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0245" w14:textId="77777777" w:rsidR="0062091C" w:rsidRDefault="0062091C" w:rsidP="007D3AC1">
      <w:pPr>
        <w:jc w:val="center"/>
        <w:rPr>
          <w:rFonts w:ascii="Arial" w:hAnsi="Arial" w:cs="Arial"/>
          <w:b/>
          <w:sz w:val="28"/>
          <w:szCs w:val="28"/>
        </w:rPr>
      </w:pPr>
    </w:p>
    <w:p w14:paraId="53DDF9FE" w14:textId="0CFC4F85" w:rsidR="007D3AC1" w:rsidRDefault="00BB26F1" w:rsidP="007D3AC1">
      <w:pPr>
        <w:jc w:val="center"/>
        <w:rPr>
          <w:rFonts w:ascii="Arial" w:hAnsi="Arial" w:cs="Arial"/>
          <w:b/>
          <w:sz w:val="28"/>
          <w:szCs w:val="28"/>
        </w:rPr>
      </w:pPr>
      <w:r>
        <w:rPr>
          <w:rFonts w:ascii="Arial" w:hAnsi="Arial" w:cs="Arial"/>
          <w:b/>
          <w:sz w:val="28"/>
          <w:szCs w:val="28"/>
        </w:rPr>
        <w:t>PRS</w:t>
      </w:r>
      <w:r w:rsidR="007D3AC1" w:rsidRPr="008360DE">
        <w:rPr>
          <w:rFonts w:ascii="Arial" w:hAnsi="Arial" w:cs="Arial"/>
          <w:b/>
          <w:sz w:val="28"/>
          <w:szCs w:val="28"/>
        </w:rPr>
        <w:t xml:space="preserve"> User </w:t>
      </w:r>
      <w:r>
        <w:rPr>
          <w:rFonts w:ascii="Arial" w:hAnsi="Arial" w:cs="Arial"/>
          <w:b/>
          <w:sz w:val="28"/>
          <w:szCs w:val="28"/>
        </w:rPr>
        <w:t xml:space="preserve">Change </w:t>
      </w:r>
      <w:r w:rsidR="007D3AC1" w:rsidRPr="008360DE">
        <w:rPr>
          <w:rFonts w:ascii="Arial" w:hAnsi="Arial" w:cs="Arial"/>
          <w:b/>
          <w:sz w:val="28"/>
          <w:szCs w:val="28"/>
        </w:rPr>
        <w:t>Request Form</w:t>
      </w:r>
    </w:p>
    <w:p w14:paraId="05CC773E" w14:textId="50B2E2AA" w:rsidR="001F1D9E" w:rsidRDefault="00580DF0" w:rsidP="007D3AC1">
      <w:pPr>
        <w:jc w:val="center"/>
        <w:rPr>
          <w:rFonts w:ascii="Arial" w:hAnsi="Arial" w:cs="Arial"/>
          <w:i/>
          <w:sz w:val="20"/>
          <w:szCs w:val="20"/>
        </w:rPr>
      </w:pPr>
      <w:r>
        <w:rPr>
          <w:rFonts w:ascii="Arial" w:hAnsi="Arial" w:cs="Arial"/>
          <w:i/>
          <w:sz w:val="20"/>
          <w:szCs w:val="20"/>
        </w:rPr>
        <w:t>T</w:t>
      </w:r>
      <w:r w:rsidR="007D3AC1">
        <w:rPr>
          <w:rFonts w:ascii="Arial" w:hAnsi="Arial" w:cs="Arial"/>
          <w:i/>
          <w:sz w:val="20"/>
          <w:szCs w:val="20"/>
        </w:rPr>
        <w:t xml:space="preserve">o be used to </w:t>
      </w:r>
      <w:r w:rsidR="00BB26F1">
        <w:rPr>
          <w:rFonts w:ascii="Arial" w:hAnsi="Arial" w:cs="Arial"/>
          <w:i/>
          <w:sz w:val="20"/>
          <w:szCs w:val="20"/>
        </w:rPr>
        <w:t>change the role of an</w:t>
      </w:r>
      <w:r w:rsidR="007D3AC1">
        <w:rPr>
          <w:rFonts w:ascii="Arial" w:hAnsi="Arial" w:cs="Arial"/>
          <w:i/>
          <w:sz w:val="20"/>
          <w:szCs w:val="20"/>
        </w:rPr>
        <w:t xml:space="preserve"> </w:t>
      </w:r>
      <w:r w:rsidR="0062091C">
        <w:rPr>
          <w:rFonts w:ascii="Arial" w:hAnsi="Arial" w:cs="Arial"/>
          <w:i/>
          <w:sz w:val="20"/>
          <w:szCs w:val="20"/>
        </w:rPr>
        <w:t xml:space="preserve">existing </w:t>
      </w:r>
      <w:r w:rsidR="007D3AC1">
        <w:rPr>
          <w:rFonts w:ascii="Arial" w:hAnsi="Arial" w:cs="Arial"/>
          <w:i/>
          <w:sz w:val="20"/>
          <w:szCs w:val="20"/>
        </w:rPr>
        <w:t>user on the</w:t>
      </w:r>
      <w:r>
        <w:rPr>
          <w:rFonts w:ascii="Arial" w:hAnsi="Arial" w:cs="Arial"/>
          <w:i/>
          <w:sz w:val="20"/>
          <w:szCs w:val="20"/>
        </w:rPr>
        <w:t xml:space="preserve"> Project Reporting System (PRS)</w:t>
      </w:r>
    </w:p>
    <w:p w14:paraId="2DFD2A0F" w14:textId="77777777" w:rsidR="0062091C" w:rsidRDefault="0062091C" w:rsidP="007D3AC1">
      <w:pPr>
        <w:jc w:val="center"/>
        <w:rPr>
          <w:rFonts w:ascii="Arial" w:hAnsi="Arial" w:cs="Arial"/>
          <w:i/>
          <w:sz w:val="20"/>
          <w:szCs w:val="20"/>
        </w:rPr>
      </w:pPr>
    </w:p>
    <w:p w14:paraId="10074391" w14:textId="77777777" w:rsidR="007D3AC1" w:rsidRDefault="007D3AC1" w:rsidP="007D3AC1">
      <w:pPr>
        <w:rPr>
          <w:rFonts w:ascii="Arial" w:hAnsi="Arial" w:cs="Arial"/>
          <w:b/>
          <w:sz w:val="20"/>
          <w:szCs w:val="20"/>
        </w:rPr>
      </w:pPr>
    </w:p>
    <w:p w14:paraId="01B7D471" w14:textId="7AFAE7E8" w:rsidR="007D3AC1" w:rsidRDefault="007D3AC1" w:rsidP="007D3AC1">
      <w:pPr>
        <w:numPr>
          <w:ilvl w:val="0"/>
          <w:numId w:val="16"/>
        </w:numPr>
        <w:jc w:val="both"/>
        <w:rPr>
          <w:rFonts w:ascii="Arial" w:hAnsi="Arial" w:cs="Arial"/>
          <w:b/>
          <w:sz w:val="20"/>
          <w:szCs w:val="20"/>
        </w:rPr>
      </w:pPr>
      <w:r>
        <w:rPr>
          <w:rFonts w:ascii="Arial" w:hAnsi="Arial" w:cs="Arial"/>
          <w:b/>
          <w:sz w:val="20"/>
          <w:szCs w:val="20"/>
        </w:rPr>
        <w:t>Agency Name: _________________________</w:t>
      </w:r>
      <w:r w:rsidR="00111567">
        <w:rPr>
          <w:rFonts w:ascii="Arial" w:hAnsi="Arial" w:cs="Arial"/>
          <w:b/>
          <w:sz w:val="20"/>
          <w:szCs w:val="20"/>
        </w:rPr>
        <w:t>________________________</w:t>
      </w:r>
      <w:r w:rsidR="003F4C42">
        <w:rPr>
          <w:rFonts w:ascii="Arial" w:hAnsi="Arial" w:cs="Arial"/>
          <w:b/>
          <w:sz w:val="20"/>
          <w:szCs w:val="20"/>
        </w:rPr>
        <w:t>_</w:t>
      </w:r>
    </w:p>
    <w:p w14:paraId="045DA076" w14:textId="77777777" w:rsidR="006B50FA" w:rsidRDefault="006B50FA" w:rsidP="007D3AC1">
      <w:pPr>
        <w:rPr>
          <w:rFonts w:ascii="Arial" w:hAnsi="Arial" w:cs="Arial"/>
          <w:b/>
          <w:sz w:val="20"/>
          <w:szCs w:val="20"/>
        </w:rPr>
      </w:pPr>
    </w:p>
    <w:p w14:paraId="16E18532" w14:textId="255F5794" w:rsidR="007D3AC1" w:rsidRPr="00111567" w:rsidRDefault="007D3AC1" w:rsidP="007D3AC1">
      <w:pPr>
        <w:numPr>
          <w:ilvl w:val="0"/>
          <w:numId w:val="16"/>
        </w:numPr>
        <w:ind w:left="1440" w:hanging="1440"/>
        <w:jc w:val="both"/>
        <w:rPr>
          <w:rFonts w:ascii="Arial" w:hAnsi="Arial" w:cs="Arial"/>
          <w:b/>
          <w:sz w:val="20"/>
          <w:szCs w:val="20"/>
          <w:u w:val="single"/>
        </w:rPr>
      </w:pPr>
      <w:proofErr w:type="gramStart"/>
      <w:r>
        <w:rPr>
          <w:rFonts w:ascii="Arial" w:hAnsi="Arial" w:cs="Arial"/>
          <w:b/>
          <w:sz w:val="20"/>
          <w:szCs w:val="20"/>
        </w:rPr>
        <w:t>User Name</w:t>
      </w:r>
      <w:proofErr w:type="gramEnd"/>
      <w:r>
        <w:rPr>
          <w:rFonts w:ascii="Arial" w:hAnsi="Arial" w:cs="Arial"/>
          <w:b/>
          <w:sz w:val="20"/>
          <w:szCs w:val="20"/>
        </w:rPr>
        <w:t>: ________________________</w:t>
      </w:r>
      <w:r w:rsidR="00111567">
        <w:rPr>
          <w:rFonts w:ascii="Arial" w:hAnsi="Arial" w:cs="Arial"/>
          <w:b/>
          <w:sz w:val="20"/>
          <w:szCs w:val="20"/>
        </w:rPr>
        <w:t>_______________________</w:t>
      </w:r>
      <w:r w:rsidR="003F4C42">
        <w:rPr>
          <w:rFonts w:ascii="Arial" w:hAnsi="Arial" w:cs="Arial"/>
          <w:b/>
          <w:sz w:val="20"/>
          <w:szCs w:val="20"/>
        </w:rPr>
        <w:t>______</w:t>
      </w:r>
    </w:p>
    <w:p w14:paraId="64BF8DB8" w14:textId="77777777" w:rsidR="006B50FA" w:rsidRDefault="006B50FA" w:rsidP="007D3AC1">
      <w:pPr>
        <w:rPr>
          <w:rFonts w:ascii="Arial" w:hAnsi="Arial" w:cs="Arial"/>
          <w:b/>
          <w:sz w:val="20"/>
          <w:szCs w:val="20"/>
        </w:rPr>
      </w:pPr>
    </w:p>
    <w:p w14:paraId="23ACB023" w14:textId="0BEFBE08" w:rsidR="007D3AC1" w:rsidRDefault="00580DF0" w:rsidP="007D3AC1">
      <w:pPr>
        <w:numPr>
          <w:ilvl w:val="0"/>
          <w:numId w:val="16"/>
        </w:numPr>
        <w:ind w:left="1440" w:hanging="1440"/>
        <w:jc w:val="both"/>
        <w:rPr>
          <w:rFonts w:ascii="Arial" w:hAnsi="Arial" w:cs="Arial"/>
          <w:b/>
          <w:sz w:val="20"/>
          <w:szCs w:val="20"/>
          <w:u w:val="single"/>
        </w:rPr>
      </w:pPr>
      <w:r>
        <w:rPr>
          <w:rFonts w:ascii="Arial" w:hAnsi="Arial" w:cs="Arial"/>
          <w:b/>
          <w:sz w:val="20"/>
          <w:szCs w:val="20"/>
        </w:rPr>
        <w:t>Position</w:t>
      </w:r>
      <w:r w:rsidR="007D3AC1">
        <w:rPr>
          <w:rFonts w:ascii="Arial" w:hAnsi="Arial" w:cs="Arial"/>
          <w:b/>
          <w:sz w:val="20"/>
          <w:szCs w:val="20"/>
        </w:rPr>
        <w:t>: _________________________</w:t>
      </w:r>
      <w:r w:rsidR="00111567">
        <w:rPr>
          <w:rFonts w:ascii="Arial" w:hAnsi="Arial" w:cs="Arial"/>
          <w:b/>
          <w:sz w:val="20"/>
          <w:szCs w:val="20"/>
        </w:rPr>
        <w:t>_____________________________</w:t>
      </w:r>
      <w:r w:rsidR="003F4C42">
        <w:rPr>
          <w:rFonts w:ascii="Arial" w:hAnsi="Arial" w:cs="Arial"/>
          <w:b/>
          <w:sz w:val="20"/>
          <w:szCs w:val="20"/>
        </w:rPr>
        <w:t>_</w:t>
      </w:r>
    </w:p>
    <w:p w14:paraId="32EDFA3E" w14:textId="77777777" w:rsidR="006B50FA" w:rsidRDefault="006B50FA" w:rsidP="007D3AC1">
      <w:pPr>
        <w:rPr>
          <w:rFonts w:ascii="Arial" w:hAnsi="Arial" w:cs="Arial"/>
          <w:b/>
          <w:sz w:val="20"/>
          <w:szCs w:val="20"/>
        </w:rPr>
      </w:pPr>
    </w:p>
    <w:p w14:paraId="6EA5F9F5" w14:textId="2ED809F8" w:rsidR="007D3AC1" w:rsidRDefault="007D3AC1" w:rsidP="007D3AC1">
      <w:pPr>
        <w:numPr>
          <w:ilvl w:val="0"/>
          <w:numId w:val="16"/>
        </w:numPr>
        <w:ind w:left="1440" w:hanging="1440"/>
        <w:jc w:val="both"/>
        <w:rPr>
          <w:rFonts w:ascii="Arial" w:hAnsi="Arial" w:cs="Arial"/>
          <w:b/>
          <w:sz w:val="20"/>
          <w:szCs w:val="20"/>
          <w:u w:val="single"/>
        </w:rPr>
      </w:pPr>
      <w:r>
        <w:rPr>
          <w:rFonts w:ascii="Arial" w:hAnsi="Arial" w:cs="Arial"/>
          <w:b/>
          <w:sz w:val="20"/>
          <w:szCs w:val="20"/>
        </w:rPr>
        <w:t>Email: ________________________________________________________</w:t>
      </w:r>
      <w:r w:rsidR="003F4C42">
        <w:rPr>
          <w:rFonts w:ascii="Arial" w:hAnsi="Arial" w:cs="Arial"/>
          <w:b/>
          <w:sz w:val="20"/>
          <w:szCs w:val="20"/>
        </w:rPr>
        <w:t>_</w:t>
      </w:r>
    </w:p>
    <w:p w14:paraId="087213D6" w14:textId="77777777" w:rsidR="00BB26F1" w:rsidRDefault="00BB26F1" w:rsidP="00BB26F1">
      <w:pPr>
        <w:pStyle w:val="ListParagraph"/>
        <w:rPr>
          <w:rFonts w:ascii="Arial" w:hAnsi="Arial" w:cs="Arial"/>
          <w:b/>
          <w:sz w:val="20"/>
          <w:szCs w:val="20"/>
          <w:u w:val="single"/>
        </w:rPr>
      </w:pPr>
    </w:p>
    <w:p w14:paraId="7C55F3AC" w14:textId="0123759A" w:rsidR="00BB26F1" w:rsidRDefault="00BB26F1" w:rsidP="007D3AC1">
      <w:pPr>
        <w:numPr>
          <w:ilvl w:val="0"/>
          <w:numId w:val="16"/>
        </w:numPr>
        <w:ind w:left="1440" w:hanging="1440"/>
        <w:jc w:val="both"/>
        <w:rPr>
          <w:rFonts w:ascii="Arial" w:hAnsi="Arial" w:cs="Arial"/>
          <w:b/>
          <w:sz w:val="20"/>
          <w:szCs w:val="20"/>
        </w:rPr>
      </w:pPr>
      <w:r w:rsidRPr="00BB26F1">
        <w:rPr>
          <w:rFonts w:ascii="Arial" w:hAnsi="Arial" w:cs="Arial"/>
          <w:b/>
          <w:sz w:val="20"/>
          <w:szCs w:val="20"/>
        </w:rPr>
        <w:t xml:space="preserve">Current </w:t>
      </w:r>
      <w:r w:rsidR="00F16B48">
        <w:rPr>
          <w:rFonts w:ascii="Arial" w:hAnsi="Arial" w:cs="Arial"/>
          <w:b/>
          <w:sz w:val="20"/>
          <w:szCs w:val="20"/>
        </w:rPr>
        <w:t xml:space="preserve">PRS </w:t>
      </w:r>
      <w:r w:rsidRPr="00BB26F1">
        <w:rPr>
          <w:rFonts w:ascii="Arial" w:hAnsi="Arial" w:cs="Arial"/>
          <w:b/>
          <w:sz w:val="20"/>
          <w:szCs w:val="20"/>
        </w:rPr>
        <w:t>Role</w:t>
      </w:r>
      <w:r>
        <w:rPr>
          <w:rFonts w:ascii="Arial" w:hAnsi="Arial" w:cs="Arial"/>
          <w:b/>
          <w:sz w:val="20"/>
          <w:szCs w:val="20"/>
        </w:rPr>
        <w:t>: _______________________________________________</w:t>
      </w:r>
    </w:p>
    <w:p w14:paraId="073A35BF" w14:textId="77777777" w:rsidR="0062091C" w:rsidRPr="00BB26F1" w:rsidRDefault="0062091C" w:rsidP="006F4520">
      <w:pPr>
        <w:jc w:val="both"/>
        <w:rPr>
          <w:rFonts w:ascii="Arial" w:hAnsi="Arial" w:cs="Arial"/>
          <w:b/>
          <w:sz w:val="20"/>
          <w:szCs w:val="20"/>
        </w:rPr>
      </w:pPr>
    </w:p>
    <w:p w14:paraId="08C9F0FE" w14:textId="6154AC22" w:rsidR="001F1D9E" w:rsidRPr="007544FA" w:rsidRDefault="00BB26F1" w:rsidP="00060489">
      <w:pPr>
        <w:numPr>
          <w:ilvl w:val="0"/>
          <w:numId w:val="16"/>
        </w:numPr>
        <w:ind w:left="1440" w:hanging="1440"/>
        <w:jc w:val="both"/>
        <w:rPr>
          <w:rFonts w:ascii="Arial" w:hAnsi="Arial" w:cs="Arial"/>
          <w:sz w:val="20"/>
          <w:szCs w:val="20"/>
          <w:u w:val="single"/>
        </w:rPr>
      </w:pPr>
      <w:r>
        <w:rPr>
          <w:rFonts w:ascii="Arial" w:hAnsi="Arial" w:cs="Arial"/>
          <w:b/>
          <w:sz w:val="20"/>
          <w:szCs w:val="20"/>
        </w:rPr>
        <w:t xml:space="preserve">New </w:t>
      </w:r>
      <w:r w:rsidR="007D3AC1" w:rsidRPr="007544FA">
        <w:rPr>
          <w:rFonts w:ascii="Arial" w:hAnsi="Arial" w:cs="Arial"/>
          <w:b/>
          <w:sz w:val="20"/>
          <w:szCs w:val="20"/>
        </w:rPr>
        <w:t>Role</w:t>
      </w:r>
      <w:r w:rsidR="00580DF0" w:rsidRPr="007544FA">
        <w:rPr>
          <w:rFonts w:ascii="Arial" w:hAnsi="Arial" w:cs="Arial"/>
          <w:b/>
          <w:sz w:val="20"/>
          <w:szCs w:val="20"/>
        </w:rPr>
        <w:t xml:space="preserve"> (select one)</w:t>
      </w:r>
      <w:r w:rsidR="007D3AC1" w:rsidRPr="007544FA">
        <w:rPr>
          <w:rFonts w:ascii="Arial" w:hAnsi="Arial" w:cs="Arial"/>
          <w:b/>
          <w:sz w:val="20"/>
          <w:szCs w:val="20"/>
        </w:rPr>
        <w:t xml:space="preserve">: </w:t>
      </w:r>
    </w:p>
    <w:tbl>
      <w:tblPr>
        <w:tblStyle w:val="TableGrid"/>
        <w:tblW w:w="8926" w:type="dxa"/>
        <w:tblLook w:val="04A0" w:firstRow="1" w:lastRow="0" w:firstColumn="1" w:lastColumn="0" w:noHBand="0" w:noVBand="1"/>
      </w:tblPr>
      <w:tblGrid>
        <w:gridCol w:w="1555"/>
        <w:gridCol w:w="6520"/>
        <w:gridCol w:w="851"/>
      </w:tblGrid>
      <w:tr w:rsidR="001F1D9E" w:rsidRPr="00DC757A" w14:paraId="4599066C" w14:textId="77777777" w:rsidTr="0023286A">
        <w:tc>
          <w:tcPr>
            <w:tcW w:w="1555" w:type="dxa"/>
            <w:shd w:val="clear" w:color="auto" w:fill="DBE5F1" w:themeFill="accent1" w:themeFillTint="33"/>
          </w:tcPr>
          <w:p w14:paraId="462EEAE8" w14:textId="77777777" w:rsidR="001F1D9E" w:rsidRPr="00DC757A" w:rsidRDefault="001F1D9E" w:rsidP="00FB527A">
            <w:pPr>
              <w:jc w:val="both"/>
              <w:rPr>
                <w:rFonts w:ascii="Calibri" w:hAnsi="Calibri" w:cs="Arial"/>
                <w:b/>
                <w:u w:val="single"/>
              </w:rPr>
            </w:pPr>
            <w:r w:rsidRPr="00DC757A">
              <w:rPr>
                <w:rFonts w:ascii="Calibri" w:hAnsi="Calibri" w:cs="Arial"/>
                <w:b/>
                <w:u w:val="single"/>
              </w:rPr>
              <w:t>Role</w:t>
            </w:r>
          </w:p>
        </w:tc>
        <w:tc>
          <w:tcPr>
            <w:tcW w:w="6520" w:type="dxa"/>
            <w:shd w:val="clear" w:color="auto" w:fill="DBE5F1" w:themeFill="accent1" w:themeFillTint="33"/>
          </w:tcPr>
          <w:p w14:paraId="10F6ADAF" w14:textId="77777777" w:rsidR="001F1D9E" w:rsidRPr="00DC757A" w:rsidRDefault="001F1D9E" w:rsidP="00FB527A">
            <w:pPr>
              <w:jc w:val="both"/>
              <w:rPr>
                <w:rFonts w:ascii="Calibri" w:hAnsi="Calibri" w:cs="Arial"/>
                <w:b/>
                <w:u w:val="single"/>
              </w:rPr>
            </w:pPr>
            <w:r w:rsidRPr="00DC757A">
              <w:rPr>
                <w:rFonts w:ascii="Calibri" w:hAnsi="Calibri" w:cs="Arial"/>
                <w:b/>
                <w:u w:val="single"/>
              </w:rPr>
              <w:t>Role Description</w:t>
            </w:r>
          </w:p>
        </w:tc>
        <w:tc>
          <w:tcPr>
            <w:tcW w:w="851" w:type="dxa"/>
            <w:shd w:val="clear" w:color="auto" w:fill="DBE5F1" w:themeFill="accent1" w:themeFillTint="33"/>
          </w:tcPr>
          <w:p w14:paraId="6271DF86" w14:textId="77777777" w:rsidR="001F1D9E" w:rsidRPr="00DC757A" w:rsidRDefault="001F1D9E" w:rsidP="00FB527A">
            <w:pPr>
              <w:jc w:val="both"/>
              <w:rPr>
                <w:rFonts w:ascii="Calibri" w:hAnsi="Calibri" w:cs="Arial"/>
                <w:b/>
                <w:u w:val="single"/>
              </w:rPr>
            </w:pPr>
            <w:r w:rsidRPr="00DC757A">
              <w:rPr>
                <w:rFonts w:ascii="Calibri" w:hAnsi="Calibri" w:cs="Arial"/>
                <w:b/>
                <w:u w:val="single"/>
              </w:rPr>
              <w:t>Tick One</w:t>
            </w:r>
          </w:p>
        </w:tc>
      </w:tr>
      <w:tr w:rsidR="001F1D9E" w:rsidRPr="00DC757A" w14:paraId="722A2407" w14:textId="77777777" w:rsidTr="0023286A">
        <w:tc>
          <w:tcPr>
            <w:tcW w:w="1555" w:type="dxa"/>
          </w:tcPr>
          <w:p w14:paraId="1A9848E9" w14:textId="77777777" w:rsidR="001F1D9E" w:rsidRPr="00DC757A" w:rsidRDefault="001F1D9E" w:rsidP="00C2135A">
            <w:pPr>
              <w:ind w:left="57"/>
              <w:rPr>
                <w:rFonts w:ascii="Calibri" w:hAnsi="Calibri" w:cs="Arial"/>
                <w:b/>
              </w:rPr>
            </w:pPr>
            <w:r w:rsidRPr="00DC757A">
              <w:rPr>
                <w:rFonts w:ascii="Calibri" w:hAnsi="Calibri" w:cs="Arial"/>
                <w:b/>
              </w:rPr>
              <w:t>Claim Proposer (uploader)</w:t>
            </w:r>
          </w:p>
        </w:tc>
        <w:tc>
          <w:tcPr>
            <w:tcW w:w="6520" w:type="dxa"/>
          </w:tcPr>
          <w:p w14:paraId="62F933E8" w14:textId="77777777" w:rsidR="00351DA6" w:rsidRPr="00DC757A" w:rsidRDefault="00351DA6" w:rsidP="00351DA6">
            <w:pPr>
              <w:ind w:left="57"/>
              <w:jc w:val="both"/>
              <w:rPr>
                <w:rFonts w:ascii="Calibri" w:hAnsi="Calibri" w:cs="Arial"/>
              </w:rPr>
            </w:pPr>
            <w:r w:rsidRPr="00DC757A">
              <w:rPr>
                <w:rFonts w:ascii="Calibri" w:hAnsi="Calibri" w:cs="Arial"/>
              </w:rPr>
              <w:t>Claim Proposer is responsible for:</w:t>
            </w:r>
          </w:p>
          <w:p w14:paraId="75BEBBBC" w14:textId="05F4796E" w:rsidR="00351DA6" w:rsidRPr="00DC757A" w:rsidRDefault="00351DA6" w:rsidP="00351DA6">
            <w:pPr>
              <w:pStyle w:val="ListParagraph"/>
              <w:numPr>
                <w:ilvl w:val="0"/>
                <w:numId w:val="17"/>
              </w:numPr>
              <w:jc w:val="both"/>
              <w:rPr>
                <w:rFonts w:ascii="Calibri" w:hAnsi="Calibri" w:cs="Arial"/>
              </w:rPr>
            </w:pPr>
            <w:r w:rsidRPr="00DC757A">
              <w:rPr>
                <w:rFonts w:ascii="Calibri" w:hAnsi="Calibri" w:cs="Arial"/>
              </w:rPr>
              <w:t>Creating claims on specific projects and submitting them for Finance Officer/Director or Equivalent review</w:t>
            </w:r>
            <w:r w:rsidR="006F4520" w:rsidRPr="00DC757A">
              <w:rPr>
                <w:rFonts w:ascii="Calibri" w:hAnsi="Calibri" w:cs="Arial"/>
              </w:rPr>
              <w:t>.</w:t>
            </w:r>
          </w:p>
          <w:p w14:paraId="4BE253C2" w14:textId="313505D9" w:rsidR="00351DA6" w:rsidRPr="00DC757A" w:rsidRDefault="00351DA6" w:rsidP="00351DA6">
            <w:pPr>
              <w:pStyle w:val="ListParagraph"/>
              <w:numPr>
                <w:ilvl w:val="0"/>
                <w:numId w:val="17"/>
              </w:numPr>
              <w:jc w:val="both"/>
              <w:rPr>
                <w:rFonts w:ascii="Calibri" w:hAnsi="Calibri" w:cs="Arial"/>
              </w:rPr>
            </w:pPr>
            <w:r w:rsidRPr="00DC757A">
              <w:rPr>
                <w:rFonts w:ascii="Calibri" w:hAnsi="Calibri" w:cs="Arial"/>
              </w:rPr>
              <w:t>Approving/Editing claims rejected by the Finance Officer/Director or Equivalent.</w:t>
            </w:r>
          </w:p>
          <w:p w14:paraId="13A443C6" w14:textId="44B41C28" w:rsidR="00351DA6" w:rsidRPr="00DC757A" w:rsidRDefault="00351DA6" w:rsidP="00351DA6">
            <w:pPr>
              <w:ind w:left="57"/>
              <w:jc w:val="both"/>
              <w:rPr>
                <w:rFonts w:ascii="Calibri" w:hAnsi="Calibri" w:cs="Arial"/>
              </w:rPr>
            </w:pPr>
            <w:r w:rsidRPr="00DC757A">
              <w:rPr>
                <w:rFonts w:ascii="Calibri" w:hAnsi="Calibri" w:cs="Arial"/>
              </w:rPr>
              <w:t>This role does not have access to project information or Project Approval Guidelines (PAG) documents.</w:t>
            </w:r>
          </w:p>
        </w:tc>
        <w:tc>
          <w:tcPr>
            <w:tcW w:w="851" w:type="dxa"/>
          </w:tcPr>
          <w:p w14:paraId="1FC8B73B" w14:textId="77777777" w:rsidR="001F1D9E" w:rsidRPr="00DC757A" w:rsidRDefault="001F1D9E" w:rsidP="00C2135A">
            <w:pPr>
              <w:ind w:left="57"/>
              <w:jc w:val="both"/>
              <w:rPr>
                <w:rFonts w:ascii="Calibri" w:hAnsi="Calibri" w:cs="Arial"/>
              </w:rPr>
            </w:pPr>
          </w:p>
        </w:tc>
      </w:tr>
      <w:tr w:rsidR="001F1D9E" w:rsidRPr="00DC757A" w14:paraId="53531B9B" w14:textId="77777777" w:rsidTr="0023286A">
        <w:tc>
          <w:tcPr>
            <w:tcW w:w="1555" w:type="dxa"/>
          </w:tcPr>
          <w:p w14:paraId="55B51954" w14:textId="77777777" w:rsidR="001F1D9E" w:rsidRPr="00DC757A" w:rsidRDefault="001F1D9E" w:rsidP="00C2135A">
            <w:pPr>
              <w:ind w:left="57"/>
              <w:rPr>
                <w:rFonts w:ascii="Calibri" w:hAnsi="Calibri" w:cs="Arial"/>
                <w:b/>
              </w:rPr>
            </w:pPr>
            <w:r w:rsidRPr="00DC757A">
              <w:rPr>
                <w:rFonts w:ascii="Calibri" w:hAnsi="Calibri" w:cs="Arial"/>
                <w:b/>
              </w:rPr>
              <w:t>Finance Officer (approver)</w:t>
            </w:r>
          </w:p>
        </w:tc>
        <w:tc>
          <w:tcPr>
            <w:tcW w:w="6520" w:type="dxa"/>
          </w:tcPr>
          <w:p w14:paraId="65BA327F" w14:textId="77777777" w:rsidR="00E20ACD" w:rsidRPr="00DC757A" w:rsidRDefault="00E20ACD" w:rsidP="00E20ACD">
            <w:pPr>
              <w:ind w:left="57"/>
              <w:jc w:val="both"/>
              <w:rPr>
                <w:rFonts w:ascii="Calibri" w:hAnsi="Calibri" w:cs="Arial"/>
              </w:rPr>
            </w:pPr>
            <w:r w:rsidRPr="00DC757A">
              <w:rPr>
                <w:rFonts w:ascii="Calibri" w:hAnsi="Calibri" w:cs="Arial"/>
              </w:rPr>
              <w:t>Finance Officer is responsible for:</w:t>
            </w:r>
          </w:p>
          <w:p w14:paraId="5203ACB0" w14:textId="654ACE00" w:rsidR="00E20ACD" w:rsidRPr="00DC757A" w:rsidRDefault="00E20ACD" w:rsidP="00E20ACD">
            <w:pPr>
              <w:pStyle w:val="ListParagraph"/>
              <w:numPr>
                <w:ilvl w:val="0"/>
                <w:numId w:val="18"/>
              </w:numPr>
              <w:jc w:val="both"/>
              <w:rPr>
                <w:rFonts w:ascii="Calibri" w:hAnsi="Calibri" w:cs="Arial"/>
              </w:rPr>
            </w:pPr>
            <w:r w:rsidRPr="00DC757A">
              <w:rPr>
                <w:rFonts w:ascii="Calibri" w:hAnsi="Calibri" w:cs="Arial"/>
              </w:rPr>
              <w:t>Approving Claims, which then submits the claim to the NTA for processing.</w:t>
            </w:r>
          </w:p>
          <w:p w14:paraId="0F6DCD63" w14:textId="30DE05FD" w:rsidR="00E20ACD" w:rsidRPr="00DC757A" w:rsidRDefault="00E20ACD" w:rsidP="00E20ACD">
            <w:pPr>
              <w:pStyle w:val="ListParagraph"/>
              <w:numPr>
                <w:ilvl w:val="0"/>
                <w:numId w:val="18"/>
              </w:numPr>
              <w:jc w:val="both"/>
              <w:rPr>
                <w:rFonts w:ascii="Calibri" w:hAnsi="Calibri" w:cs="Arial"/>
              </w:rPr>
            </w:pPr>
            <w:r w:rsidRPr="00DC757A">
              <w:rPr>
                <w:rFonts w:ascii="Calibri" w:hAnsi="Calibri" w:cs="Arial"/>
              </w:rPr>
              <w:t>Accepting the terms and conditions of being a recipient of grant funding</w:t>
            </w:r>
            <w:r w:rsidR="006F4520" w:rsidRPr="00DC757A">
              <w:rPr>
                <w:rFonts w:ascii="Calibri" w:hAnsi="Calibri" w:cs="Arial"/>
              </w:rPr>
              <w:t>.</w:t>
            </w:r>
          </w:p>
          <w:p w14:paraId="13A6BF28" w14:textId="101EAA0F" w:rsidR="00E20ACD" w:rsidRPr="00DC757A" w:rsidRDefault="00E20ACD" w:rsidP="00E20ACD">
            <w:pPr>
              <w:pStyle w:val="ListParagraph"/>
              <w:numPr>
                <w:ilvl w:val="0"/>
                <w:numId w:val="18"/>
              </w:numPr>
              <w:jc w:val="both"/>
              <w:rPr>
                <w:rFonts w:ascii="Calibri" w:hAnsi="Calibri" w:cs="Arial"/>
              </w:rPr>
            </w:pPr>
            <w:r w:rsidRPr="00DC757A">
              <w:rPr>
                <w:rFonts w:ascii="Calibri" w:hAnsi="Calibri" w:cs="Arial"/>
              </w:rPr>
              <w:t>Rejecting Claims back to Claim Proposer/Project or Programme Manager for revision.</w:t>
            </w:r>
          </w:p>
          <w:p w14:paraId="488D9A1A" w14:textId="15DF0A0F" w:rsidR="00351DA6" w:rsidRPr="00DC757A" w:rsidRDefault="00E20ACD" w:rsidP="00E20ACD">
            <w:pPr>
              <w:ind w:left="57"/>
              <w:jc w:val="both"/>
              <w:rPr>
                <w:rFonts w:ascii="Calibri" w:hAnsi="Calibri" w:cs="Arial"/>
              </w:rPr>
            </w:pPr>
            <w:r w:rsidRPr="00DC757A">
              <w:rPr>
                <w:rFonts w:ascii="Calibri" w:hAnsi="Calibri" w:cs="Arial"/>
              </w:rPr>
              <w:t>The Finance Officer should be a senior official within a Sponsoring Agency. This role does not have access to project information or Project Approval Guidelines (PAG) documents.</w:t>
            </w:r>
          </w:p>
        </w:tc>
        <w:tc>
          <w:tcPr>
            <w:tcW w:w="851" w:type="dxa"/>
          </w:tcPr>
          <w:p w14:paraId="7B5DAA17" w14:textId="77777777" w:rsidR="001F1D9E" w:rsidRPr="00DC757A" w:rsidRDefault="001F1D9E" w:rsidP="00C2135A">
            <w:pPr>
              <w:ind w:left="57"/>
              <w:jc w:val="both"/>
              <w:rPr>
                <w:rFonts w:ascii="Calibri" w:hAnsi="Calibri" w:cs="Arial"/>
              </w:rPr>
            </w:pPr>
          </w:p>
        </w:tc>
      </w:tr>
      <w:tr w:rsidR="001F1D9E" w:rsidRPr="00DC757A" w14:paraId="5E412F0D" w14:textId="77777777" w:rsidTr="0023286A">
        <w:tc>
          <w:tcPr>
            <w:tcW w:w="1555" w:type="dxa"/>
          </w:tcPr>
          <w:p w14:paraId="3656EED6" w14:textId="77777777" w:rsidR="001F1D9E" w:rsidRPr="00DC757A" w:rsidRDefault="001F1D9E" w:rsidP="00C2135A">
            <w:pPr>
              <w:ind w:left="57"/>
              <w:rPr>
                <w:rFonts w:ascii="Calibri" w:hAnsi="Calibri" w:cs="Arial"/>
                <w:b/>
              </w:rPr>
            </w:pPr>
            <w:r w:rsidRPr="00DC757A">
              <w:rPr>
                <w:rFonts w:ascii="Calibri" w:hAnsi="Calibri" w:cs="Arial"/>
                <w:b/>
              </w:rPr>
              <w:t>Project or Programme Manager</w:t>
            </w:r>
          </w:p>
        </w:tc>
        <w:tc>
          <w:tcPr>
            <w:tcW w:w="6520" w:type="dxa"/>
          </w:tcPr>
          <w:p w14:paraId="4015664D" w14:textId="77777777" w:rsidR="007E5482" w:rsidRPr="00DC757A" w:rsidRDefault="001F1D9E" w:rsidP="00C2135A">
            <w:pPr>
              <w:ind w:left="57"/>
              <w:jc w:val="both"/>
              <w:rPr>
                <w:rFonts w:ascii="Calibri" w:hAnsi="Calibri" w:cs="Arial"/>
              </w:rPr>
            </w:pPr>
            <w:r w:rsidRPr="00DC757A">
              <w:rPr>
                <w:rFonts w:ascii="Calibri" w:hAnsi="Calibri" w:cs="Arial"/>
              </w:rPr>
              <w:t>Role with the responsibility for organising, planning, overseeing and executing projects within the sponsoring agency. Project or Programme Manager will only see projects assigned to them</w:t>
            </w:r>
            <w:r w:rsidR="007E5482" w:rsidRPr="00DC757A">
              <w:rPr>
                <w:rFonts w:ascii="Calibri" w:hAnsi="Calibri" w:cs="Arial"/>
              </w:rPr>
              <w:t xml:space="preserve">. </w:t>
            </w:r>
          </w:p>
          <w:p w14:paraId="10027AA8" w14:textId="77777777" w:rsidR="007E5482" w:rsidRPr="00DC757A" w:rsidRDefault="007E5482" w:rsidP="00C2135A">
            <w:pPr>
              <w:ind w:left="57"/>
              <w:jc w:val="both"/>
              <w:rPr>
                <w:rFonts w:ascii="Calibri" w:hAnsi="Calibri" w:cs="Arial"/>
              </w:rPr>
            </w:pPr>
          </w:p>
          <w:p w14:paraId="4A283AF9" w14:textId="77777777" w:rsidR="007E5482" w:rsidRPr="00DC757A" w:rsidRDefault="007E5482" w:rsidP="00C2135A">
            <w:pPr>
              <w:ind w:left="57"/>
              <w:jc w:val="both"/>
              <w:rPr>
                <w:rFonts w:ascii="Calibri" w:hAnsi="Calibri" w:cs="Arial"/>
              </w:rPr>
            </w:pPr>
            <w:r w:rsidRPr="00DC757A">
              <w:rPr>
                <w:rFonts w:ascii="Calibri" w:hAnsi="Calibri" w:cs="Arial"/>
              </w:rPr>
              <w:t>The role also has the ability to:</w:t>
            </w:r>
          </w:p>
          <w:p w14:paraId="046B484A" w14:textId="77777777" w:rsidR="007E5482" w:rsidRPr="00DC757A" w:rsidRDefault="007E5482" w:rsidP="006F4520">
            <w:pPr>
              <w:pStyle w:val="ListParagraph"/>
              <w:numPr>
                <w:ilvl w:val="0"/>
                <w:numId w:val="22"/>
              </w:numPr>
              <w:jc w:val="both"/>
              <w:rPr>
                <w:rFonts w:ascii="Calibri" w:hAnsi="Calibri" w:cs="Arial"/>
              </w:rPr>
            </w:pPr>
            <w:r w:rsidRPr="00DC757A">
              <w:rPr>
                <w:rFonts w:ascii="Calibri" w:hAnsi="Calibri" w:cs="Arial"/>
              </w:rPr>
              <w:t>Create claims on specific projects and submit them for Finance Officer/Director or Equivalent review</w:t>
            </w:r>
          </w:p>
        </w:tc>
        <w:tc>
          <w:tcPr>
            <w:tcW w:w="851" w:type="dxa"/>
          </w:tcPr>
          <w:p w14:paraId="22C0EC97" w14:textId="77777777" w:rsidR="001F1D9E" w:rsidRPr="00DC757A" w:rsidRDefault="001F1D9E" w:rsidP="00C2135A">
            <w:pPr>
              <w:ind w:left="57"/>
              <w:jc w:val="both"/>
              <w:rPr>
                <w:rFonts w:ascii="Calibri" w:hAnsi="Calibri" w:cs="Arial"/>
              </w:rPr>
            </w:pPr>
          </w:p>
        </w:tc>
      </w:tr>
      <w:tr w:rsidR="001F1D9E" w:rsidRPr="00DC757A" w14:paraId="1812CAFE" w14:textId="77777777" w:rsidTr="0023286A">
        <w:tc>
          <w:tcPr>
            <w:tcW w:w="1555" w:type="dxa"/>
          </w:tcPr>
          <w:p w14:paraId="05B6E988" w14:textId="77777777" w:rsidR="001F1D9E" w:rsidRPr="00DC757A" w:rsidRDefault="001F1D9E" w:rsidP="00C2135A">
            <w:pPr>
              <w:ind w:left="57"/>
              <w:rPr>
                <w:rFonts w:ascii="Calibri" w:hAnsi="Calibri" w:cs="Arial"/>
                <w:b/>
              </w:rPr>
            </w:pPr>
            <w:r w:rsidRPr="00DC757A">
              <w:rPr>
                <w:rFonts w:ascii="Calibri" w:hAnsi="Calibri" w:cs="Arial"/>
                <w:b/>
              </w:rPr>
              <w:t>Director or Equivalent</w:t>
            </w:r>
          </w:p>
        </w:tc>
        <w:tc>
          <w:tcPr>
            <w:tcW w:w="6520" w:type="dxa"/>
          </w:tcPr>
          <w:p w14:paraId="5529B7C8" w14:textId="77777777" w:rsidR="001F1D9E" w:rsidRPr="00DC757A" w:rsidRDefault="001F1D9E" w:rsidP="00C2135A">
            <w:pPr>
              <w:ind w:left="57"/>
              <w:jc w:val="both"/>
              <w:rPr>
                <w:rFonts w:ascii="Calibri" w:hAnsi="Calibri" w:cs="Arial"/>
              </w:rPr>
            </w:pPr>
            <w:r w:rsidRPr="00DC757A">
              <w:rPr>
                <w:rFonts w:ascii="Calibri" w:hAnsi="Calibri" w:cs="Arial"/>
              </w:rPr>
              <w:t>Role with authority or delegated authority for final sign off documents on the sponsoring agency’s behalf. Director or Equivalent role will have visibility of the projects which they have been assigned</w:t>
            </w:r>
            <w:r w:rsidR="007E5482" w:rsidRPr="00DC757A">
              <w:rPr>
                <w:rFonts w:ascii="Calibri" w:hAnsi="Calibri" w:cs="Arial"/>
              </w:rPr>
              <w:t xml:space="preserve">. </w:t>
            </w:r>
          </w:p>
          <w:p w14:paraId="3C7C6865" w14:textId="77777777" w:rsidR="007E5482" w:rsidRPr="00DC757A" w:rsidRDefault="007E5482" w:rsidP="00C2135A">
            <w:pPr>
              <w:ind w:left="57"/>
              <w:jc w:val="both"/>
              <w:rPr>
                <w:rFonts w:ascii="Calibri" w:hAnsi="Calibri" w:cs="Arial"/>
              </w:rPr>
            </w:pPr>
          </w:p>
          <w:p w14:paraId="0BBDC462" w14:textId="77777777" w:rsidR="007E5482" w:rsidRPr="00DC757A" w:rsidRDefault="007E5482" w:rsidP="00C2135A">
            <w:pPr>
              <w:ind w:left="57"/>
              <w:jc w:val="both"/>
              <w:rPr>
                <w:rFonts w:ascii="Calibri" w:hAnsi="Calibri" w:cs="Arial"/>
              </w:rPr>
            </w:pPr>
            <w:r w:rsidRPr="00DC757A">
              <w:rPr>
                <w:rFonts w:ascii="Calibri" w:hAnsi="Calibri" w:cs="Arial"/>
              </w:rPr>
              <w:t>This role also has the ability to:</w:t>
            </w:r>
          </w:p>
          <w:p w14:paraId="0A23A757" w14:textId="4BC60BAE" w:rsidR="007E5482" w:rsidRPr="00DC757A" w:rsidRDefault="007E5482" w:rsidP="00E20ACD">
            <w:pPr>
              <w:pStyle w:val="ListParagraph"/>
              <w:numPr>
                <w:ilvl w:val="0"/>
                <w:numId w:val="21"/>
              </w:numPr>
              <w:jc w:val="both"/>
              <w:rPr>
                <w:rFonts w:ascii="Calibri" w:hAnsi="Calibri" w:cs="Arial"/>
              </w:rPr>
            </w:pPr>
            <w:r w:rsidRPr="00DC757A">
              <w:rPr>
                <w:rFonts w:ascii="Calibri" w:hAnsi="Calibri" w:cs="Arial"/>
              </w:rPr>
              <w:t xml:space="preserve">Approve Claims to be processed by </w:t>
            </w:r>
            <w:proofErr w:type="gramStart"/>
            <w:r w:rsidRPr="00DC757A">
              <w:rPr>
                <w:rFonts w:ascii="Calibri" w:hAnsi="Calibri" w:cs="Arial"/>
              </w:rPr>
              <w:t>NTA</w:t>
            </w:r>
            <w:proofErr w:type="gramEnd"/>
          </w:p>
          <w:p w14:paraId="14D76FE0" w14:textId="40B2472E" w:rsidR="007E5482" w:rsidRPr="00DC757A" w:rsidRDefault="007E5482" w:rsidP="00E20ACD">
            <w:pPr>
              <w:pStyle w:val="ListParagraph"/>
              <w:numPr>
                <w:ilvl w:val="0"/>
                <w:numId w:val="21"/>
              </w:numPr>
              <w:jc w:val="both"/>
              <w:rPr>
                <w:rFonts w:ascii="Calibri" w:hAnsi="Calibri" w:cs="Arial"/>
              </w:rPr>
            </w:pPr>
            <w:r w:rsidRPr="00DC757A">
              <w:rPr>
                <w:rFonts w:ascii="Calibri" w:hAnsi="Calibri" w:cs="Arial"/>
              </w:rPr>
              <w:t>Reject Claims back to Claim Proposer/Project or Programme Manager for revision</w:t>
            </w:r>
          </w:p>
        </w:tc>
        <w:tc>
          <w:tcPr>
            <w:tcW w:w="851" w:type="dxa"/>
          </w:tcPr>
          <w:p w14:paraId="27EBB1DA" w14:textId="77777777" w:rsidR="001F1D9E" w:rsidRPr="00DC757A" w:rsidRDefault="001F1D9E" w:rsidP="00C2135A">
            <w:pPr>
              <w:ind w:left="57"/>
              <w:jc w:val="both"/>
              <w:rPr>
                <w:rFonts w:ascii="Calibri" w:hAnsi="Calibri" w:cs="Arial"/>
              </w:rPr>
            </w:pPr>
          </w:p>
        </w:tc>
      </w:tr>
      <w:tr w:rsidR="001F1D9E" w:rsidRPr="00DC757A" w14:paraId="08C4525D" w14:textId="77777777" w:rsidTr="0023286A">
        <w:tc>
          <w:tcPr>
            <w:tcW w:w="1555" w:type="dxa"/>
          </w:tcPr>
          <w:p w14:paraId="2402411A" w14:textId="77777777" w:rsidR="001F1D9E" w:rsidRPr="00DC757A" w:rsidRDefault="001F1D9E" w:rsidP="00C2135A">
            <w:pPr>
              <w:ind w:left="57"/>
              <w:rPr>
                <w:rFonts w:ascii="Calibri" w:hAnsi="Calibri" w:cs="Arial"/>
                <w:b/>
              </w:rPr>
            </w:pPr>
            <w:r w:rsidRPr="00DC757A">
              <w:rPr>
                <w:rFonts w:ascii="Calibri" w:hAnsi="Calibri" w:cs="Arial"/>
                <w:b/>
              </w:rPr>
              <w:t>Sponsoring Agency Administrator</w:t>
            </w:r>
          </w:p>
        </w:tc>
        <w:tc>
          <w:tcPr>
            <w:tcW w:w="6520" w:type="dxa"/>
          </w:tcPr>
          <w:p w14:paraId="05883939" w14:textId="769FEBBF" w:rsidR="006F4520" w:rsidRPr="00DC757A" w:rsidRDefault="001F1D9E" w:rsidP="006F4520">
            <w:pPr>
              <w:ind w:left="57"/>
              <w:jc w:val="both"/>
              <w:rPr>
                <w:rFonts w:ascii="Calibri" w:hAnsi="Calibri" w:cs="Arial"/>
              </w:rPr>
            </w:pPr>
            <w:r w:rsidRPr="00DC757A">
              <w:rPr>
                <w:rFonts w:ascii="Calibri" w:hAnsi="Calibri" w:cs="Arial"/>
              </w:rPr>
              <w:t xml:space="preserve">Role with expanded system administrative capabilities within the sponsoring agency; including for example: the reassignment of Project or Programme manager for form approvals. Sponsoring Agency Administrator will have access to all functionalities (with exception of forms approval and providing signatures and claim approval) in the PRS External Module and visibility of all projects. SA Administrator should have same permission level to Claims and </w:t>
            </w:r>
            <w:proofErr w:type="spellStart"/>
            <w:r w:rsidRPr="00DC757A">
              <w:rPr>
                <w:rFonts w:ascii="Calibri" w:hAnsi="Calibri" w:cs="Arial"/>
              </w:rPr>
              <w:t>Payruns</w:t>
            </w:r>
            <w:proofErr w:type="spellEnd"/>
            <w:r w:rsidRPr="00DC757A">
              <w:rPr>
                <w:rFonts w:ascii="Calibri" w:hAnsi="Calibri" w:cs="Arial"/>
              </w:rPr>
              <w:t xml:space="preserve"> as Claim Proposer.</w:t>
            </w:r>
          </w:p>
        </w:tc>
        <w:tc>
          <w:tcPr>
            <w:tcW w:w="851" w:type="dxa"/>
          </w:tcPr>
          <w:p w14:paraId="5607EAB7" w14:textId="77777777" w:rsidR="001F1D9E" w:rsidRPr="00DC757A" w:rsidRDefault="001F1D9E" w:rsidP="00C2135A">
            <w:pPr>
              <w:ind w:left="57"/>
              <w:jc w:val="both"/>
              <w:rPr>
                <w:rFonts w:ascii="Calibri" w:hAnsi="Calibri" w:cs="Arial"/>
              </w:rPr>
            </w:pPr>
          </w:p>
        </w:tc>
      </w:tr>
    </w:tbl>
    <w:p w14:paraId="6DB89045" w14:textId="77777777" w:rsidR="008B1246" w:rsidRDefault="008B1246" w:rsidP="006F4520">
      <w:pPr>
        <w:jc w:val="both"/>
        <w:rPr>
          <w:rFonts w:ascii="Arial" w:hAnsi="Arial" w:cs="Arial"/>
          <w:sz w:val="20"/>
          <w:szCs w:val="20"/>
        </w:rPr>
      </w:pPr>
    </w:p>
    <w:p w14:paraId="4419C768" w14:textId="77777777" w:rsidR="0062091C" w:rsidRDefault="0062091C" w:rsidP="00C2135A">
      <w:pPr>
        <w:ind w:left="57"/>
        <w:jc w:val="both"/>
        <w:rPr>
          <w:rFonts w:ascii="Arial" w:hAnsi="Arial" w:cs="Arial"/>
          <w:sz w:val="20"/>
          <w:szCs w:val="20"/>
        </w:rPr>
      </w:pPr>
    </w:p>
    <w:p w14:paraId="61BBBBD4" w14:textId="77777777" w:rsidR="006F4520" w:rsidRDefault="006F4520" w:rsidP="00C2135A">
      <w:pPr>
        <w:ind w:left="57"/>
        <w:jc w:val="both"/>
        <w:rPr>
          <w:rFonts w:ascii="Arial" w:hAnsi="Arial" w:cs="Arial"/>
          <w:sz w:val="20"/>
          <w:szCs w:val="20"/>
        </w:rPr>
      </w:pPr>
    </w:p>
    <w:p w14:paraId="15B2F2B9" w14:textId="77777777" w:rsidR="006F4520" w:rsidRDefault="006F4520" w:rsidP="006F4520">
      <w:pPr>
        <w:jc w:val="both"/>
        <w:rPr>
          <w:rFonts w:ascii="Arial" w:hAnsi="Arial" w:cs="Arial"/>
          <w:sz w:val="20"/>
          <w:szCs w:val="20"/>
        </w:rPr>
      </w:pPr>
    </w:p>
    <w:p w14:paraId="30EADC80" w14:textId="77777777" w:rsidR="006F4520" w:rsidRDefault="006F4520" w:rsidP="006F4520">
      <w:pPr>
        <w:jc w:val="both"/>
        <w:rPr>
          <w:rFonts w:ascii="Arial" w:hAnsi="Arial" w:cs="Arial"/>
          <w:sz w:val="20"/>
          <w:szCs w:val="20"/>
        </w:rPr>
      </w:pPr>
    </w:p>
    <w:tbl>
      <w:tblPr>
        <w:tblStyle w:val="TableGrid"/>
        <w:tblW w:w="8926" w:type="dxa"/>
        <w:tblLook w:val="04A0" w:firstRow="1" w:lastRow="0" w:firstColumn="1" w:lastColumn="0" w:noHBand="0" w:noVBand="1"/>
      </w:tblPr>
      <w:tblGrid>
        <w:gridCol w:w="1555"/>
        <w:gridCol w:w="6520"/>
        <w:gridCol w:w="851"/>
      </w:tblGrid>
      <w:tr w:rsidR="006F4520" w:rsidRPr="001F1D9E" w14:paraId="448017CA" w14:textId="77777777" w:rsidTr="009865C4">
        <w:tc>
          <w:tcPr>
            <w:tcW w:w="1555" w:type="dxa"/>
          </w:tcPr>
          <w:p w14:paraId="4553BBD7" w14:textId="77777777" w:rsidR="006F4520" w:rsidRPr="005D2FA7" w:rsidRDefault="006F4520" w:rsidP="009865C4">
            <w:pPr>
              <w:ind w:left="57"/>
              <w:rPr>
                <w:rFonts w:ascii="Calibri" w:hAnsi="Calibri" w:cs="Arial"/>
                <w:b/>
              </w:rPr>
            </w:pPr>
            <w:r w:rsidRPr="005D2FA7">
              <w:rPr>
                <w:rFonts w:ascii="Calibri" w:hAnsi="Calibri" w:cs="Arial"/>
                <w:b/>
              </w:rPr>
              <w:t>Read only access</w:t>
            </w:r>
          </w:p>
        </w:tc>
        <w:tc>
          <w:tcPr>
            <w:tcW w:w="6520" w:type="dxa"/>
          </w:tcPr>
          <w:p w14:paraId="385A01B2" w14:textId="77777777" w:rsidR="006F4520" w:rsidRPr="005D2FA7" w:rsidRDefault="006F4520" w:rsidP="009865C4">
            <w:pPr>
              <w:ind w:left="57"/>
              <w:jc w:val="both"/>
              <w:rPr>
                <w:rFonts w:ascii="Calibri" w:hAnsi="Calibri" w:cs="Arial"/>
              </w:rPr>
            </w:pPr>
            <w:r w:rsidRPr="00E20ACD">
              <w:rPr>
                <w:rFonts w:ascii="Calibri" w:hAnsi="Calibri" w:cs="Arial"/>
              </w:rPr>
              <w:t>Role where the user requires access to information but is not required to perform any editing or updating to projects on PRS. This is a view only role with no editing rights.</w:t>
            </w:r>
            <w:r>
              <w:rPr>
                <w:rFonts w:ascii="Calibri" w:hAnsi="Calibri" w:cs="Arial"/>
              </w:rPr>
              <w:t xml:space="preserve"> </w:t>
            </w:r>
            <w:r w:rsidRPr="00E20ACD">
              <w:rPr>
                <w:rFonts w:ascii="Calibri" w:hAnsi="Calibri" w:cs="Arial"/>
              </w:rPr>
              <w:t>The Read Only role has access to all projects within the Sponsoring Agency.</w:t>
            </w:r>
          </w:p>
        </w:tc>
        <w:tc>
          <w:tcPr>
            <w:tcW w:w="851" w:type="dxa"/>
          </w:tcPr>
          <w:p w14:paraId="6FFFD44A" w14:textId="77777777" w:rsidR="006F4520" w:rsidRPr="001F1D9E" w:rsidRDefault="006F4520" w:rsidP="009865C4">
            <w:pPr>
              <w:ind w:left="57"/>
              <w:jc w:val="both"/>
              <w:rPr>
                <w:rFonts w:ascii="Calibri" w:hAnsi="Calibri" w:cs="Arial"/>
              </w:rPr>
            </w:pPr>
          </w:p>
        </w:tc>
      </w:tr>
    </w:tbl>
    <w:p w14:paraId="7E455827" w14:textId="77777777" w:rsidR="006F4520" w:rsidRDefault="006F4520" w:rsidP="00C2135A">
      <w:pPr>
        <w:ind w:left="57"/>
        <w:jc w:val="both"/>
        <w:rPr>
          <w:rFonts w:ascii="Arial" w:hAnsi="Arial" w:cs="Arial"/>
          <w:sz w:val="20"/>
          <w:szCs w:val="20"/>
        </w:rPr>
      </w:pPr>
    </w:p>
    <w:p w14:paraId="44FF30B4" w14:textId="77777777" w:rsidR="0062091C" w:rsidRPr="001F1D9E" w:rsidRDefault="0062091C" w:rsidP="00E20ACD">
      <w:pPr>
        <w:jc w:val="both"/>
        <w:rPr>
          <w:rFonts w:ascii="Arial" w:hAnsi="Arial" w:cs="Arial"/>
          <w:sz w:val="20"/>
          <w:szCs w:val="20"/>
        </w:rPr>
      </w:pPr>
    </w:p>
    <w:p w14:paraId="5C839D27" w14:textId="52100CE9" w:rsidR="007D3AC1" w:rsidRPr="009B4E71" w:rsidRDefault="00580DF0" w:rsidP="007D3AC1">
      <w:pPr>
        <w:numPr>
          <w:ilvl w:val="0"/>
          <w:numId w:val="16"/>
        </w:numPr>
        <w:jc w:val="both"/>
        <w:rPr>
          <w:rFonts w:ascii="Arial" w:hAnsi="Arial" w:cs="Arial"/>
          <w:sz w:val="20"/>
          <w:szCs w:val="20"/>
        </w:rPr>
      </w:pPr>
      <w:r>
        <w:rPr>
          <w:rFonts w:ascii="Arial" w:hAnsi="Arial" w:cs="Arial"/>
          <w:b/>
          <w:sz w:val="20"/>
          <w:szCs w:val="20"/>
        </w:rPr>
        <w:t>Approvals</w:t>
      </w:r>
    </w:p>
    <w:p w14:paraId="4030C533" w14:textId="77777777" w:rsidR="009B4E71" w:rsidRPr="006B50FA" w:rsidRDefault="009B4E71" w:rsidP="009B4E71">
      <w:pPr>
        <w:ind w:left="360"/>
        <w:jc w:val="both"/>
        <w:rPr>
          <w:rFonts w:ascii="Arial" w:hAnsi="Arial" w:cs="Arial"/>
          <w:sz w:val="20"/>
          <w:szCs w:val="20"/>
        </w:rPr>
      </w:pPr>
    </w:p>
    <w:tbl>
      <w:tblPr>
        <w:tblStyle w:val="TableGrid"/>
        <w:tblpPr w:leftFromText="180" w:rightFromText="180" w:vertAnchor="text" w:horzAnchor="margin" w:tblpYSpec="center"/>
        <w:tblW w:w="9072" w:type="dxa"/>
        <w:tblLook w:val="04A0" w:firstRow="1" w:lastRow="0" w:firstColumn="1" w:lastColumn="0" w:noHBand="0" w:noVBand="1"/>
      </w:tblPr>
      <w:tblGrid>
        <w:gridCol w:w="1129"/>
        <w:gridCol w:w="2835"/>
        <w:gridCol w:w="1134"/>
        <w:gridCol w:w="3974"/>
      </w:tblGrid>
      <w:tr w:rsidR="001973C7" w:rsidRPr="009A61E8" w14:paraId="246B0E38" w14:textId="77777777" w:rsidTr="005D2FA7">
        <w:trPr>
          <w:trHeight w:val="215"/>
        </w:trPr>
        <w:tc>
          <w:tcPr>
            <w:tcW w:w="9072" w:type="dxa"/>
            <w:gridSpan w:val="4"/>
            <w:tcBorders>
              <w:top w:val="single" w:sz="4" w:space="0" w:color="auto"/>
              <w:left w:val="single" w:sz="4" w:space="0" w:color="auto"/>
              <w:bottom w:val="nil"/>
              <w:right w:val="single" w:sz="4" w:space="0" w:color="auto"/>
            </w:tcBorders>
            <w:hideMark/>
          </w:tcPr>
          <w:p w14:paraId="2A09FBD0" w14:textId="77777777" w:rsidR="001973C7" w:rsidRPr="009A61E8" w:rsidRDefault="001973C7" w:rsidP="005D2FA7">
            <w:pPr>
              <w:rPr>
                <w:rFonts w:ascii="Calibri" w:hAnsi="Calibri" w:cs="Calibri"/>
                <w:b/>
                <w:u w:val="single"/>
              </w:rPr>
            </w:pPr>
            <w:r w:rsidRPr="009A61E8">
              <w:rPr>
                <w:rFonts w:ascii="Calibri" w:hAnsi="Calibri" w:cs="Calibri"/>
                <w:b/>
                <w:u w:val="single"/>
              </w:rPr>
              <w:t>AGENCY APPROVAL - SENIOR MANAGEMENT</w:t>
            </w:r>
          </w:p>
          <w:p w14:paraId="5C0E1C93" w14:textId="77777777" w:rsidR="001973C7" w:rsidRPr="009A61E8" w:rsidRDefault="001973C7" w:rsidP="005D2FA7">
            <w:pPr>
              <w:rPr>
                <w:rFonts w:ascii="Calibri" w:hAnsi="Calibri" w:cs="Calibri"/>
                <w:b/>
              </w:rPr>
            </w:pPr>
            <w:r w:rsidRPr="009A61E8">
              <w:rPr>
                <w:rFonts w:ascii="Calibri" w:hAnsi="Calibri" w:cs="Calibri"/>
                <w:b/>
              </w:rPr>
              <w:t>(</w:t>
            </w:r>
            <w:r w:rsidR="0035097D" w:rsidRPr="009A61E8">
              <w:rPr>
                <w:rFonts w:ascii="Calibri" w:hAnsi="Calibri" w:cs="Calibri"/>
                <w:b/>
              </w:rPr>
              <w:t xml:space="preserve">One </w:t>
            </w:r>
            <w:r w:rsidRPr="009A61E8">
              <w:rPr>
                <w:rFonts w:ascii="Calibri" w:hAnsi="Calibri" w:cs="Calibri"/>
                <w:b/>
              </w:rPr>
              <w:t xml:space="preserve">signature required from a senior official within the Sponsoring Agency for </w:t>
            </w:r>
            <w:proofErr w:type="gramStart"/>
            <w:r w:rsidRPr="009A61E8">
              <w:rPr>
                <w:rFonts w:ascii="Calibri" w:hAnsi="Calibri" w:cs="Calibri"/>
                <w:b/>
              </w:rPr>
              <w:t>example;</w:t>
            </w:r>
            <w:proofErr w:type="gramEnd"/>
            <w:r w:rsidRPr="009A61E8">
              <w:rPr>
                <w:rFonts w:ascii="Calibri" w:hAnsi="Calibri" w:cs="Calibri"/>
              </w:rPr>
              <w:t xml:space="preserve"> Chief Executive, Chief Financial Officer, or Director of Operations):</w:t>
            </w:r>
          </w:p>
        </w:tc>
      </w:tr>
      <w:tr w:rsidR="001973C7" w:rsidRPr="009A61E8" w14:paraId="3C9A2D7E" w14:textId="77777777" w:rsidTr="005D2FA7">
        <w:trPr>
          <w:trHeight w:val="283"/>
        </w:trPr>
        <w:tc>
          <w:tcPr>
            <w:tcW w:w="1129" w:type="dxa"/>
            <w:tcBorders>
              <w:top w:val="nil"/>
              <w:left w:val="single" w:sz="4" w:space="0" w:color="auto"/>
              <w:bottom w:val="nil"/>
              <w:right w:val="nil"/>
            </w:tcBorders>
          </w:tcPr>
          <w:p w14:paraId="3A0D3384" w14:textId="77777777" w:rsidR="001973C7" w:rsidRPr="009A61E8" w:rsidRDefault="001973C7" w:rsidP="005D2FA7">
            <w:pPr>
              <w:spacing w:before="120"/>
              <w:rPr>
                <w:rFonts w:ascii="Calibri" w:hAnsi="Calibri" w:cs="Calibri"/>
                <w:b/>
              </w:rPr>
            </w:pPr>
            <w:r w:rsidRPr="009A61E8">
              <w:rPr>
                <w:rFonts w:ascii="Calibri" w:hAnsi="Calibri" w:cs="Calibri"/>
                <w:b/>
              </w:rPr>
              <w:t xml:space="preserve">  Name: </w:t>
            </w:r>
          </w:p>
          <w:p w14:paraId="277E1922" w14:textId="77777777" w:rsidR="001973C7" w:rsidRPr="009A61E8" w:rsidRDefault="001973C7" w:rsidP="005D2FA7">
            <w:pPr>
              <w:spacing w:before="120"/>
              <w:ind w:left="227"/>
              <w:rPr>
                <w:rFonts w:ascii="Calibri" w:hAnsi="Calibri" w:cs="Calibri"/>
                <w:b/>
              </w:rPr>
            </w:pPr>
          </w:p>
        </w:tc>
        <w:tc>
          <w:tcPr>
            <w:tcW w:w="2835" w:type="dxa"/>
            <w:tcBorders>
              <w:top w:val="nil"/>
              <w:left w:val="nil"/>
              <w:bottom w:val="nil"/>
              <w:right w:val="nil"/>
            </w:tcBorders>
          </w:tcPr>
          <w:p w14:paraId="2B970073" w14:textId="77777777" w:rsidR="001973C7" w:rsidRPr="009A61E8" w:rsidRDefault="001973C7" w:rsidP="005D2FA7">
            <w:pPr>
              <w:ind w:left="227"/>
              <w:rPr>
                <w:rFonts w:ascii="Calibri" w:hAnsi="Calibri" w:cs="Calibri"/>
                <w:b/>
              </w:rPr>
            </w:pPr>
          </w:p>
        </w:tc>
        <w:tc>
          <w:tcPr>
            <w:tcW w:w="1134" w:type="dxa"/>
            <w:tcBorders>
              <w:top w:val="nil"/>
              <w:left w:val="nil"/>
              <w:bottom w:val="nil"/>
              <w:right w:val="nil"/>
            </w:tcBorders>
          </w:tcPr>
          <w:p w14:paraId="5AF9001C" w14:textId="77777777" w:rsidR="001973C7" w:rsidRPr="009A61E8" w:rsidRDefault="001973C7" w:rsidP="005D2FA7">
            <w:pPr>
              <w:spacing w:before="120"/>
              <w:rPr>
                <w:rFonts w:ascii="Calibri" w:hAnsi="Calibri" w:cs="Calibri"/>
                <w:b/>
              </w:rPr>
            </w:pPr>
            <w:r w:rsidRPr="009A61E8">
              <w:rPr>
                <w:rFonts w:ascii="Calibri" w:hAnsi="Calibri" w:cs="Calibri"/>
                <w:b/>
              </w:rPr>
              <w:t xml:space="preserve">  Title:</w:t>
            </w:r>
          </w:p>
          <w:p w14:paraId="1D862530" w14:textId="77777777" w:rsidR="001973C7" w:rsidRPr="009A61E8" w:rsidRDefault="001973C7" w:rsidP="005D2FA7">
            <w:pPr>
              <w:spacing w:before="120"/>
              <w:ind w:left="227"/>
              <w:rPr>
                <w:rFonts w:ascii="Calibri" w:hAnsi="Calibri" w:cs="Calibri"/>
                <w:b/>
              </w:rPr>
            </w:pPr>
          </w:p>
        </w:tc>
        <w:tc>
          <w:tcPr>
            <w:tcW w:w="3974" w:type="dxa"/>
            <w:tcBorders>
              <w:top w:val="nil"/>
              <w:left w:val="nil"/>
              <w:bottom w:val="nil"/>
              <w:right w:val="single" w:sz="4" w:space="0" w:color="auto"/>
            </w:tcBorders>
          </w:tcPr>
          <w:p w14:paraId="3E4D754F" w14:textId="77777777" w:rsidR="001973C7" w:rsidRPr="009A61E8" w:rsidRDefault="001973C7" w:rsidP="005D2FA7">
            <w:pPr>
              <w:rPr>
                <w:rFonts w:ascii="Calibri" w:hAnsi="Calibri" w:cs="Calibri"/>
                <w:b/>
              </w:rPr>
            </w:pPr>
          </w:p>
        </w:tc>
      </w:tr>
      <w:tr w:rsidR="001973C7" w:rsidRPr="009A61E8" w14:paraId="66158820" w14:textId="77777777" w:rsidTr="003B46FD">
        <w:trPr>
          <w:trHeight w:val="471"/>
        </w:trPr>
        <w:tc>
          <w:tcPr>
            <w:tcW w:w="1129" w:type="dxa"/>
            <w:tcBorders>
              <w:top w:val="nil"/>
              <w:left w:val="single" w:sz="4" w:space="0" w:color="auto"/>
              <w:bottom w:val="nil"/>
              <w:right w:val="nil"/>
            </w:tcBorders>
          </w:tcPr>
          <w:p w14:paraId="01D013CB" w14:textId="77777777" w:rsidR="001973C7" w:rsidRPr="009A61E8" w:rsidRDefault="001973C7" w:rsidP="005D2FA7">
            <w:pPr>
              <w:spacing w:before="120"/>
              <w:rPr>
                <w:rFonts w:ascii="Calibri" w:hAnsi="Calibri" w:cs="Calibri"/>
                <w:b/>
              </w:rPr>
            </w:pPr>
            <w:r w:rsidRPr="009A61E8">
              <w:rPr>
                <w:rFonts w:ascii="Calibri" w:hAnsi="Calibri" w:cs="Calibri"/>
                <w:b/>
              </w:rPr>
              <w:t xml:space="preserve">  Signed:</w:t>
            </w:r>
          </w:p>
        </w:tc>
        <w:tc>
          <w:tcPr>
            <w:tcW w:w="2835" w:type="dxa"/>
            <w:tcBorders>
              <w:top w:val="nil"/>
              <w:left w:val="nil"/>
              <w:bottom w:val="nil"/>
              <w:right w:val="nil"/>
            </w:tcBorders>
          </w:tcPr>
          <w:p w14:paraId="2693FE22" w14:textId="77777777" w:rsidR="001973C7" w:rsidRPr="009A61E8" w:rsidRDefault="001973C7" w:rsidP="005D2FA7">
            <w:pPr>
              <w:spacing w:before="120"/>
              <w:rPr>
                <w:rFonts w:ascii="Calibri" w:hAnsi="Calibri" w:cs="Calibri"/>
                <w:b/>
              </w:rPr>
            </w:pPr>
          </w:p>
          <w:p w14:paraId="1689185A" w14:textId="77777777" w:rsidR="001973C7" w:rsidRPr="009A61E8" w:rsidRDefault="001973C7" w:rsidP="005D2FA7">
            <w:pPr>
              <w:rPr>
                <w:rFonts w:ascii="Calibri" w:hAnsi="Calibri" w:cs="Calibri"/>
                <w:b/>
              </w:rPr>
            </w:pPr>
          </w:p>
        </w:tc>
        <w:tc>
          <w:tcPr>
            <w:tcW w:w="1134" w:type="dxa"/>
            <w:tcBorders>
              <w:top w:val="nil"/>
              <w:left w:val="nil"/>
              <w:bottom w:val="nil"/>
              <w:right w:val="nil"/>
            </w:tcBorders>
          </w:tcPr>
          <w:p w14:paraId="2477EF71" w14:textId="77777777" w:rsidR="001973C7" w:rsidRPr="009A61E8" w:rsidRDefault="001973C7" w:rsidP="005D2FA7">
            <w:pPr>
              <w:spacing w:before="120"/>
              <w:rPr>
                <w:rFonts w:ascii="Calibri" w:hAnsi="Calibri" w:cs="Calibri"/>
                <w:b/>
              </w:rPr>
            </w:pPr>
            <w:r w:rsidRPr="009A61E8">
              <w:rPr>
                <w:rFonts w:ascii="Calibri" w:hAnsi="Calibri" w:cs="Calibri"/>
                <w:b/>
              </w:rPr>
              <w:t xml:space="preserve">  Date:</w:t>
            </w:r>
          </w:p>
        </w:tc>
        <w:tc>
          <w:tcPr>
            <w:tcW w:w="3974" w:type="dxa"/>
            <w:tcBorders>
              <w:top w:val="nil"/>
              <w:left w:val="nil"/>
              <w:bottom w:val="nil"/>
              <w:right w:val="single" w:sz="4" w:space="0" w:color="auto"/>
            </w:tcBorders>
          </w:tcPr>
          <w:p w14:paraId="2829851D" w14:textId="77777777" w:rsidR="001973C7" w:rsidRPr="009A61E8" w:rsidRDefault="001973C7" w:rsidP="005D2FA7">
            <w:pPr>
              <w:rPr>
                <w:rFonts w:ascii="Calibri" w:hAnsi="Calibri" w:cs="Calibri"/>
                <w:b/>
              </w:rPr>
            </w:pPr>
          </w:p>
          <w:p w14:paraId="5BE472D0" w14:textId="77777777" w:rsidR="001973C7" w:rsidRPr="009A61E8" w:rsidRDefault="001973C7" w:rsidP="005D2FA7">
            <w:pPr>
              <w:rPr>
                <w:rFonts w:ascii="Calibri" w:hAnsi="Calibri" w:cs="Calibri"/>
                <w:b/>
              </w:rPr>
            </w:pPr>
          </w:p>
        </w:tc>
      </w:tr>
      <w:tr w:rsidR="003B46FD" w:rsidRPr="009A61E8" w14:paraId="7B3D5E8C" w14:textId="77777777" w:rsidTr="003B46FD">
        <w:trPr>
          <w:trHeight w:val="471"/>
        </w:trPr>
        <w:tc>
          <w:tcPr>
            <w:tcW w:w="9072" w:type="dxa"/>
            <w:gridSpan w:val="4"/>
            <w:tcBorders>
              <w:top w:val="nil"/>
              <w:left w:val="single" w:sz="4" w:space="0" w:color="auto"/>
              <w:bottom w:val="single" w:sz="4" w:space="0" w:color="auto"/>
              <w:right w:val="single" w:sz="4" w:space="0" w:color="auto"/>
            </w:tcBorders>
            <w:vAlign w:val="bottom"/>
          </w:tcPr>
          <w:p w14:paraId="3045A7A6" w14:textId="647A7737" w:rsidR="003B46FD" w:rsidRPr="003B46FD" w:rsidRDefault="003B46FD" w:rsidP="003B46FD">
            <w:pPr>
              <w:rPr>
                <w:rFonts w:ascii="Calibri" w:hAnsi="Calibri" w:cs="Calibri"/>
                <w:bCs/>
                <w:i/>
                <w:iCs/>
                <w:sz w:val="20"/>
                <w:szCs w:val="20"/>
              </w:rPr>
            </w:pPr>
            <w:r w:rsidRPr="003B46FD">
              <w:rPr>
                <w:rFonts w:ascii="Calibri" w:hAnsi="Calibri" w:cs="Calibri"/>
                <w:bCs/>
                <w:i/>
                <w:iCs/>
                <w:sz w:val="20"/>
                <w:szCs w:val="20"/>
              </w:rPr>
              <w:t>Note: If a senior official requests a user change, another senior official approval should be obtained.</w:t>
            </w:r>
          </w:p>
        </w:tc>
      </w:tr>
    </w:tbl>
    <w:p w14:paraId="63142969" w14:textId="77777777" w:rsidR="00797FD4" w:rsidRPr="0048550D" w:rsidRDefault="00797FD4" w:rsidP="009B4E71"/>
    <w:sectPr w:rsidR="00797FD4" w:rsidRPr="0048550D" w:rsidSect="00C458D7">
      <w:headerReference w:type="even" r:id="rId8"/>
      <w:headerReference w:type="default" r:id="rId9"/>
      <w:footerReference w:type="even" r:id="rId10"/>
      <w:footerReference w:type="default" r:id="rId11"/>
      <w:headerReference w:type="first" r:id="rId12"/>
      <w:footerReference w:type="first" r:id="rId13"/>
      <w:pgSz w:w="11916" w:h="16848"/>
      <w:pgMar w:top="9" w:right="1440" w:bottom="0" w:left="1440" w:header="1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06F8" w14:textId="77777777" w:rsidR="00F07953" w:rsidRDefault="00F07953" w:rsidP="0002627A">
      <w:r>
        <w:separator/>
      </w:r>
    </w:p>
  </w:endnote>
  <w:endnote w:type="continuationSeparator" w:id="0">
    <w:p w14:paraId="1CC7DB66" w14:textId="77777777" w:rsidR="00F07953" w:rsidRDefault="00F07953" w:rsidP="0002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78E4" w14:textId="77777777" w:rsidR="00821331" w:rsidRDefault="0082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5E0D" w14:textId="77777777" w:rsidR="00821331" w:rsidRDefault="00821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0D81" w14:textId="77777777" w:rsidR="00821331" w:rsidRDefault="0082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CFC8" w14:textId="77777777" w:rsidR="00F07953" w:rsidRDefault="00F07953" w:rsidP="0002627A">
      <w:r>
        <w:separator/>
      </w:r>
    </w:p>
  </w:footnote>
  <w:footnote w:type="continuationSeparator" w:id="0">
    <w:p w14:paraId="1292AFFC" w14:textId="77777777" w:rsidR="00F07953" w:rsidRDefault="00F07953" w:rsidP="0002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C98D" w14:textId="77777777" w:rsidR="00821331" w:rsidRDefault="00821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9763" w14:textId="1943D004" w:rsidR="00414364" w:rsidRDefault="0032478C" w:rsidP="00680A87">
    <w:pPr>
      <w:rPr>
        <w:rFonts w:ascii="Times New Roman" w:hAnsi="Times New Roman"/>
        <w:color w:val="000000" w:themeColor="text1"/>
        <w:sz w:val="24"/>
        <w:szCs w:val="24"/>
      </w:rPr>
    </w:pPr>
    <w:r w:rsidRPr="000571CA">
      <w:rPr>
        <w:rFonts w:ascii="Arial" w:hAnsi="Arial" w:cs="Arial"/>
        <w:noProof/>
        <w:lang w:eastAsia="en-IE"/>
      </w:rPr>
      <w:drawing>
        <wp:anchor distT="0" distB="0" distL="114300" distR="114300" simplePos="0" relativeHeight="251667456" behindDoc="0" locked="0" layoutInCell="1" allowOverlap="1" wp14:anchorId="4509C326" wp14:editId="1DCB0A2A">
          <wp:simplePos x="0" y="0"/>
          <wp:positionH relativeFrom="margin">
            <wp:posOffset>-591240</wp:posOffset>
          </wp:positionH>
          <wp:positionV relativeFrom="paragraph">
            <wp:posOffset>104515</wp:posOffset>
          </wp:positionV>
          <wp:extent cx="990600" cy="573647"/>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a:blip r:embed="rId1">
                    <a:extLst>
                      <a:ext uri="{28A0092B-C50C-407E-A947-70E740481C1C}">
                        <a14:useLocalDpi xmlns:a14="http://schemas.microsoft.com/office/drawing/2010/main" val="0"/>
                      </a:ext>
                    </a:extLst>
                  </a:blip>
                  <a:stretch>
                    <a:fillRect/>
                  </a:stretch>
                </pic:blipFill>
                <pic:spPr>
                  <a:xfrm>
                    <a:off x="0" y="0"/>
                    <a:ext cx="990600" cy="573647"/>
                  </a:xfrm>
                  <a:prstGeom prst="rect">
                    <a:avLst/>
                  </a:prstGeom>
                </pic:spPr>
              </pic:pic>
            </a:graphicData>
          </a:graphic>
          <wp14:sizeRelH relativeFrom="page">
            <wp14:pctWidth>0</wp14:pctWidth>
          </wp14:sizeRelH>
          <wp14:sizeRelV relativeFrom="page">
            <wp14:pctHeight>0</wp14:pctHeight>
          </wp14:sizeRelV>
        </wp:anchor>
      </w:drawing>
    </w:r>
  </w:p>
  <w:p w14:paraId="799877FE" w14:textId="31F18338" w:rsidR="00414364" w:rsidRDefault="00414364" w:rsidP="00680A87">
    <w:pPr>
      <w:rPr>
        <w:rFonts w:ascii="Times New Roman" w:hAnsi="Times New Roman"/>
        <w:color w:val="000000" w:themeColor="text1"/>
        <w:sz w:val="24"/>
        <w:szCs w:val="24"/>
      </w:rPr>
    </w:pPr>
  </w:p>
  <w:p w14:paraId="694052F7" w14:textId="1151AD8D" w:rsidR="00414364" w:rsidRPr="001F1D9E" w:rsidRDefault="00414364" w:rsidP="001F1D9E">
    <w:pPr>
      <w:rPr>
        <w:rFonts w:ascii="Times New Roman" w:hAnsi="Times New Roman"/>
        <w:color w:val="000000" w:themeColor="text1"/>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4289" w14:textId="77777777" w:rsidR="00821331" w:rsidRDefault="0082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11A"/>
    <w:multiLevelType w:val="hybridMultilevel"/>
    <w:tmpl w:val="3796DF60"/>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 w15:restartNumberingAfterBreak="0">
    <w:nsid w:val="15DC444D"/>
    <w:multiLevelType w:val="hybridMultilevel"/>
    <w:tmpl w:val="0CF0C2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5838ED"/>
    <w:multiLevelType w:val="hybridMultilevel"/>
    <w:tmpl w:val="4E4C0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E150FF"/>
    <w:multiLevelType w:val="singleLevel"/>
    <w:tmpl w:val="176614AE"/>
    <w:lvl w:ilvl="0">
      <w:start w:val="1"/>
      <w:numFmt w:val="decimal"/>
      <w:lvlText w:val="%1."/>
      <w:lvlJc w:val="left"/>
      <w:pPr>
        <w:tabs>
          <w:tab w:val="num" w:pos="360"/>
        </w:tabs>
        <w:ind w:left="360" w:hanging="360"/>
      </w:pPr>
      <w:rPr>
        <w:b/>
      </w:rPr>
    </w:lvl>
  </w:abstractNum>
  <w:abstractNum w:abstractNumId="4" w15:restartNumberingAfterBreak="0">
    <w:nsid w:val="26CC149D"/>
    <w:multiLevelType w:val="hybridMultilevel"/>
    <w:tmpl w:val="E7DEDB10"/>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5" w15:restartNumberingAfterBreak="0">
    <w:nsid w:val="29C93548"/>
    <w:multiLevelType w:val="hybridMultilevel"/>
    <w:tmpl w:val="8D8E0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717EFF"/>
    <w:multiLevelType w:val="hybridMultilevel"/>
    <w:tmpl w:val="AFE2F24C"/>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7" w15:restartNumberingAfterBreak="0">
    <w:nsid w:val="2D7C185C"/>
    <w:multiLevelType w:val="hybridMultilevel"/>
    <w:tmpl w:val="931AEBB8"/>
    <w:lvl w:ilvl="0" w:tplc="18090001">
      <w:start w:val="1"/>
      <w:numFmt w:val="bullet"/>
      <w:lvlText w:val=""/>
      <w:lvlJc w:val="left"/>
      <w:pPr>
        <w:ind w:left="1695" w:hanging="360"/>
      </w:pPr>
      <w:rPr>
        <w:rFonts w:ascii="Symbol" w:hAnsi="Symbol" w:hint="default"/>
      </w:rPr>
    </w:lvl>
    <w:lvl w:ilvl="1" w:tplc="18090003">
      <w:start w:val="1"/>
      <w:numFmt w:val="bullet"/>
      <w:lvlText w:val="o"/>
      <w:lvlJc w:val="left"/>
      <w:pPr>
        <w:ind w:left="2415" w:hanging="360"/>
      </w:pPr>
      <w:rPr>
        <w:rFonts w:ascii="Courier New" w:hAnsi="Courier New" w:cs="Courier New" w:hint="default"/>
      </w:rPr>
    </w:lvl>
    <w:lvl w:ilvl="2" w:tplc="18090005">
      <w:start w:val="1"/>
      <w:numFmt w:val="bullet"/>
      <w:lvlText w:val=""/>
      <w:lvlJc w:val="left"/>
      <w:pPr>
        <w:ind w:left="3135" w:hanging="360"/>
      </w:pPr>
      <w:rPr>
        <w:rFonts w:ascii="Wingdings" w:hAnsi="Wingdings" w:hint="default"/>
      </w:rPr>
    </w:lvl>
    <w:lvl w:ilvl="3" w:tplc="18090001" w:tentative="1">
      <w:start w:val="1"/>
      <w:numFmt w:val="bullet"/>
      <w:lvlText w:val=""/>
      <w:lvlJc w:val="left"/>
      <w:pPr>
        <w:ind w:left="3855" w:hanging="360"/>
      </w:pPr>
      <w:rPr>
        <w:rFonts w:ascii="Symbol" w:hAnsi="Symbol" w:hint="default"/>
      </w:rPr>
    </w:lvl>
    <w:lvl w:ilvl="4" w:tplc="18090003" w:tentative="1">
      <w:start w:val="1"/>
      <w:numFmt w:val="bullet"/>
      <w:lvlText w:val="o"/>
      <w:lvlJc w:val="left"/>
      <w:pPr>
        <w:ind w:left="4575" w:hanging="360"/>
      </w:pPr>
      <w:rPr>
        <w:rFonts w:ascii="Courier New" w:hAnsi="Courier New" w:cs="Courier New" w:hint="default"/>
      </w:rPr>
    </w:lvl>
    <w:lvl w:ilvl="5" w:tplc="18090005" w:tentative="1">
      <w:start w:val="1"/>
      <w:numFmt w:val="bullet"/>
      <w:lvlText w:val=""/>
      <w:lvlJc w:val="left"/>
      <w:pPr>
        <w:ind w:left="5295" w:hanging="360"/>
      </w:pPr>
      <w:rPr>
        <w:rFonts w:ascii="Wingdings" w:hAnsi="Wingdings" w:hint="default"/>
      </w:rPr>
    </w:lvl>
    <w:lvl w:ilvl="6" w:tplc="18090001" w:tentative="1">
      <w:start w:val="1"/>
      <w:numFmt w:val="bullet"/>
      <w:lvlText w:val=""/>
      <w:lvlJc w:val="left"/>
      <w:pPr>
        <w:ind w:left="6015" w:hanging="360"/>
      </w:pPr>
      <w:rPr>
        <w:rFonts w:ascii="Symbol" w:hAnsi="Symbol" w:hint="default"/>
      </w:rPr>
    </w:lvl>
    <w:lvl w:ilvl="7" w:tplc="18090003" w:tentative="1">
      <w:start w:val="1"/>
      <w:numFmt w:val="bullet"/>
      <w:lvlText w:val="o"/>
      <w:lvlJc w:val="left"/>
      <w:pPr>
        <w:ind w:left="6735" w:hanging="360"/>
      </w:pPr>
      <w:rPr>
        <w:rFonts w:ascii="Courier New" w:hAnsi="Courier New" w:cs="Courier New" w:hint="default"/>
      </w:rPr>
    </w:lvl>
    <w:lvl w:ilvl="8" w:tplc="18090005" w:tentative="1">
      <w:start w:val="1"/>
      <w:numFmt w:val="bullet"/>
      <w:lvlText w:val=""/>
      <w:lvlJc w:val="left"/>
      <w:pPr>
        <w:ind w:left="7455" w:hanging="360"/>
      </w:pPr>
      <w:rPr>
        <w:rFonts w:ascii="Wingdings" w:hAnsi="Wingdings" w:hint="default"/>
      </w:rPr>
    </w:lvl>
  </w:abstractNum>
  <w:abstractNum w:abstractNumId="8" w15:restartNumberingAfterBreak="0">
    <w:nsid w:val="3CB76604"/>
    <w:multiLevelType w:val="singleLevel"/>
    <w:tmpl w:val="176614AE"/>
    <w:lvl w:ilvl="0">
      <w:start w:val="1"/>
      <w:numFmt w:val="decimal"/>
      <w:lvlText w:val="%1."/>
      <w:lvlJc w:val="left"/>
      <w:pPr>
        <w:tabs>
          <w:tab w:val="num" w:pos="360"/>
        </w:tabs>
        <w:ind w:left="360" w:hanging="360"/>
      </w:pPr>
      <w:rPr>
        <w:b/>
      </w:rPr>
    </w:lvl>
  </w:abstractNum>
  <w:abstractNum w:abstractNumId="9" w15:restartNumberingAfterBreak="0">
    <w:nsid w:val="42310DB7"/>
    <w:multiLevelType w:val="hybridMultilevel"/>
    <w:tmpl w:val="A99C5428"/>
    <w:lvl w:ilvl="0" w:tplc="18090001">
      <w:start w:val="1"/>
      <w:numFmt w:val="bullet"/>
      <w:lvlText w:val=""/>
      <w:lvlJc w:val="left"/>
      <w:pPr>
        <w:ind w:left="1640" w:hanging="360"/>
      </w:pPr>
      <w:rPr>
        <w:rFonts w:ascii="Symbol" w:hAnsi="Symbol" w:hint="default"/>
      </w:rPr>
    </w:lvl>
    <w:lvl w:ilvl="1" w:tplc="18090003">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10" w15:restartNumberingAfterBreak="0">
    <w:nsid w:val="433922B6"/>
    <w:multiLevelType w:val="hybridMultilevel"/>
    <w:tmpl w:val="A68E3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6D3386"/>
    <w:multiLevelType w:val="hybridMultilevel"/>
    <w:tmpl w:val="B1463B56"/>
    <w:lvl w:ilvl="0" w:tplc="18090001">
      <w:start w:val="1"/>
      <w:numFmt w:val="bullet"/>
      <w:lvlText w:val=""/>
      <w:lvlJc w:val="left"/>
      <w:pPr>
        <w:ind w:left="1640" w:hanging="360"/>
      </w:pPr>
      <w:rPr>
        <w:rFonts w:ascii="Symbol" w:hAnsi="Symbol" w:hint="default"/>
      </w:rPr>
    </w:lvl>
    <w:lvl w:ilvl="1" w:tplc="18090003">
      <w:start w:val="1"/>
      <w:numFmt w:val="bullet"/>
      <w:lvlText w:val="o"/>
      <w:lvlJc w:val="left"/>
      <w:pPr>
        <w:ind w:left="2360" w:hanging="360"/>
      </w:pPr>
      <w:rPr>
        <w:rFonts w:ascii="Courier New" w:hAnsi="Courier New" w:cs="Courier New" w:hint="default"/>
      </w:rPr>
    </w:lvl>
    <w:lvl w:ilvl="2" w:tplc="18090005">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12" w15:restartNumberingAfterBreak="0">
    <w:nsid w:val="49CC53CB"/>
    <w:multiLevelType w:val="hybridMultilevel"/>
    <w:tmpl w:val="CEFC21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E816EFC"/>
    <w:multiLevelType w:val="hybridMultilevel"/>
    <w:tmpl w:val="AFE2F24C"/>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 w15:restartNumberingAfterBreak="0">
    <w:nsid w:val="50BC0CA8"/>
    <w:multiLevelType w:val="singleLevel"/>
    <w:tmpl w:val="176614AE"/>
    <w:lvl w:ilvl="0">
      <w:start w:val="1"/>
      <w:numFmt w:val="decimal"/>
      <w:lvlText w:val="%1."/>
      <w:lvlJc w:val="left"/>
      <w:pPr>
        <w:tabs>
          <w:tab w:val="num" w:pos="360"/>
        </w:tabs>
        <w:ind w:left="360" w:hanging="360"/>
      </w:pPr>
      <w:rPr>
        <w:b/>
      </w:rPr>
    </w:lvl>
  </w:abstractNum>
  <w:abstractNum w:abstractNumId="15" w15:restartNumberingAfterBreak="0">
    <w:nsid w:val="51DA4C50"/>
    <w:multiLevelType w:val="hybridMultilevel"/>
    <w:tmpl w:val="0CF0C2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DC222C3"/>
    <w:multiLevelType w:val="hybridMultilevel"/>
    <w:tmpl w:val="A32C4ECC"/>
    <w:lvl w:ilvl="0" w:tplc="04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F545BDD"/>
    <w:multiLevelType w:val="hybridMultilevel"/>
    <w:tmpl w:val="9AF88B66"/>
    <w:lvl w:ilvl="0" w:tplc="CDDCFA8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25743A"/>
    <w:multiLevelType w:val="hybridMultilevel"/>
    <w:tmpl w:val="6680A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5523E7B"/>
    <w:multiLevelType w:val="hybridMultilevel"/>
    <w:tmpl w:val="DB6C39C8"/>
    <w:lvl w:ilvl="0" w:tplc="E0804628">
      <w:numFmt w:val="bullet"/>
      <w:lvlText w:val="-"/>
      <w:lvlJc w:val="left"/>
      <w:pPr>
        <w:ind w:left="417" w:hanging="360"/>
      </w:pPr>
      <w:rPr>
        <w:rFonts w:ascii="Calibri" w:eastAsiaTheme="minorHAnsi" w:hAnsi="Calibri" w:cs="Calibri" w:hint="default"/>
      </w:rPr>
    </w:lvl>
    <w:lvl w:ilvl="1" w:tplc="18090003" w:tentative="1">
      <w:start w:val="1"/>
      <w:numFmt w:val="bullet"/>
      <w:lvlText w:val="o"/>
      <w:lvlJc w:val="left"/>
      <w:pPr>
        <w:ind w:left="1137" w:hanging="360"/>
      </w:pPr>
      <w:rPr>
        <w:rFonts w:ascii="Courier New" w:hAnsi="Courier New" w:cs="Courier New" w:hint="default"/>
      </w:rPr>
    </w:lvl>
    <w:lvl w:ilvl="2" w:tplc="18090005" w:tentative="1">
      <w:start w:val="1"/>
      <w:numFmt w:val="bullet"/>
      <w:lvlText w:val=""/>
      <w:lvlJc w:val="left"/>
      <w:pPr>
        <w:ind w:left="1857" w:hanging="360"/>
      </w:pPr>
      <w:rPr>
        <w:rFonts w:ascii="Wingdings" w:hAnsi="Wingdings" w:hint="default"/>
      </w:rPr>
    </w:lvl>
    <w:lvl w:ilvl="3" w:tplc="18090001" w:tentative="1">
      <w:start w:val="1"/>
      <w:numFmt w:val="bullet"/>
      <w:lvlText w:val=""/>
      <w:lvlJc w:val="left"/>
      <w:pPr>
        <w:ind w:left="2577" w:hanging="360"/>
      </w:pPr>
      <w:rPr>
        <w:rFonts w:ascii="Symbol" w:hAnsi="Symbol" w:hint="default"/>
      </w:rPr>
    </w:lvl>
    <w:lvl w:ilvl="4" w:tplc="18090003" w:tentative="1">
      <w:start w:val="1"/>
      <w:numFmt w:val="bullet"/>
      <w:lvlText w:val="o"/>
      <w:lvlJc w:val="left"/>
      <w:pPr>
        <w:ind w:left="3297" w:hanging="360"/>
      </w:pPr>
      <w:rPr>
        <w:rFonts w:ascii="Courier New" w:hAnsi="Courier New" w:cs="Courier New" w:hint="default"/>
      </w:rPr>
    </w:lvl>
    <w:lvl w:ilvl="5" w:tplc="18090005" w:tentative="1">
      <w:start w:val="1"/>
      <w:numFmt w:val="bullet"/>
      <w:lvlText w:val=""/>
      <w:lvlJc w:val="left"/>
      <w:pPr>
        <w:ind w:left="4017" w:hanging="360"/>
      </w:pPr>
      <w:rPr>
        <w:rFonts w:ascii="Wingdings" w:hAnsi="Wingdings" w:hint="default"/>
      </w:rPr>
    </w:lvl>
    <w:lvl w:ilvl="6" w:tplc="18090001" w:tentative="1">
      <w:start w:val="1"/>
      <w:numFmt w:val="bullet"/>
      <w:lvlText w:val=""/>
      <w:lvlJc w:val="left"/>
      <w:pPr>
        <w:ind w:left="4737" w:hanging="360"/>
      </w:pPr>
      <w:rPr>
        <w:rFonts w:ascii="Symbol" w:hAnsi="Symbol" w:hint="default"/>
      </w:rPr>
    </w:lvl>
    <w:lvl w:ilvl="7" w:tplc="18090003" w:tentative="1">
      <w:start w:val="1"/>
      <w:numFmt w:val="bullet"/>
      <w:lvlText w:val="o"/>
      <w:lvlJc w:val="left"/>
      <w:pPr>
        <w:ind w:left="5457" w:hanging="360"/>
      </w:pPr>
      <w:rPr>
        <w:rFonts w:ascii="Courier New" w:hAnsi="Courier New" w:cs="Courier New" w:hint="default"/>
      </w:rPr>
    </w:lvl>
    <w:lvl w:ilvl="8" w:tplc="18090005" w:tentative="1">
      <w:start w:val="1"/>
      <w:numFmt w:val="bullet"/>
      <w:lvlText w:val=""/>
      <w:lvlJc w:val="left"/>
      <w:pPr>
        <w:ind w:left="6177" w:hanging="360"/>
      </w:pPr>
      <w:rPr>
        <w:rFonts w:ascii="Wingdings" w:hAnsi="Wingdings" w:hint="default"/>
      </w:rPr>
    </w:lvl>
  </w:abstractNum>
  <w:abstractNum w:abstractNumId="20" w15:restartNumberingAfterBreak="0">
    <w:nsid w:val="6B7943B6"/>
    <w:multiLevelType w:val="hybridMultilevel"/>
    <w:tmpl w:val="CB228E4A"/>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21" w15:restartNumberingAfterBreak="0">
    <w:nsid w:val="7FFD5C8F"/>
    <w:multiLevelType w:val="hybridMultilevel"/>
    <w:tmpl w:val="A82C5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3466675">
    <w:abstractNumId w:val="1"/>
  </w:num>
  <w:num w:numId="2" w16cid:durableId="947391801">
    <w:abstractNumId w:val="11"/>
  </w:num>
  <w:num w:numId="3" w16cid:durableId="513879207">
    <w:abstractNumId w:val="9"/>
  </w:num>
  <w:num w:numId="4" w16cid:durableId="2064862040">
    <w:abstractNumId w:val="18"/>
  </w:num>
  <w:num w:numId="5" w16cid:durableId="1455369388">
    <w:abstractNumId w:val="7"/>
  </w:num>
  <w:num w:numId="6" w16cid:durableId="2145930024">
    <w:abstractNumId w:val="15"/>
  </w:num>
  <w:num w:numId="7" w16cid:durableId="640037129">
    <w:abstractNumId w:val="17"/>
  </w:num>
  <w:num w:numId="8" w16cid:durableId="2122608359">
    <w:abstractNumId w:val="2"/>
  </w:num>
  <w:num w:numId="9" w16cid:durableId="1500534426">
    <w:abstractNumId w:val="10"/>
  </w:num>
  <w:num w:numId="10" w16cid:durableId="1269778204">
    <w:abstractNumId w:val="21"/>
  </w:num>
  <w:num w:numId="11" w16cid:durableId="158469213">
    <w:abstractNumId w:val="5"/>
  </w:num>
  <w:num w:numId="12" w16cid:durableId="890000366">
    <w:abstractNumId w:val="14"/>
    <w:lvlOverride w:ilvl="0">
      <w:startOverride w:val="1"/>
    </w:lvlOverride>
  </w:num>
  <w:num w:numId="13" w16cid:durableId="15408242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503629">
    <w:abstractNumId w:val="12"/>
  </w:num>
  <w:num w:numId="15" w16cid:durableId="470902327">
    <w:abstractNumId w:val="3"/>
  </w:num>
  <w:num w:numId="16" w16cid:durableId="741223203">
    <w:abstractNumId w:val="8"/>
  </w:num>
  <w:num w:numId="17" w16cid:durableId="91707598">
    <w:abstractNumId w:val="4"/>
  </w:num>
  <w:num w:numId="18" w16cid:durableId="29959951">
    <w:abstractNumId w:val="6"/>
  </w:num>
  <w:num w:numId="19" w16cid:durableId="1010529514">
    <w:abstractNumId w:val="0"/>
  </w:num>
  <w:num w:numId="20" w16cid:durableId="377509536">
    <w:abstractNumId w:val="19"/>
  </w:num>
  <w:num w:numId="21" w16cid:durableId="2098668422">
    <w:abstractNumId w:val="13"/>
  </w:num>
  <w:num w:numId="22" w16cid:durableId="341787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96"/>
    <w:rsid w:val="00002A94"/>
    <w:rsid w:val="00003FF4"/>
    <w:rsid w:val="00007370"/>
    <w:rsid w:val="0002627A"/>
    <w:rsid w:val="00032F76"/>
    <w:rsid w:val="000422E9"/>
    <w:rsid w:val="00055171"/>
    <w:rsid w:val="000607DC"/>
    <w:rsid w:val="00072C1A"/>
    <w:rsid w:val="00074CE7"/>
    <w:rsid w:val="00094596"/>
    <w:rsid w:val="00094D5C"/>
    <w:rsid w:val="00096473"/>
    <w:rsid w:val="000A0F2A"/>
    <w:rsid w:val="000B4F16"/>
    <w:rsid w:val="000B670E"/>
    <w:rsid w:val="000C52DE"/>
    <w:rsid w:val="000D077C"/>
    <w:rsid w:val="000E134B"/>
    <w:rsid w:val="000E7FE3"/>
    <w:rsid w:val="00104D4B"/>
    <w:rsid w:val="00111567"/>
    <w:rsid w:val="00130AFE"/>
    <w:rsid w:val="00131E26"/>
    <w:rsid w:val="001372EB"/>
    <w:rsid w:val="00140515"/>
    <w:rsid w:val="001427E5"/>
    <w:rsid w:val="001725E7"/>
    <w:rsid w:val="00175A77"/>
    <w:rsid w:val="00195CB3"/>
    <w:rsid w:val="00196E9C"/>
    <w:rsid w:val="001973C7"/>
    <w:rsid w:val="001C28D3"/>
    <w:rsid w:val="001C5E87"/>
    <w:rsid w:val="001F1D9E"/>
    <w:rsid w:val="0021551D"/>
    <w:rsid w:val="0022749E"/>
    <w:rsid w:val="002319D0"/>
    <w:rsid w:val="0023286A"/>
    <w:rsid w:val="00256CE4"/>
    <w:rsid w:val="00275EAD"/>
    <w:rsid w:val="0028299B"/>
    <w:rsid w:val="002A257F"/>
    <w:rsid w:val="003151F9"/>
    <w:rsid w:val="0031795B"/>
    <w:rsid w:val="0032478C"/>
    <w:rsid w:val="00341F53"/>
    <w:rsid w:val="0035097D"/>
    <w:rsid w:val="00351DA6"/>
    <w:rsid w:val="0035263F"/>
    <w:rsid w:val="003733B9"/>
    <w:rsid w:val="003B2F8F"/>
    <w:rsid w:val="003B46FD"/>
    <w:rsid w:val="003D3160"/>
    <w:rsid w:val="003F30FA"/>
    <w:rsid w:val="003F4C42"/>
    <w:rsid w:val="00414364"/>
    <w:rsid w:val="0046078C"/>
    <w:rsid w:val="00461802"/>
    <w:rsid w:val="00464924"/>
    <w:rsid w:val="00477E01"/>
    <w:rsid w:val="004831F9"/>
    <w:rsid w:val="0048550D"/>
    <w:rsid w:val="00485AA5"/>
    <w:rsid w:val="00487A34"/>
    <w:rsid w:val="004B4BE0"/>
    <w:rsid w:val="004B706D"/>
    <w:rsid w:val="004B7D3F"/>
    <w:rsid w:val="004D03E5"/>
    <w:rsid w:val="00516479"/>
    <w:rsid w:val="0052193B"/>
    <w:rsid w:val="005227E2"/>
    <w:rsid w:val="00535E29"/>
    <w:rsid w:val="00577EC7"/>
    <w:rsid w:val="00580DF0"/>
    <w:rsid w:val="005963CC"/>
    <w:rsid w:val="005B7C69"/>
    <w:rsid w:val="005C2533"/>
    <w:rsid w:val="005C4264"/>
    <w:rsid w:val="005C63B9"/>
    <w:rsid w:val="005C6A1D"/>
    <w:rsid w:val="005D2AE4"/>
    <w:rsid w:val="005D2FA7"/>
    <w:rsid w:val="005E2FEB"/>
    <w:rsid w:val="005E7392"/>
    <w:rsid w:val="005F32C7"/>
    <w:rsid w:val="00605E96"/>
    <w:rsid w:val="00607CD4"/>
    <w:rsid w:val="0061734A"/>
    <w:rsid w:val="0062091C"/>
    <w:rsid w:val="00634F3F"/>
    <w:rsid w:val="006643D3"/>
    <w:rsid w:val="00680A87"/>
    <w:rsid w:val="006A6C32"/>
    <w:rsid w:val="006B50FA"/>
    <w:rsid w:val="006C2896"/>
    <w:rsid w:val="006E3B70"/>
    <w:rsid w:val="006F4520"/>
    <w:rsid w:val="007003F3"/>
    <w:rsid w:val="007056E3"/>
    <w:rsid w:val="00744C3E"/>
    <w:rsid w:val="007544FA"/>
    <w:rsid w:val="00764FDB"/>
    <w:rsid w:val="0076655A"/>
    <w:rsid w:val="0079056F"/>
    <w:rsid w:val="007929B9"/>
    <w:rsid w:val="00797FD4"/>
    <w:rsid w:val="007A045F"/>
    <w:rsid w:val="007A289C"/>
    <w:rsid w:val="007B3E8C"/>
    <w:rsid w:val="007B45CB"/>
    <w:rsid w:val="007C5F67"/>
    <w:rsid w:val="007D3AC1"/>
    <w:rsid w:val="007E269F"/>
    <w:rsid w:val="007E5482"/>
    <w:rsid w:val="00821331"/>
    <w:rsid w:val="0082468C"/>
    <w:rsid w:val="00833004"/>
    <w:rsid w:val="008360DE"/>
    <w:rsid w:val="008717E4"/>
    <w:rsid w:val="00891826"/>
    <w:rsid w:val="008B1246"/>
    <w:rsid w:val="008B661A"/>
    <w:rsid w:val="008C64E5"/>
    <w:rsid w:val="008D1CB6"/>
    <w:rsid w:val="008D2C1E"/>
    <w:rsid w:val="008D71B4"/>
    <w:rsid w:val="008F47BB"/>
    <w:rsid w:val="009052C5"/>
    <w:rsid w:val="00912B8D"/>
    <w:rsid w:val="00921424"/>
    <w:rsid w:val="0092407F"/>
    <w:rsid w:val="00930DCE"/>
    <w:rsid w:val="00945939"/>
    <w:rsid w:val="0096546F"/>
    <w:rsid w:val="00971328"/>
    <w:rsid w:val="00981F8F"/>
    <w:rsid w:val="00983B53"/>
    <w:rsid w:val="009A61E8"/>
    <w:rsid w:val="009B4E71"/>
    <w:rsid w:val="009D0A55"/>
    <w:rsid w:val="009E6D1B"/>
    <w:rsid w:val="00A0045C"/>
    <w:rsid w:val="00A36D0F"/>
    <w:rsid w:val="00A36F79"/>
    <w:rsid w:val="00A6431A"/>
    <w:rsid w:val="00A7419C"/>
    <w:rsid w:val="00A86110"/>
    <w:rsid w:val="00AB4BA5"/>
    <w:rsid w:val="00AC2EAC"/>
    <w:rsid w:val="00AC5F71"/>
    <w:rsid w:val="00AD2112"/>
    <w:rsid w:val="00AD7E49"/>
    <w:rsid w:val="00AE0671"/>
    <w:rsid w:val="00B13C98"/>
    <w:rsid w:val="00B22F53"/>
    <w:rsid w:val="00B304F2"/>
    <w:rsid w:val="00B33DCE"/>
    <w:rsid w:val="00B92905"/>
    <w:rsid w:val="00BA3D83"/>
    <w:rsid w:val="00BB26F1"/>
    <w:rsid w:val="00BD01CE"/>
    <w:rsid w:val="00BD161F"/>
    <w:rsid w:val="00C014DB"/>
    <w:rsid w:val="00C122C7"/>
    <w:rsid w:val="00C20040"/>
    <w:rsid w:val="00C2135A"/>
    <w:rsid w:val="00C217D1"/>
    <w:rsid w:val="00C220C3"/>
    <w:rsid w:val="00C22165"/>
    <w:rsid w:val="00C458D7"/>
    <w:rsid w:val="00C635E3"/>
    <w:rsid w:val="00C74401"/>
    <w:rsid w:val="00CB6A48"/>
    <w:rsid w:val="00CF6D10"/>
    <w:rsid w:val="00CF742D"/>
    <w:rsid w:val="00D015F6"/>
    <w:rsid w:val="00D1034C"/>
    <w:rsid w:val="00D20B81"/>
    <w:rsid w:val="00D30B73"/>
    <w:rsid w:val="00D509DB"/>
    <w:rsid w:val="00D61F81"/>
    <w:rsid w:val="00D74DE4"/>
    <w:rsid w:val="00D80916"/>
    <w:rsid w:val="00D92934"/>
    <w:rsid w:val="00DA50C3"/>
    <w:rsid w:val="00DA6176"/>
    <w:rsid w:val="00DA677F"/>
    <w:rsid w:val="00DB73BB"/>
    <w:rsid w:val="00DC757A"/>
    <w:rsid w:val="00DD7DE0"/>
    <w:rsid w:val="00DE2A21"/>
    <w:rsid w:val="00DF1E38"/>
    <w:rsid w:val="00DF22FD"/>
    <w:rsid w:val="00DF7AD2"/>
    <w:rsid w:val="00E0032D"/>
    <w:rsid w:val="00E15D61"/>
    <w:rsid w:val="00E20ACD"/>
    <w:rsid w:val="00E36614"/>
    <w:rsid w:val="00E4513D"/>
    <w:rsid w:val="00E7269B"/>
    <w:rsid w:val="00E85215"/>
    <w:rsid w:val="00EA5789"/>
    <w:rsid w:val="00EB3B41"/>
    <w:rsid w:val="00EC6F9D"/>
    <w:rsid w:val="00ED61B9"/>
    <w:rsid w:val="00EF4618"/>
    <w:rsid w:val="00F07953"/>
    <w:rsid w:val="00F1375E"/>
    <w:rsid w:val="00F16B48"/>
    <w:rsid w:val="00F32D90"/>
    <w:rsid w:val="00F564C1"/>
    <w:rsid w:val="00F90892"/>
    <w:rsid w:val="00F9798E"/>
    <w:rsid w:val="00FE25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C9CEF"/>
  <w15:docId w15:val="{E1F6FD59-A94F-4AD7-8E97-3C972D0F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IE"/>
    </w:rPr>
  </w:style>
  <w:style w:type="paragraph" w:styleId="Heading1">
    <w:name w:val="heading 1"/>
    <w:basedOn w:val="Normal"/>
    <w:next w:val="Normal"/>
    <w:link w:val="Heading1Char"/>
    <w:uiPriority w:val="9"/>
    <w:qFormat/>
    <w:rsid w:val="009240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02627A"/>
    <w:pPr>
      <w:tabs>
        <w:tab w:val="center" w:pos="4513"/>
        <w:tab w:val="right" w:pos="9026"/>
      </w:tabs>
    </w:pPr>
  </w:style>
  <w:style w:type="character" w:customStyle="1" w:styleId="HeaderChar">
    <w:name w:val="Header Char"/>
    <w:basedOn w:val="DefaultParagraphFont"/>
    <w:link w:val="Header"/>
    <w:uiPriority w:val="99"/>
    <w:rsid w:val="0002627A"/>
  </w:style>
  <w:style w:type="paragraph" w:styleId="Footer">
    <w:name w:val="footer"/>
    <w:basedOn w:val="Normal"/>
    <w:link w:val="FooterChar"/>
    <w:uiPriority w:val="99"/>
    <w:unhideWhenUsed/>
    <w:rsid w:val="0002627A"/>
    <w:pPr>
      <w:tabs>
        <w:tab w:val="center" w:pos="4513"/>
        <w:tab w:val="right" w:pos="9026"/>
      </w:tabs>
    </w:pPr>
  </w:style>
  <w:style w:type="character" w:customStyle="1" w:styleId="FooterChar">
    <w:name w:val="Footer Char"/>
    <w:basedOn w:val="DefaultParagraphFont"/>
    <w:link w:val="Footer"/>
    <w:uiPriority w:val="99"/>
    <w:rsid w:val="0002627A"/>
  </w:style>
  <w:style w:type="character" w:customStyle="1" w:styleId="Heading1Char">
    <w:name w:val="Heading 1 Char"/>
    <w:basedOn w:val="DefaultParagraphFont"/>
    <w:link w:val="Heading1"/>
    <w:uiPriority w:val="9"/>
    <w:rsid w:val="0092407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2407F"/>
    <w:pPr>
      <w:spacing w:line="259" w:lineRule="auto"/>
      <w:outlineLvl w:val="9"/>
    </w:pPr>
  </w:style>
  <w:style w:type="paragraph" w:styleId="TOC1">
    <w:name w:val="toc 1"/>
    <w:basedOn w:val="Normal"/>
    <w:next w:val="Normal"/>
    <w:autoRedefine/>
    <w:uiPriority w:val="39"/>
    <w:unhideWhenUsed/>
    <w:rsid w:val="0092407F"/>
    <w:pPr>
      <w:spacing w:after="100"/>
    </w:pPr>
  </w:style>
  <w:style w:type="character" w:styleId="Hyperlink">
    <w:name w:val="Hyperlink"/>
    <w:basedOn w:val="DefaultParagraphFont"/>
    <w:uiPriority w:val="99"/>
    <w:unhideWhenUsed/>
    <w:rsid w:val="0092407F"/>
    <w:rPr>
      <w:color w:val="0000FF" w:themeColor="hyperlink"/>
      <w:u w:val="single"/>
    </w:rPr>
  </w:style>
  <w:style w:type="character" w:styleId="FollowedHyperlink">
    <w:name w:val="FollowedHyperlink"/>
    <w:basedOn w:val="DefaultParagraphFont"/>
    <w:uiPriority w:val="99"/>
    <w:semiHidden/>
    <w:unhideWhenUsed/>
    <w:rsid w:val="000B4F16"/>
    <w:rPr>
      <w:color w:val="800080" w:themeColor="followedHyperlink"/>
      <w:u w:val="single"/>
    </w:rPr>
  </w:style>
  <w:style w:type="table" w:customStyle="1" w:styleId="TableGrid1">
    <w:name w:val="Table Grid1"/>
    <w:basedOn w:val="TableNormal"/>
    <w:uiPriority w:val="59"/>
    <w:rsid w:val="00DA6176"/>
    <w:rPr>
      <w:rFonts w:ascii="Cambria" w:eastAsia="Calibri" w:hAnsi="Cambria" w:cs="Times New Roman"/>
      <w:sz w:val="24"/>
      <w:szCs w:val="24"/>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6B48"/>
    <w:rPr>
      <w:sz w:val="16"/>
      <w:szCs w:val="16"/>
    </w:rPr>
  </w:style>
  <w:style w:type="paragraph" w:styleId="CommentText">
    <w:name w:val="annotation text"/>
    <w:basedOn w:val="Normal"/>
    <w:link w:val="CommentTextChar"/>
    <w:uiPriority w:val="99"/>
    <w:unhideWhenUsed/>
    <w:rsid w:val="00F16B48"/>
    <w:rPr>
      <w:sz w:val="20"/>
      <w:szCs w:val="20"/>
    </w:rPr>
  </w:style>
  <w:style w:type="character" w:customStyle="1" w:styleId="CommentTextChar">
    <w:name w:val="Comment Text Char"/>
    <w:basedOn w:val="DefaultParagraphFont"/>
    <w:link w:val="CommentText"/>
    <w:uiPriority w:val="99"/>
    <w:rsid w:val="00F16B48"/>
    <w:rPr>
      <w:sz w:val="20"/>
      <w:szCs w:val="20"/>
      <w:lang w:val="en-IE"/>
    </w:rPr>
  </w:style>
  <w:style w:type="paragraph" w:styleId="CommentSubject">
    <w:name w:val="annotation subject"/>
    <w:basedOn w:val="CommentText"/>
    <w:next w:val="CommentText"/>
    <w:link w:val="CommentSubjectChar"/>
    <w:uiPriority w:val="99"/>
    <w:semiHidden/>
    <w:unhideWhenUsed/>
    <w:rsid w:val="00F16B48"/>
    <w:rPr>
      <w:b/>
      <w:bCs/>
    </w:rPr>
  </w:style>
  <w:style w:type="character" w:customStyle="1" w:styleId="CommentSubjectChar">
    <w:name w:val="Comment Subject Char"/>
    <w:basedOn w:val="CommentTextChar"/>
    <w:link w:val="CommentSubject"/>
    <w:uiPriority w:val="99"/>
    <w:semiHidden/>
    <w:rsid w:val="00F16B48"/>
    <w:rPr>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404">
      <w:bodyDiv w:val="1"/>
      <w:marLeft w:val="0"/>
      <w:marRight w:val="0"/>
      <w:marTop w:val="0"/>
      <w:marBottom w:val="0"/>
      <w:divBdr>
        <w:top w:val="none" w:sz="0" w:space="0" w:color="auto"/>
        <w:left w:val="none" w:sz="0" w:space="0" w:color="auto"/>
        <w:bottom w:val="none" w:sz="0" w:space="0" w:color="auto"/>
        <w:right w:val="none" w:sz="0" w:space="0" w:color="auto"/>
      </w:divBdr>
    </w:div>
    <w:div w:id="85611378">
      <w:bodyDiv w:val="1"/>
      <w:marLeft w:val="0"/>
      <w:marRight w:val="0"/>
      <w:marTop w:val="0"/>
      <w:marBottom w:val="0"/>
      <w:divBdr>
        <w:top w:val="none" w:sz="0" w:space="0" w:color="auto"/>
        <w:left w:val="none" w:sz="0" w:space="0" w:color="auto"/>
        <w:bottom w:val="none" w:sz="0" w:space="0" w:color="auto"/>
        <w:right w:val="none" w:sz="0" w:space="0" w:color="auto"/>
      </w:divBdr>
    </w:div>
    <w:div w:id="415784636">
      <w:bodyDiv w:val="1"/>
      <w:marLeft w:val="0"/>
      <w:marRight w:val="0"/>
      <w:marTop w:val="0"/>
      <w:marBottom w:val="0"/>
      <w:divBdr>
        <w:top w:val="none" w:sz="0" w:space="0" w:color="auto"/>
        <w:left w:val="none" w:sz="0" w:space="0" w:color="auto"/>
        <w:bottom w:val="none" w:sz="0" w:space="0" w:color="auto"/>
        <w:right w:val="none" w:sz="0" w:space="0" w:color="auto"/>
      </w:divBdr>
    </w:div>
    <w:div w:id="446125068">
      <w:bodyDiv w:val="1"/>
      <w:marLeft w:val="0"/>
      <w:marRight w:val="0"/>
      <w:marTop w:val="0"/>
      <w:marBottom w:val="0"/>
      <w:divBdr>
        <w:top w:val="none" w:sz="0" w:space="0" w:color="auto"/>
        <w:left w:val="none" w:sz="0" w:space="0" w:color="auto"/>
        <w:bottom w:val="none" w:sz="0" w:space="0" w:color="auto"/>
        <w:right w:val="none" w:sz="0" w:space="0" w:color="auto"/>
      </w:divBdr>
    </w:div>
    <w:div w:id="535969397">
      <w:bodyDiv w:val="1"/>
      <w:marLeft w:val="0"/>
      <w:marRight w:val="0"/>
      <w:marTop w:val="0"/>
      <w:marBottom w:val="0"/>
      <w:divBdr>
        <w:top w:val="none" w:sz="0" w:space="0" w:color="auto"/>
        <w:left w:val="none" w:sz="0" w:space="0" w:color="auto"/>
        <w:bottom w:val="none" w:sz="0" w:space="0" w:color="auto"/>
        <w:right w:val="none" w:sz="0" w:space="0" w:color="auto"/>
      </w:divBdr>
    </w:div>
    <w:div w:id="960767426">
      <w:bodyDiv w:val="1"/>
      <w:marLeft w:val="0"/>
      <w:marRight w:val="0"/>
      <w:marTop w:val="0"/>
      <w:marBottom w:val="0"/>
      <w:divBdr>
        <w:top w:val="none" w:sz="0" w:space="0" w:color="auto"/>
        <w:left w:val="none" w:sz="0" w:space="0" w:color="auto"/>
        <w:bottom w:val="none" w:sz="0" w:space="0" w:color="auto"/>
        <w:right w:val="none" w:sz="0" w:space="0" w:color="auto"/>
      </w:divBdr>
    </w:div>
    <w:div w:id="1787121788">
      <w:bodyDiv w:val="1"/>
      <w:marLeft w:val="0"/>
      <w:marRight w:val="0"/>
      <w:marTop w:val="0"/>
      <w:marBottom w:val="0"/>
      <w:divBdr>
        <w:top w:val="none" w:sz="0" w:space="0" w:color="auto"/>
        <w:left w:val="none" w:sz="0" w:space="0" w:color="auto"/>
        <w:bottom w:val="none" w:sz="0" w:space="0" w:color="auto"/>
        <w:right w:val="none" w:sz="0" w:space="0" w:color="auto"/>
      </w:divBdr>
    </w:div>
    <w:div w:id="1802071958">
      <w:bodyDiv w:val="1"/>
      <w:marLeft w:val="0"/>
      <w:marRight w:val="0"/>
      <w:marTop w:val="0"/>
      <w:marBottom w:val="0"/>
      <w:divBdr>
        <w:top w:val="none" w:sz="0" w:space="0" w:color="auto"/>
        <w:left w:val="none" w:sz="0" w:space="0" w:color="auto"/>
        <w:bottom w:val="none" w:sz="0" w:space="0" w:color="auto"/>
        <w:right w:val="none" w:sz="0" w:space="0" w:color="auto"/>
      </w:divBdr>
    </w:div>
    <w:div w:id="1867599309">
      <w:bodyDiv w:val="1"/>
      <w:marLeft w:val="0"/>
      <w:marRight w:val="0"/>
      <w:marTop w:val="0"/>
      <w:marBottom w:val="0"/>
      <w:divBdr>
        <w:top w:val="none" w:sz="0" w:space="0" w:color="auto"/>
        <w:left w:val="none" w:sz="0" w:space="0" w:color="auto"/>
        <w:bottom w:val="none" w:sz="0" w:space="0" w:color="auto"/>
        <w:right w:val="none" w:sz="0" w:space="0" w:color="auto"/>
      </w:divBdr>
    </w:div>
    <w:div w:id="199887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DB70-B1D9-41D2-B60F-117881D2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Sreedhar</dc:creator>
  <cp:lastModifiedBy>Maureen Cossa</cp:lastModifiedBy>
  <cp:revision>2</cp:revision>
  <dcterms:created xsi:type="dcterms:W3CDTF">2024-07-29T13:59:00Z</dcterms:created>
  <dcterms:modified xsi:type="dcterms:W3CDTF">2024-07-29T13:59:00Z</dcterms:modified>
</cp:coreProperties>
</file>