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5F51" w14:textId="77777777" w:rsidR="00BE3C48" w:rsidRDefault="00BE3C48">
      <w:pPr>
        <w:spacing w:before="7" w:line="100" w:lineRule="exact"/>
        <w:rPr>
          <w:sz w:val="10"/>
          <w:szCs w:val="10"/>
        </w:rPr>
      </w:pPr>
    </w:p>
    <w:p w14:paraId="44935D59" w14:textId="73EAD78E" w:rsidR="00BE3C48" w:rsidRDefault="004767E4">
      <w:pPr>
        <w:ind w:left="3635"/>
      </w:pPr>
      <w:r>
        <w:pict w14:anchorId="1DBCB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contains the logo of the National Transport Authority." style="width:118.5pt;height:68.25pt">
            <v:imagedata r:id="rId5" o:title=""/>
          </v:shape>
        </w:pict>
      </w:r>
    </w:p>
    <w:p w14:paraId="6470FEA4" w14:textId="77777777" w:rsidR="00BE3C48" w:rsidRDefault="00BE3C48">
      <w:pPr>
        <w:spacing w:before="8" w:line="160" w:lineRule="exact"/>
        <w:rPr>
          <w:sz w:val="17"/>
          <w:szCs w:val="17"/>
        </w:rPr>
      </w:pPr>
    </w:p>
    <w:p w14:paraId="632209CF" w14:textId="77777777" w:rsidR="002E398A" w:rsidRDefault="002E398A">
      <w:pPr>
        <w:spacing w:before="8" w:line="160" w:lineRule="exact"/>
        <w:rPr>
          <w:sz w:val="17"/>
          <w:szCs w:val="17"/>
        </w:rPr>
      </w:pPr>
    </w:p>
    <w:p w14:paraId="5DE5B537" w14:textId="6F6503DE" w:rsidR="00BE3C48" w:rsidRDefault="002E398A" w:rsidP="002E398A">
      <w:pPr>
        <w:spacing w:line="340" w:lineRule="exact"/>
        <w:ind w:left="2127" w:right="2466"/>
        <w:jc w:val="center"/>
        <w:rPr>
          <w:rFonts w:ascii="Calibri" w:eastAsia="Calibri" w:hAnsi="Calibri" w:cs="Calibri"/>
          <w:sz w:val="28"/>
          <w:szCs w:val="28"/>
        </w:rPr>
      </w:pPr>
      <w:r w:rsidRPr="002E398A">
        <w:rPr>
          <w:rFonts w:ascii="Calibri" w:eastAsia="Calibri" w:hAnsi="Calibri" w:cs="Calibri"/>
          <w:b/>
          <w:color w:val="6F2F9F"/>
          <w:sz w:val="28"/>
          <w:szCs w:val="28"/>
        </w:rPr>
        <w:t>National Maximum Taxi Fare Review</w:t>
      </w:r>
      <w:r>
        <w:rPr>
          <w:rFonts w:ascii="Calibri" w:eastAsia="Calibri" w:hAnsi="Calibri" w:cs="Calibri"/>
          <w:b/>
          <w:color w:val="6F2F9F"/>
          <w:sz w:val="28"/>
          <w:szCs w:val="28"/>
        </w:rPr>
        <w:t xml:space="preserve"> 2</w:t>
      </w:r>
      <w:r>
        <w:rPr>
          <w:rFonts w:ascii="Calibri" w:eastAsia="Calibri" w:hAnsi="Calibri" w:cs="Calibri"/>
          <w:b/>
          <w:color w:val="6F2F9F"/>
          <w:spacing w:val="-1"/>
          <w:sz w:val="28"/>
          <w:szCs w:val="28"/>
        </w:rPr>
        <w:t>0</w:t>
      </w:r>
      <w:r>
        <w:rPr>
          <w:rFonts w:ascii="Calibri" w:eastAsia="Calibri" w:hAnsi="Calibri" w:cs="Calibri"/>
          <w:b/>
          <w:color w:val="6F2F9F"/>
          <w:sz w:val="28"/>
          <w:szCs w:val="28"/>
        </w:rPr>
        <w:t xml:space="preserve">24 </w:t>
      </w:r>
      <w:r w:rsidR="00A70926">
        <w:rPr>
          <w:rFonts w:ascii="Calibri" w:eastAsia="Calibri" w:hAnsi="Calibri" w:cs="Calibri"/>
          <w:b/>
          <w:color w:val="6F2F9F"/>
          <w:sz w:val="28"/>
          <w:szCs w:val="28"/>
        </w:rPr>
        <w:t>Pub</w:t>
      </w:r>
      <w:r w:rsidR="00A70926">
        <w:rPr>
          <w:rFonts w:ascii="Calibri" w:eastAsia="Calibri" w:hAnsi="Calibri" w:cs="Calibri"/>
          <w:b/>
          <w:color w:val="6F2F9F"/>
          <w:spacing w:val="-1"/>
          <w:sz w:val="28"/>
          <w:szCs w:val="28"/>
        </w:rPr>
        <w:t>l</w:t>
      </w:r>
      <w:r w:rsidR="00A70926">
        <w:rPr>
          <w:rFonts w:ascii="Calibri" w:eastAsia="Calibri" w:hAnsi="Calibri" w:cs="Calibri"/>
          <w:b/>
          <w:color w:val="6F2F9F"/>
          <w:sz w:val="28"/>
          <w:szCs w:val="28"/>
        </w:rPr>
        <w:t>ic</w:t>
      </w:r>
      <w:r w:rsidR="00A70926">
        <w:rPr>
          <w:rFonts w:ascii="Calibri" w:eastAsia="Calibri" w:hAnsi="Calibri" w:cs="Calibri"/>
          <w:b/>
          <w:color w:val="6F2F9F"/>
          <w:spacing w:val="-3"/>
          <w:sz w:val="28"/>
          <w:szCs w:val="28"/>
        </w:rPr>
        <w:t xml:space="preserve"> </w:t>
      </w:r>
      <w:r w:rsidR="00A70926">
        <w:rPr>
          <w:rFonts w:ascii="Calibri" w:eastAsia="Calibri" w:hAnsi="Calibri" w:cs="Calibri"/>
          <w:b/>
          <w:color w:val="6F2F9F"/>
          <w:sz w:val="28"/>
          <w:szCs w:val="28"/>
        </w:rPr>
        <w:t>Consu</w:t>
      </w:r>
      <w:r w:rsidR="00A70926">
        <w:rPr>
          <w:rFonts w:ascii="Calibri" w:eastAsia="Calibri" w:hAnsi="Calibri" w:cs="Calibri"/>
          <w:b/>
          <w:color w:val="6F2F9F"/>
          <w:spacing w:val="-2"/>
          <w:sz w:val="28"/>
          <w:szCs w:val="28"/>
        </w:rPr>
        <w:t>l</w:t>
      </w:r>
      <w:r w:rsidR="00A70926">
        <w:rPr>
          <w:rFonts w:ascii="Calibri" w:eastAsia="Calibri" w:hAnsi="Calibri" w:cs="Calibri"/>
          <w:b/>
          <w:color w:val="6F2F9F"/>
          <w:spacing w:val="1"/>
          <w:sz w:val="28"/>
          <w:szCs w:val="28"/>
        </w:rPr>
        <w:t>t</w:t>
      </w:r>
      <w:r w:rsidR="00A70926">
        <w:rPr>
          <w:rFonts w:ascii="Calibri" w:eastAsia="Calibri" w:hAnsi="Calibri" w:cs="Calibri"/>
          <w:b/>
          <w:color w:val="6F2F9F"/>
          <w:spacing w:val="-2"/>
          <w:sz w:val="28"/>
          <w:szCs w:val="28"/>
        </w:rPr>
        <w:t>a</w:t>
      </w:r>
      <w:r w:rsidR="00A70926">
        <w:rPr>
          <w:rFonts w:ascii="Calibri" w:eastAsia="Calibri" w:hAnsi="Calibri" w:cs="Calibri"/>
          <w:b/>
          <w:color w:val="6F2F9F"/>
          <w:spacing w:val="1"/>
          <w:sz w:val="28"/>
          <w:szCs w:val="28"/>
        </w:rPr>
        <w:t>t</w:t>
      </w:r>
      <w:r w:rsidR="00A70926">
        <w:rPr>
          <w:rFonts w:ascii="Calibri" w:eastAsia="Calibri" w:hAnsi="Calibri" w:cs="Calibri"/>
          <w:b/>
          <w:color w:val="6F2F9F"/>
          <w:sz w:val="28"/>
          <w:szCs w:val="28"/>
        </w:rPr>
        <w:t>i</w:t>
      </w:r>
      <w:r w:rsidR="00A70926">
        <w:rPr>
          <w:rFonts w:ascii="Calibri" w:eastAsia="Calibri" w:hAnsi="Calibri" w:cs="Calibri"/>
          <w:b/>
          <w:color w:val="6F2F9F"/>
          <w:spacing w:val="-1"/>
          <w:sz w:val="28"/>
          <w:szCs w:val="28"/>
        </w:rPr>
        <w:t>o</w:t>
      </w:r>
      <w:r w:rsidR="00A70926">
        <w:rPr>
          <w:rFonts w:ascii="Calibri" w:eastAsia="Calibri" w:hAnsi="Calibri" w:cs="Calibri"/>
          <w:b/>
          <w:color w:val="6F2F9F"/>
          <w:sz w:val="28"/>
          <w:szCs w:val="28"/>
        </w:rPr>
        <w:t xml:space="preserve">n </w:t>
      </w:r>
      <w:r>
        <w:rPr>
          <w:rFonts w:ascii="Calibri" w:eastAsia="Calibri" w:hAnsi="Calibri" w:cs="Calibri"/>
          <w:b/>
          <w:color w:val="6F2F9F"/>
          <w:sz w:val="28"/>
          <w:szCs w:val="28"/>
        </w:rPr>
        <w:t xml:space="preserve">Fact Sheet </w:t>
      </w:r>
    </w:p>
    <w:p w14:paraId="5065DE70" w14:textId="77777777" w:rsidR="00BE3C48" w:rsidRDefault="00BE3C48">
      <w:pPr>
        <w:spacing w:line="200" w:lineRule="exact"/>
      </w:pPr>
    </w:p>
    <w:p w14:paraId="6F135842" w14:textId="77777777" w:rsidR="00BE3C48" w:rsidRDefault="00BE3C48">
      <w:pPr>
        <w:spacing w:before="3" w:line="260" w:lineRule="exact"/>
        <w:rPr>
          <w:sz w:val="26"/>
          <w:szCs w:val="26"/>
        </w:rPr>
      </w:pPr>
    </w:p>
    <w:p w14:paraId="542DD98E" w14:textId="5B5F812E" w:rsidR="00BE3C48" w:rsidRDefault="00A70926" w:rsidP="002E398A">
      <w:pPr>
        <w:ind w:firstLine="119"/>
        <w:rPr>
          <w:rFonts w:ascii="Calibri" w:eastAsia="Calibri" w:hAnsi="Calibri" w:cs="Calibri"/>
          <w:sz w:val="24"/>
          <w:szCs w:val="24"/>
        </w:rPr>
      </w:pPr>
      <w:bookmarkStart w:id="0" w:name="_Hlk170980343"/>
      <w:r>
        <w:rPr>
          <w:rFonts w:ascii="Calibri" w:eastAsia="Calibri" w:hAnsi="Calibri" w:cs="Calibri"/>
          <w:b/>
          <w:color w:val="6F2F9F"/>
          <w:sz w:val="24"/>
          <w:szCs w:val="24"/>
        </w:rPr>
        <w:t>N</w:t>
      </w:r>
      <w:r>
        <w:rPr>
          <w:rFonts w:ascii="Calibri" w:eastAsia="Calibri" w:hAnsi="Calibri" w:cs="Calibri"/>
          <w:b/>
          <w:color w:val="6F2F9F"/>
          <w:spacing w:val="-1"/>
          <w:sz w:val="24"/>
          <w:szCs w:val="24"/>
        </w:rPr>
        <w:t>a</w:t>
      </w:r>
      <w:r>
        <w:rPr>
          <w:rFonts w:ascii="Calibri" w:eastAsia="Calibri" w:hAnsi="Calibri" w:cs="Calibri"/>
          <w:b/>
          <w:color w:val="6F2F9F"/>
          <w:sz w:val="24"/>
          <w:szCs w:val="24"/>
        </w:rPr>
        <w:t>t</w:t>
      </w:r>
      <w:r>
        <w:rPr>
          <w:rFonts w:ascii="Calibri" w:eastAsia="Calibri" w:hAnsi="Calibri" w:cs="Calibri"/>
          <w:b/>
          <w:color w:val="6F2F9F"/>
          <w:spacing w:val="2"/>
          <w:sz w:val="24"/>
          <w:szCs w:val="24"/>
        </w:rPr>
        <w:t>i</w:t>
      </w:r>
      <w:r>
        <w:rPr>
          <w:rFonts w:ascii="Calibri" w:eastAsia="Calibri" w:hAnsi="Calibri" w:cs="Calibri"/>
          <w:b/>
          <w:color w:val="6F2F9F"/>
          <w:sz w:val="24"/>
          <w:szCs w:val="24"/>
        </w:rPr>
        <w:t>o</w:t>
      </w:r>
      <w:r>
        <w:rPr>
          <w:rFonts w:ascii="Calibri" w:eastAsia="Calibri" w:hAnsi="Calibri" w:cs="Calibri"/>
          <w:b/>
          <w:color w:val="6F2F9F"/>
          <w:spacing w:val="1"/>
          <w:sz w:val="24"/>
          <w:szCs w:val="24"/>
        </w:rPr>
        <w:t>n</w:t>
      </w:r>
      <w:r>
        <w:rPr>
          <w:rFonts w:ascii="Calibri" w:eastAsia="Calibri" w:hAnsi="Calibri" w:cs="Calibri"/>
          <w:b/>
          <w:color w:val="6F2F9F"/>
          <w:spacing w:val="-1"/>
          <w:sz w:val="24"/>
          <w:szCs w:val="24"/>
        </w:rPr>
        <w:t>a</w:t>
      </w:r>
      <w:r>
        <w:rPr>
          <w:rFonts w:ascii="Calibri" w:eastAsia="Calibri" w:hAnsi="Calibri" w:cs="Calibri"/>
          <w:b/>
          <w:color w:val="6F2F9F"/>
          <w:sz w:val="24"/>
          <w:szCs w:val="24"/>
        </w:rPr>
        <w:t>l</w:t>
      </w:r>
      <w:r>
        <w:rPr>
          <w:rFonts w:ascii="Calibri" w:eastAsia="Calibri" w:hAnsi="Calibri" w:cs="Calibri"/>
          <w:b/>
          <w:color w:val="6F2F9F"/>
          <w:spacing w:val="-1"/>
          <w:sz w:val="24"/>
          <w:szCs w:val="24"/>
        </w:rPr>
        <w:t xml:space="preserve"> Ma</w:t>
      </w:r>
      <w:r>
        <w:rPr>
          <w:rFonts w:ascii="Calibri" w:eastAsia="Calibri" w:hAnsi="Calibri" w:cs="Calibri"/>
          <w:b/>
          <w:color w:val="6F2F9F"/>
          <w:sz w:val="24"/>
          <w:szCs w:val="24"/>
        </w:rPr>
        <w:t>x</w:t>
      </w:r>
      <w:r>
        <w:rPr>
          <w:rFonts w:ascii="Calibri" w:eastAsia="Calibri" w:hAnsi="Calibri" w:cs="Calibri"/>
          <w:b/>
          <w:color w:val="6F2F9F"/>
          <w:spacing w:val="1"/>
          <w:sz w:val="24"/>
          <w:szCs w:val="24"/>
        </w:rPr>
        <w:t>i</w:t>
      </w:r>
      <w:r>
        <w:rPr>
          <w:rFonts w:ascii="Calibri" w:eastAsia="Calibri" w:hAnsi="Calibri" w:cs="Calibri"/>
          <w:b/>
          <w:color w:val="6F2F9F"/>
          <w:spacing w:val="-1"/>
          <w:sz w:val="24"/>
          <w:szCs w:val="24"/>
        </w:rPr>
        <w:t>m</w:t>
      </w:r>
      <w:r>
        <w:rPr>
          <w:rFonts w:ascii="Calibri" w:eastAsia="Calibri" w:hAnsi="Calibri" w:cs="Calibri"/>
          <w:b/>
          <w:color w:val="6F2F9F"/>
          <w:spacing w:val="1"/>
          <w:sz w:val="24"/>
          <w:szCs w:val="24"/>
        </w:rPr>
        <w:t>u</w:t>
      </w:r>
      <w:r>
        <w:rPr>
          <w:rFonts w:ascii="Calibri" w:eastAsia="Calibri" w:hAnsi="Calibri" w:cs="Calibri"/>
          <w:b/>
          <w:color w:val="6F2F9F"/>
          <w:sz w:val="24"/>
          <w:szCs w:val="24"/>
        </w:rPr>
        <w:t xml:space="preserve">m </w:t>
      </w:r>
      <w:r>
        <w:rPr>
          <w:rFonts w:ascii="Calibri" w:eastAsia="Calibri" w:hAnsi="Calibri" w:cs="Calibri"/>
          <w:b/>
          <w:color w:val="6F2F9F"/>
          <w:spacing w:val="1"/>
          <w:sz w:val="24"/>
          <w:szCs w:val="24"/>
        </w:rPr>
        <w:t>T</w:t>
      </w:r>
      <w:r>
        <w:rPr>
          <w:rFonts w:ascii="Calibri" w:eastAsia="Calibri" w:hAnsi="Calibri" w:cs="Calibri"/>
          <w:b/>
          <w:color w:val="6F2F9F"/>
          <w:spacing w:val="-1"/>
          <w:sz w:val="24"/>
          <w:szCs w:val="24"/>
        </w:rPr>
        <w:t>a</w:t>
      </w:r>
      <w:r>
        <w:rPr>
          <w:rFonts w:ascii="Calibri" w:eastAsia="Calibri" w:hAnsi="Calibri" w:cs="Calibri"/>
          <w:b/>
          <w:color w:val="6F2F9F"/>
          <w:sz w:val="24"/>
          <w:szCs w:val="24"/>
        </w:rPr>
        <w:t xml:space="preserve">xi Fare </w:t>
      </w:r>
      <w:r>
        <w:rPr>
          <w:rFonts w:ascii="Calibri" w:eastAsia="Calibri" w:hAnsi="Calibri" w:cs="Calibri"/>
          <w:b/>
          <w:color w:val="6F2F9F"/>
          <w:spacing w:val="-1"/>
          <w:sz w:val="24"/>
          <w:szCs w:val="24"/>
        </w:rPr>
        <w:t>Re</w:t>
      </w:r>
      <w:r>
        <w:rPr>
          <w:rFonts w:ascii="Calibri" w:eastAsia="Calibri" w:hAnsi="Calibri" w:cs="Calibri"/>
          <w:b/>
          <w:color w:val="6F2F9F"/>
          <w:sz w:val="24"/>
          <w:szCs w:val="24"/>
        </w:rPr>
        <w:t>view</w:t>
      </w:r>
    </w:p>
    <w:bookmarkEnd w:id="0"/>
    <w:p w14:paraId="7E0006E8" w14:textId="77777777" w:rsidR="00BE3C48" w:rsidRDefault="00BE3C48">
      <w:pPr>
        <w:spacing w:before="2" w:line="240" w:lineRule="exact"/>
        <w:rPr>
          <w:sz w:val="24"/>
          <w:szCs w:val="24"/>
        </w:rPr>
      </w:pPr>
    </w:p>
    <w:p w14:paraId="6215E8D1" w14:textId="77777777" w:rsidR="00BE3C48" w:rsidRDefault="00A70926">
      <w:pPr>
        <w:spacing w:line="276" w:lineRule="auto"/>
        <w:ind w:left="119" w:right="79"/>
        <w:jc w:val="both"/>
        <w:rPr>
          <w:rFonts w:ascii="Calibri" w:eastAsia="Calibri" w:hAnsi="Calibri" w:cs="Calibri"/>
          <w:sz w:val="22"/>
          <w:szCs w:val="22"/>
        </w:rPr>
      </w:pPr>
      <w:r>
        <w:rPr>
          <w:rFonts w:ascii="Calibri" w:eastAsia="Calibri" w:hAnsi="Calibri" w:cs="Calibri"/>
          <w:sz w:val="22"/>
          <w:szCs w:val="22"/>
        </w:rPr>
        <w:t>Secti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2</w:t>
      </w:r>
      <w:r>
        <w:rPr>
          <w:rFonts w:ascii="Calibri" w:eastAsia="Calibri" w:hAnsi="Calibri" w:cs="Calibri"/>
          <w:sz w:val="22"/>
          <w:szCs w:val="22"/>
        </w:rPr>
        <w:t>4</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4"/>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li</w:t>
      </w:r>
      <w:r>
        <w:rPr>
          <w:rFonts w:ascii="Calibri" w:eastAsia="Calibri" w:hAnsi="Calibri" w:cs="Calibri"/>
          <w:spacing w:val="-1"/>
          <w:sz w:val="22"/>
          <w:szCs w:val="22"/>
        </w:rPr>
        <w:t>d</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Taxi</w:t>
      </w:r>
      <w:r>
        <w:rPr>
          <w:rFonts w:ascii="Calibri" w:eastAsia="Calibri" w:hAnsi="Calibri" w:cs="Calibri"/>
          <w:spacing w:val="3"/>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eg</w:t>
      </w:r>
      <w:r>
        <w:rPr>
          <w:rFonts w:ascii="Calibri" w:eastAsia="Calibri" w:hAnsi="Calibri" w:cs="Calibri"/>
          <w:spacing w:val="-1"/>
          <w:sz w:val="22"/>
          <w:szCs w:val="22"/>
        </w:rPr>
        <w:t>u</w:t>
      </w:r>
      <w:r>
        <w:rPr>
          <w:rFonts w:ascii="Calibri" w:eastAsia="Calibri" w:hAnsi="Calibri" w:cs="Calibri"/>
          <w:sz w:val="22"/>
          <w:szCs w:val="22"/>
        </w:rPr>
        <w:t>lati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c</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1</w:t>
      </w:r>
      <w:r>
        <w:rPr>
          <w:rFonts w:ascii="Calibri" w:eastAsia="Calibri" w:hAnsi="Calibri" w:cs="Calibri"/>
          <w:sz w:val="22"/>
          <w:szCs w:val="22"/>
        </w:rPr>
        <w:t>3</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4"/>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01</w:t>
      </w:r>
      <w:r>
        <w:rPr>
          <w:rFonts w:ascii="Calibri" w:eastAsia="Calibri" w:hAnsi="Calibri" w:cs="Calibri"/>
          <w:sz w:val="22"/>
          <w:szCs w:val="22"/>
        </w:rPr>
        <w:t>6</w:t>
      </w:r>
      <w:r>
        <w:rPr>
          <w:rFonts w:ascii="Calibri" w:eastAsia="Calibri" w:hAnsi="Calibri" w:cs="Calibri"/>
          <w:spacing w:val="4"/>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TA</w:t>
      </w:r>
      <w:r>
        <w:rPr>
          <w:rFonts w:ascii="Calibri" w:eastAsia="Calibri" w:hAnsi="Calibri" w:cs="Calibri"/>
          <w:spacing w:val="3"/>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o</w:t>
      </w:r>
      <w:r>
        <w:rPr>
          <w:rFonts w:ascii="Calibri" w:eastAsia="Calibri" w:hAnsi="Calibri" w:cs="Calibri"/>
          <w:sz w:val="22"/>
          <w:szCs w:val="22"/>
        </w:rPr>
        <w:t>ard</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5"/>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ke</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xi</w:t>
      </w:r>
      <w:r>
        <w:rPr>
          <w:rFonts w:ascii="Calibri" w:eastAsia="Calibri" w:hAnsi="Calibri" w:cs="Calibri"/>
          <w:spacing w:val="1"/>
          <w:sz w:val="22"/>
          <w:szCs w:val="22"/>
        </w:rPr>
        <w:t>m</w:t>
      </w:r>
      <w:r>
        <w:rPr>
          <w:rFonts w:ascii="Calibri" w:eastAsia="Calibri" w:hAnsi="Calibri" w:cs="Calibri"/>
          <w:spacing w:val="-3"/>
          <w:sz w:val="22"/>
          <w:szCs w:val="22"/>
        </w:rPr>
        <w:t>u</w:t>
      </w:r>
      <w:r>
        <w:rPr>
          <w:rFonts w:ascii="Calibri" w:eastAsia="Calibri" w:hAnsi="Calibri" w:cs="Calibri"/>
          <w:sz w:val="22"/>
          <w:szCs w:val="22"/>
        </w:rPr>
        <w:t>m</w:t>
      </w:r>
      <w:r>
        <w:rPr>
          <w:rFonts w:ascii="Calibri" w:eastAsia="Calibri" w:hAnsi="Calibri" w:cs="Calibri"/>
          <w:spacing w:val="5"/>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a</w:t>
      </w:r>
      <w:r>
        <w:rPr>
          <w:rFonts w:ascii="Calibri" w:eastAsia="Calibri" w:hAnsi="Calibri" w:cs="Calibri"/>
          <w:sz w:val="22"/>
          <w:szCs w:val="22"/>
        </w:rPr>
        <w:t>res</w:t>
      </w:r>
      <w:r>
        <w:rPr>
          <w:rFonts w:ascii="Calibri" w:eastAsia="Calibri" w:hAnsi="Calibri" w:cs="Calibri"/>
          <w:spacing w:val="3"/>
          <w:sz w:val="22"/>
          <w:szCs w:val="22"/>
        </w:rPr>
        <w:t xml:space="preserve"> </w:t>
      </w:r>
      <w:r>
        <w:rPr>
          <w:rFonts w:ascii="Calibri" w:eastAsia="Calibri" w:hAnsi="Calibri" w:cs="Calibri"/>
          <w:sz w:val="22"/>
          <w:szCs w:val="22"/>
        </w:rPr>
        <w:t>Or</w:t>
      </w:r>
      <w:r>
        <w:rPr>
          <w:rFonts w:ascii="Calibri" w:eastAsia="Calibri" w:hAnsi="Calibri" w:cs="Calibri"/>
          <w:spacing w:val="-3"/>
          <w:sz w:val="22"/>
          <w:szCs w:val="22"/>
        </w:rPr>
        <w:t>d</w:t>
      </w:r>
      <w:r>
        <w:rPr>
          <w:rFonts w:ascii="Calibri" w:eastAsia="Calibri" w:hAnsi="Calibri" w:cs="Calibri"/>
          <w:sz w:val="22"/>
          <w:szCs w:val="22"/>
        </w:rPr>
        <w:t>er”</w:t>
      </w:r>
      <w:r>
        <w:rPr>
          <w:rFonts w:ascii="Calibri" w:eastAsia="Calibri" w:hAnsi="Calibri" w:cs="Calibri"/>
          <w:spacing w:val="4"/>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i</w:t>
      </w:r>
      <w:r>
        <w:rPr>
          <w:rFonts w:ascii="Calibri" w:eastAsia="Calibri" w:hAnsi="Calibri" w:cs="Calibri"/>
          <w:sz w:val="22"/>
          <w:szCs w:val="22"/>
        </w:rPr>
        <w:t>xi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ax</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u</w:t>
      </w:r>
      <w:r>
        <w:rPr>
          <w:rFonts w:ascii="Calibri" w:eastAsia="Calibri" w:hAnsi="Calibri" w:cs="Calibri"/>
          <w:sz w:val="22"/>
          <w:szCs w:val="22"/>
        </w:rPr>
        <w:t>m</w:t>
      </w:r>
      <w:r>
        <w:rPr>
          <w:rFonts w:ascii="Calibri" w:eastAsia="Calibri" w:hAnsi="Calibri" w:cs="Calibri"/>
          <w:spacing w:val="4"/>
          <w:sz w:val="22"/>
          <w:szCs w:val="22"/>
        </w:rPr>
        <w:t xml:space="preserve"> </w:t>
      </w:r>
      <w:r>
        <w:rPr>
          <w:rFonts w:ascii="Calibri" w:eastAsia="Calibri" w:hAnsi="Calibri" w:cs="Calibri"/>
          <w:sz w:val="22"/>
          <w:szCs w:val="22"/>
        </w:rPr>
        <w:t>fare</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at</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d</w:t>
      </w:r>
      <w:r>
        <w:rPr>
          <w:rFonts w:ascii="Calibri" w:eastAsia="Calibri" w:hAnsi="Calibri" w:cs="Calibri"/>
          <w:sz w:val="22"/>
          <w:szCs w:val="22"/>
        </w:rPr>
        <w:t>riv</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z w:val="22"/>
          <w:szCs w:val="22"/>
        </w:rPr>
        <w:t>xi</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 j</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y</w:t>
      </w:r>
      <w:r>
        <w:rPr>
          <w:rFonts w:ascii="Calibri" w:eastAsia="Calibri" w:hAnsi="Calibri" w:cs="Calibri"/>
          <w:sz w:val="22"/>
          <w:szCs w:val="22"/>
        </w:rPr>
        <w:t>.</w:t>
      </w:r>
    </w:p>
    <w:p w14:paraId="7D91818C" w14:textId="77777777" w:rsidR="00BE3C48" w:rsidRDefault="00BE3C48">
      <w:pPr>
        <w:spacing w:before="7" w:line="200" w:lineRule="exact"/>
      </w:pPr>
    </w:p>
    <w:p w14:paraId="5223E014" w14:textId="77777777" w:rsidR="00BE3C48" w:rsidRDefault="00A70926">
      <w:pPr>
        <w:ind w:left="119" w:right="8440"/>
        <w:jc w:val="both"/>
        <w:rPr>
          <w:rFonts w:ascii="Calibri" w:eastAsia="Calibri" w:hAnsi="Calibri" w:cs="Calibri"/>
          <w:sz w:val="24"/>
          <w:szCs w:val="24"/>
        </w:rPr>
      </w:pPr>
      <w:r>
        <w:rPr>
          <w:rFonts w:ascii="Calibri" w:eastAsia="Calibri" w:hAnsi="Calibri" w:cs="Calibri"/>
          <w:b/>
          <w:color w:val="6F2F9F"/>
          <w:spacing w:val="1"/>
          <w:sz w:val="24"/>
          <w:szCs w:val="24"/>
        </w:rPr>
        <w:t>Obj</w:t>
      </w:r>
      <w:r>
        <w:rPr>
          <w:rFonts w:ascii="Calibri" w:eastAsia="Calibri" w:hAnsi="Calibri" w:cs="Calibri"/>
          <w:b/>
          <w:color w:val="6F2F9F"/>
          <w:spacing w:val="-1"/>
          <w:sz w:val="24"/>
          <w:szCs w:val="24"/>
        </w:rPr>
        <w:t>e</w:t>
      </w:r>
      <w:r>
        <w:rPr>
          <w:rFonts w:ascii="Calibri" w:eastAsia="Calibri" w:hAnsi="Calibri" w:cs="Calibri"/>
          <w:b/>
          <w:color w:val="6F2F9F"/>
          <w:sz w:val="24"/>
          <w:szCs w:val="24"/>
        </w:rPr>
        <w:t>c</w:t>
      </w:r>
      <w:r>
        <w:rPr>
          <w:rFonts w:ascii="Calibri" w:eastAsia="Calibri" w:hAnsi="Calibri" w:cs="Calibri"/>
          <w:b/>
          <w:color w:val="6F2F9F"/>
          <w:spacing w:val="-1"/>
          <w:sz w:val="24"/>
          <w:szCs w:val="24"/>
        </w:rPr>
        <w:t>t</w:t>
      </w:r>
      <w:r>
        <w:rPr>
          <w:rFonts w:ascii="Calibri" w:eastAsia="Calibri" w:hAnsi="Calibri" w:cs="Calibri"/>
          <w:b/>
          <w:color w:val="6F2F9F"/>
          <w:spacing w:val="1"/>
          <w:sz w:val="24"/>
          <w:szCs w:val="24"/>
        </w:rPr>
        <w:t>i</w:t>
      </w:r>
      <w:r>
        <w:rPr>
          <w:rFonts w:ascii="Calibri" w:eastAsia="Calibri" w:hAnsi="Calibri" w:cs="Calibri"/>
          <w:b/>
          <w:color w:val="6F2F9F"/>
          <w:sz w:val="24"/>
          <w:szCs w:val="24"/>
        </w:rPr>
        <w:t>v</w:t>
      </w:r>
      <w:r>
        <w:rPr>
          <w:rFonts w:ascii="Calibri" w:eastAsia="Calibri" w:hAnsi="Calibri" w:cs="Calibri"/>
          <w:b/>
          <w:color w:val="6F2F9F"/>
          <w:spacing w:val="-2"/>
          <w:sz w:val="24"/>
          <w:szCs w:val="24"/>
        </w:rPr>
        <w:t>e</w:t>
      </w:r>
      <w:r>
        <w:rPr>
          <w:rFonts w:ascii="Calibri" w:eastAsia="Calibri" w:hAnsi="Calibri" w:cs="Calibri"/>
          <w:b/>
          <w:color w:val="6F2F9F"/>
          <w:sz w:val="24"/>
          <w:szCs w:val="24"/>
        </w:rPr>
        <w:t>s</w:t>
      </w:r>
    </w:p>
    <w:p w14:paraId="455841CC" w14:textId="77777777" w:rsidR="00BE3C48" w:rsidRDefault="00BE3C48">
      <w:pPr>
        <w:spacing w:before="9" w:line="180" w:lineRule="exact"/>
        <w:rPr>
          <w:sz w:val="19"/>
          <w:szCs w:val="19"/>
        </w:rPr>
      </w:pPr>
    </w:p>
    <w:p w14:paraId="65E1037A" w14:textId="77777777" w:rsidR="00BE3C48" w:rsidRDefault="00A70926">
      <w:pPr>
        <w:ind w:left="119" w:right="3505"/>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o</w:t>
      </w:r>
      <w:r>
        <w:rPr>
          <w:rFonts w:ascii="Calibri" w:eastAsia="Calibri" w:hAnsi="Calibri" w:cs="Calibri"/>
          <w:spacing w:val="-1"/>
          <w:sz w:val="22"/>
          <w:szCs w:val="22"/>
        </w:rPr>
        <w:t>b</w:t>
      </w:r>
      <w:r>
        <w:rPr>
          <w:rFonts w:ascii="Calibri" w:eastAsia="Calibri" w:hAnsi="Calibri" w:cs="Calibri"/>
          <w:spacing w:val="-2"/>
          <w:sz w:val="22"/>
          <w:szCs w:val="22"/>
        </w:rPr>
        <w:t>j</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on</w:t>
      </w:r>
      <w:r>
        <w:rPr>
          <w:rFonts w:ascii="Calibri" w:eastAsia="Calibri" w:hAnsi="Calibri" w:cs="Calibri"/>
          <w:sz w:val="22"/>
          <w:szCs w:val="22"/>
        </w:rPr>
        <w:t>al Max</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axi</w:t>
      </w:r>
      <w:r>
        <w:rPr>
          <w:rFonts w:ascii="Calibri" w:eastAsia="Calibri" w:hAnsi="Calibri" w:cs="Calibri"/>
          <w:spacing w:val="-2"/>
          <w:sz w:val="22"/>
          <w:szCs w:val="22"/>
        </w:rPr>
        <w:t xml:space="preserve"> </w:t>
      </w:r>
      <w:r>
        <w:rPr>
          <w:rFonts w:ascii="Calibri" w:eastAsia="Calibri" w:hAnsi="Calibri" w:cs="Calibri"/>
          <w:sz w:val="22"/>
          <w:szCs w:val="22"/>
        </w:rPr>
        <w:t>Fare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iew</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re</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w:t>
      </w:r>
    </w:p>
    <w:p w14:paraId="044F4D65" w14:textId="77777777" w:rsidR="00BE3C48" w:rsidRDefault="00BE3C48">
      <w:pPr>
        <w:spacing w:before="4" w:line="140" w:lineRule="exact"/>
        <w:rPr>
          <w:sz w:val="15"/>
          <w:szCs w:val="15"/>
        </w:rPr>
      </w:pPr>
    </w:p>
    <w:p w14:paraId="7158C8A5" w14:textId="77777777" w:rsidR="00BE3C48" w:rsidRDefault="00BE3C48">
      <w:pPr>
        <w:spacing w:line="200" w:lineRule="exact"/>
      </w:pPr>
    </w:p>
    <w:p w14:paraId="276E9F23" w14:textId="06F7F5A3" w:rsidR="00464837" w:rsidRPr="00F568DB" w:rsidRDefault="00464837" w:rsidP="00464837">
      <w:pPr>
        <w:pStyle w:val="ListBullet2"/>
        <w:tabs>
          <w:tab w:val="clear" w:pos="643"/>
          <w:tab w:val="num" w:pos="797"/>
        </w:tabs>
        <w:jc w:val="both"/>
      </w:pPr>
      <w:r w:rsidRPr="00F568DB">
        <w:t>Estimate the average activity level of taxis in a year based on survey data and Central Statistics Office (CSO) data.</w:t>
      </w:r>
    </w:p>
    <w:p w14:paraId="59DBBE41" w14:textId="77777777" w:rsidR="00464837" w:rsidRPr="007754FE" w:rsidRDefault="00464837" w:rsidP="00464837">
      <w:pPr>
        <w:pStyle w:val="ListBullet2"/>
        <w:tabs>
          <w:tab w:val="clear" w:pos="643"/>
          <w:tab w:val="num" w:pos="720"/>
        </w:tabs>
        <w:jc w:val="both"/>
      </w:pPr>
      <w:r w:rsidRPr="007754FE">
        <w:t>Update each element of the Taxi Cost Index (TCI), including the annual fixed and running costs of an average taxi based on the activity levels determined, together with labour costs (based on CSO data)</w:t>
      </w:r>
    </w:p>
    <w:p w14:paraId="5E1EBAD3" w14:textId="7FCF7981" w:rsidR="00464837" w:rsidRDefault="00464837" w:rsidP="00464837">
      <w:pPr>
        <w:pStyle w:val="ListBullet2"/>
        <w:tabs>
          <w:tab w:val="clear" w:pos="643"/>
          <w:tab w:val="num" w:pos="720"/>
        </w:tabs>
        <w:jc w:val="both"/>
      </w:pPr>
      <w:r>
        <w:t xml:space="preserve">Assess the appropriateness of </w:t>
      </w:r>
      <w:r w:rsidRPr="00F568DB">
        <w:t>the current fare structure</w:t>
      </w:r>
      <w:r>
        <w:t xml:space="preserve"> and make a recommendation on whether there should be any change in maximum fares chargeable by operators.</w:t>
      </w:r>
    </w:p>
    <w:p w14:paraId="01090D95" w14:textId="5BF20A1E" w:rsidR="00BE3C48" w:rsidRDefault="00BE3C48" w:rsidP="00464837">
      <w:pPr>
        <w:ind w:left="402"/>
        <w:rPr>
          <w:sz w:val="10"/>
          <w:szCs w:val="10"/>
        </w:rPr>
      </w:pPr>
    </w:p>
    <w:p w14:paraId="535AC6E6" w14:textId="77777777" w:rsidR="00BE3C48" w:rsidRDefault="00BE3C48">
      <w:pPr>
        <w:spacing w:line="200" w:lineRule="exact"/>
      </w:pPr>
    </w:p>
    <w:p w14:paraId="5C8D411E" w14:textId="77777777" w:rsidR="00BE3C48" w:rsidRDefault="00BE3C48">
      <w:pPr>
        <w:spacing w:line="200" w:lineRule="exact"/>
      </w:pPr>
    </w:p>
    <w:p w14:paraId="3207FFDB" w14:textId="77777777" w:rsidR="00BE3C48" w:rsidRDefault="00A70926">
      <w:pPr>
        <w:ind w:left="119" w:right="7982"/>
        <w:jc w:val="both"/>
        <w:rPr>
          <w:rFonts w:ascii="Calibri" w:eastAsia="Calibri" w:hAnsi="Calibri" w:cs="Calibri"/>
          <w:sz w:val="24"/>
          <w:szCs w:val="24"/>
        </w:rPr>
      </w:pPr>
      <w:r>
        <w:rPr>
          <w:rFonts w:ascii="Calibri" w:eastAsia="Calibri" w:hAnsi="Calibri" w:cs="Calibri"/>
          <w:b/>
          <w:color w:val="6F2F9F"/>
          <w:spacing w:val="1"/>
          <w:sz w:val="24"/>
          <w:szCs w:val="24"/>
        </w:rPr>
        <w:t>T</w:t>
      </w:r>
      <w:r>
        <w:rPr>
          <w:rFonts w:ascii="Calibri" w:eastAsia="Calibri" w:hAnsi="Calibri" w:cs="Calibri"/>
          <w:b/>
          <w:color w:val="6F2F9F"/>
          <w:spacing w:val="-1"/>
          <w:sz w:val="24"/>
          <w:szCs w:val="24"/>
        </w:rPr>
        <w:t>a</w:t>
      </w:r>
      <w:r>
        <w:rPr>
          <w:rFonts w:ascii="Calibri" w:eastAsia="Calibri" w:hAnsi="Calibri" w:cs="Calibri"/>
          <w:b/>
          <w:color w:val="6F2F9F"/>
          <w:sz w:val="24"/>
          <w:szCs w:val="24"/>
        </w:rPr>
        <w:t>xi</w:t>
      </w:r>
      <w:r>
        <w:rPr>
          <w:rFonts w:ascii="Calibri" w:eastAsia="Calibri" w:hAnsi="Calibri" w:cs="Calibri"/>
          <w:b/>
          <w:color w:val="6F2F9F"/>
          <w:spacing w:val="2"/>
          <w:sz w:val="24"/>
          <w:szCs w:val="24"/>
        </w:rPr>
        <w:t xml:space="preserve"> </w:t>
      </w:r>
      <w:r>
        <w:rPr>
          <w:rFonts w:ascii="Calibri" w:eastAsia="Calibri" w:hAnsi="Calibri" w:cs="Calibri"/>
          <w:b/>
          <w:color w:val="6F2F9F"/>
          <w:sz w:val="24"/>
          <w:szCs w:val="24"/>
        </w:rPr>
        <w:t>C</w:t>
      </w:r>
      <w:r>
        <w:rPr>
          <w:rFonts w:ascii="Calibri" w:eastAsia="Calibri" w:hAnsi="Calibri" w:cs="Calibri"/>
          <w:b/>
          <w:color w:val="6F2F9F"/>
          <w:spacing w:val="1"/>
          <w:sz w:val="24"/>
          <w:szCs w:val="24"/>
        </w:rPr>
        <w:t>o</w:t>
      </w:r>
      <w:r>
        <w:rPr>
          <w:rFonts w:ascii="Calibri" w:eastAsia="Calibri" w:hAnsi="Calibri" w:cs="Calibri"/>
          <w:b/>
          <w:color w:val="6F2F9F"/>
          <w:spacing w:val="-2"/>
          <w:sz w:val="24"/>
          <w:szCs w:val="24"/>
        </w:rPr>
        <w:t>s</w:t>
      </w:r>
      <w:r>
        <w:rPr>
          <w:rFonts w:ascii="Calibri" w:eastAsia="Calibri" w:hAnsi="Calibri" w:cs="Calibri"/>
          <w:b/>
          <w:color w:val="6F2F9F"/>
          <w:sz w:val="24"/>
          <w:szCs w:val="24"/>
        </w:rPr>
        <w:t>t</w:t>
      </w:r>
      <w:r>
        <w:rPr>
          <w:rFonts w:ascii="Calibri" w:eastAsia="Calibri" w:hAnsi="Calibri" w:cs="Calibri"/>
          <w:b/>
          <w:color w:val="6F2F9F"/>
          <w:spacing w:val="2"/>
          <w:sz w:val="24"/>
          <w:szCs w:val="24"/>
        </w:rPr>
        <w:t xml:space="preserve"> </w:t>
      </w:r>
      <w:r>
        <w:rPr>
          <w:rFonts w:ascii="Calibri" w:eastAsia="Calibri" w:hAnsi="Calibri" w:cs="Calibri"/>
          <w:b/>
          <w:color w:val="6F2F9F"/>
          <w:spacing w:val="-2"/>
          <w:sz w:val="24"/>
          <w:szCs w:val="24"/>
        </w:rPr>
        <w:t>I</w:t>
      </w:r>
      <w:r>
        <w:rPr>
          <w:rFonts w:ascii="Calibri" w:eastAsia="Calibri" w:hAnsi="Calibri" w:cs="Calibri"/>
          <w:b/>
          <w:color w:val="6F2F9F"/>
          <w:spacing w:val="1"/>
          <w:sz w:val="24"/>
          <w:szCs w:val="24"/>
        </w:rPr>
        <w:t>nd</w:t>
      </w:r>
      <w:r>
        <w:rPr>
          <w:rFonts w:ascii="Calibri" w:eastAsia="Calibri" w:hAnsi="Calibri" w:cs="Calibri"/>
          <w:b/>
          <w:color w:val="6F2F9F"/>
          <w:spacing w:val="-1"/>
          <w:sz w:val="24"/>
          <w:szCs w:val="24"/>
        </w:rPr>
        <w:t>e</w:t>
      </w:r>
      <w:r>
        <w:rPr>
          <w:rFonts w:ascii="Calibri" w:eastAsia="Calibri" w:hAnsi="Calibri" w:cs="Calibri"/>
          <w:b/>
          <w:color w:val="6F2F9F"/>
          <w:sz w:val="24"/>
          <w:szCs w:val="24"/>
        </w:rPr>
        <w:t>x</w:t>
      </w:r>
    </w:p>
    <w:p w14:paraId="77EF33DF" w14:textId="77777777" w:rsidR="00BE3C48" w:rsidRDefault="00BE3C48">
      <w:pPr>
        <w:spacing w:before="9" w:line="180" w:lineRule="exact"/>
        <w:rPr>
          <w:sz w:val="19"/>
          <w:szCs w:val="19"/>
        </w:rPr>
      </w:pPr>
    </w:p>
    <w:p w14:paraId="2EA5DE82" w14:textId="77777777" w:rsidR="00BE3C48" w:rsidRDefault="00A70926">
      <w:pPr>
        <w:spacing w:line="276" w:lineRule="auto"/>
        <w:ind w:left="119" w:right="75"/>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axi</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ex</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T</w:t>
      </w:r>
      <w:r>
        <w:rPr>
          <w:rFonts w:ascii="Calibri" w:eastAsia="Calibri" w:hAnsi="Calibri" w:cs="Calibri"/>
          <w:sz w:val="22"/>
          <w:szCs w:val="22"/>
        </w:rPr>
        <w:t>CI)</w:t>
      </w:r>
      <w:r>
        <w:rPr>
          <w:rFonts w:ascii="Calibri" w:eastAsia="Calibri" w:hAnsi="Calibri" w:cs="Calibri"/>
          <w:spacing w:val="3"/>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tit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ed</w:t>
      </w:r>
      <w:r>
        <w:rPr>
          <w:rFonts w:ascii="Calibri" w:eastAsia="Calibri" w:hAnsi="Calibri" w:cs="Calibri"/>
          <w:spacing w:val="3"/>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4"/>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TA</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5"/>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sess</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an</w:t>
      </w:r>
      <w:r>
        <w:rPr>
          <w:rFonts w:ascii="Calibri" w:eastAsia="Calibri" w:hAnsi="Calibri" w:cs="Calibri"/>
          <w:spacing w:val="-3"/>
          <w:sz w:val="22"/>
          <w:szCs w:val="22"/>
        </w:rPr>
        <w:t>g</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in the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ass</w:t>
      </w:r>
      <w:r>
        <w:rPr>
          <w:rFonts w:ascii="Calibri" w:eastAsia="Calibri" w:hAnsi="Calibri" w:cs="Calibri"/>
          <w:spacing w:val="-1"/>
          <w:sz w:val="22"/>
          <w:szCs w:val="22"/>
        </w:rPr>
        <w:t>o</w:t>
      </w:r>
      <w:r>
        <w:rPr>
          <w:rFonts w:ascii="Calibri" w:eastAsia="Calibri" w:hAnsi="Calibri" w:cs="Calibri"/>
          <w:sz w:val="22"/>
          <w:szCs w:val="22"/>
        </w:rPr>
        <w:t>ciated with</w:t>
      </w:r>
      <w:r>
        <w:rPr>
          <w:rFonts w:ascii="Calibri" w:eastAsia="Calibri" w:hAnsi="Calibri" w:cs="Calibri"/>
          <w:spacing w:val="1"/>
          <w:sz w:val="22"/>
          <w:szCs w:val="22"/>
        </w:rPr>
        <w:t xml:space="preserve"> o</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taxi.</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 TCI</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recalcul</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xi</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ely</w:t>
      </w:r>
      <w:r>
        <w:rPr>
          <w:rFonts w:ascii="Calibri" w:eastAsia="Calibri" w:hAnsi="Calibri" w:cs="Calibri"/>
          <w:spacing w:val="3"/>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wo</w:t>
      </w:r>
      <w:r>
        <w:rPr>
          <w:rFonts w:ascii="Calibri" w:eastAsia="Calibri" w:hAnsi="Calibri" w:cs="Calibri"/>
          <w:spacing w:val="1"/>
          <w:sz w:val="22"/>
          <w:szCs w:val="22"/>
        </w:rPr>
        <w:t xml:space="preserve"> y</w:t>
      </w:r>
      <w:r>
        <w:rPr>
          <w:rFonts w:ascii="Calibri" w:eastAsia="Calibri" w:hAnsi="Calibri" w:cs="Calibri"/>
          <w:sz w:val="22"/>
          <w:szCs w:val="22"/>
        </w:rPr>
        <w:t>ears</w:t>
      </w:r>
      <w:r>
        <w:rPr>
          <w:rFonts w:ascii="Calibri" w:eastAsia="Calibri" w:hAnsi="Calibri" w:cs="Calibri"/>
          <w:spacing w:val="7"/>
          <w:sz w:val="22"/>
          <w:szCs w:val="22"/>
        </w:rPr>
        <w:t xml:space="preserve"> </w:t>
      </w:r>
      <w:r>
        <w:rPr>
          <w:rFonts w:ascii="Calibri" w:eastAsia="Calibri" w:hAnsi="Calibri" w:cs="Calibri"/>
          <w:spacing w:val="-1"/>
          <w:sz w:val="22"/>
          <w:szCs w:val="22"/>
        </w:rPr>
        <w:t>b</w:t>
      </w:r>
      <w:r>
        <w:rPr>
          <w:rFonts w:ascii="Calibri" w:eastAsia="Calibri" w:hAnsi="Calibri" w:cs="Calibri"/>
          <w:spacing w:val="-3"/>
          <w:sz w:val="22"/>
          <w:szCs w:val="22"/>
        </w:rPr>
        <w:t>a</w:t>
      </w:r>
      <w:r>
        <w:rPr>
          <w:rFonts w:ascii="Calibri" w:eastAsia="Calibri" w:hAnsi="Calibri" w:cs="Calibri"/>
          <w:sz w:val="22"/>
          <w:szCs w:val="22"/>
        </w:rPr>
        <w:t>sed</w:t>
      </w:r>
      <w:r>
        <w:rPr>
          <w:rFonts w:ascii="Calibri" w:eastAsia="Calibri" w:hAnsi="Calibri" w:cs="Calibri"/>
          <w:spacing w:val="1"/>
          <w:sz w:val="22"/>
          <w:szCs w:val="22"/>
        </w:rPr>
        <w:t xml:space="preserve"> 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pub</w:t>
      </w:r>
      <w:r>
        <w:rPr>
          <w:rFonts w:ascii="Calibri" w:eastAsia="Calibri" w:hAnsi="Calibri" w:cs="Calibri"/>
          <w:sz w:val="22"/>
          <w:szCs w:val="22"/>
        </w:rPr>
        <w:t xml:space="preserve">lished </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3"/>
          <w:sz w:val="22"/>
          <w:szCs w:val="22"/>
        </w:rPr>
        <w:t>c</w:t>
      </w:r>
      <w:r>
        <w:rPr>
          <w:rFonts w:ascii="Calibri" w:eastAsia="Calibri" w:hAnsi="Calibri" w:cs="Calibri"/>
          <w:sz w:val="22"/>
          <w:szCs w:val="22"/>
        </w:rPr>
        <w:t>e i</w:t>
      </w:r>
      <w:r>
        <w:rPr>
          <w:rFonts w:ascii="Calibri" w:eastAsia="Calibri" w:hAnsi="Calibri" w:cs="Calibri"/>
          <w:spacing w:val="-1"/>
          <w:sz w:val="22"/>
          <w:szCs w:val="22"/>
        </w:rPr>
        <w:t>nd</w:t>
      </w:r>
      <w:r>
        <w:rPr>
          <w:rFonts w:ascii="Calibri" w:eastAsia="Calibri" w:hAnsi="Calibri" w:cs="Calibri"/>
          <w:sz w:val="22"/>
          <w:szCs w:val="22"/>
        </w:rPr>
        <w:t>ices</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ndu</w:t>
      </w:r>
      <w:r>
        <w:rPr>
          <w:rFonts w:ascii="Calibri" w:eastAsia="Calibri" w:hAnsi="Calibri" w:cs="Calibri"/>
          <w:sz w:val="22"/>
          <w:szCs w:val="22"/>
        </w:rPr>
        <w:t>stry</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rices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 xml:space="preserve"> </w:t>
      </w:r>
      <w:proofErr w:type="spellStart"/>
      <w:r>
        <w:rPr>
          <w:rFonts w:ascii="Calibri" w:eastAsia="Calibri" w:hAnsi="Calibri" w:cs="Calibri"/>
          <w:sz w:val="22"/>
          <w:szCs w:val="22"/>
        </w:rPr>
        <w:t>stan</w:t>
      </w:r>
      <w:r>
        <w:rPr>
          <w:rFonts w:ascii="Calibri" w:eastAsia="Calibri" w:hAnsi="Calibri" w:cs="Calibri"/>
          <w:spacing w:val="-1"/>
          <w:sz w:val="22"/>
          <w:szCs w:val="22"/>
        </w:rPr>
        <w:t>d</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z w:val="22"/>
          <w:szCs w:val="22"/>
        </w:rPr>
        <w:t>ed</w:t>
      </w:r>
      <w:proofErr w:type="spellEnd"/>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ach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 xml:space="preserve"> </w:t>
      </w:r>
      <w:proofErr w:type="spellStart"/>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alysi</w:t>
      </w:r>
      <w:r>
        <w:rPr>
          <w:rFonts w:ascii="Calibri" w:eastAsia="Calibri" w:hAnsi="Calibri" w:cs="Calibri"/>
          <w:spacing w:val="-1"/>
          <w:sz w:val="22"/>
          <w:szCs w:val="22"/>
        </w:rPr>
        <w:t>n</w:t>
      </w:r>
      <w:r>
        <w:rPr>
          <w:rFonts w:ascii="Calibri" w:eastAsia="Calibri" w:hAnsi="Calibri" w:cs="Calibri"/>
          <w:sz w:val="22"/>
          <w:szCs w:val="22"/>
        </w:rPr>
        <w:t>g</w:t>
      </w:r>
      <w:proofErr w:type="spellEnd"/>
      <w:r>
        <w:rPr>
          <w:rFonts w:ascii="Calibri" w:eastAsia="Calibri" w:hAnsi="Calibri" w:cs="Calibri"/>
          <w:sz w:val="22"/>
          <w:szCs w:val="22"/>
        </w:rPr>
        <w:t xml:space="preserve"> c</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ang</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ta</w:t>
      </w:r>
      <w:r>
        <w:rPr>
          <w:rFonts w:ascii="Calibri" w:eastAsia="Calibri" w:hAnsi="Calibri" w:cs="Calibri"/>
          <w:spacing w:val="-2"/>
          <w:sz w:val="22"/>
          <w:szCs w:val="22"/>
        </w:rPr>
        <w:t>x</w:t>
      </w:r>
      <w:r>
        <w:rPr>
          <w:rFonts w:ascii="Calibri" w:eastAsia="Calibri" w:hAnsi="Calibri" w:cs="Calibri"/>
          <w:sz w:val="22"/>
          <w:szCs w:val="22"/>
        </w:rPr>
        <w:t>i i</w:t>
      </w:r>
      <w:r>
        <w:rPr>
          <w:rFonts w:ascii="Calibri" w:eastAsia="Calibri" w:hAnsi="Calibri" w:cs="Calibri"/>
          <w:spacing w:val="-1"/>
          <w:sz w:val="22"/>
          <w:szCs w:val="22"/>
        </w:rPr>
        <w:t>ndu</w:t>
      </w:r>
      <w:r>
        <w:rPr>
          <w:rFonts w:ascii="Calibri" w:eastAsia="Calibri" w:hAnsi="Calibri" w:cs="Calibri"/>
          <w:sz w:val="22"/>
          <w:szCs w:val="22"/>
        </w:rPr>
        <w:t>stry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s</w:t>
      </w:r>
      <w:r>
        <w:rPr>
          <w:rFonts w:ascii="Calibri" w:eastAsia="Calibri" w:hAnsi="Calibri" w:cs="Calibri"/>
          <w:sz w:val="22"/>
          <w:szCs w:val="22"/>
        </w:rPr>
        <w:t>essing</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fare</w:t>
      </w:r>
      <w:r>
        <w:rPr>
          <w:rFonts w:ascii="Calibri" w:eastAsia="Calibri" w:hAnsi="Calibri" w:cs="Calibri"/>
          <w:spacing w:val="-2"/>
          <w:sz w:val="22"/>
          <w:szCs w:val="22"/>
        </w:rPr>
        <w:t xml:space="preserve"> </w:t>
      </w:r>
      <w:r>
        <w:rPr>
          <w:rFonts w:ascii="Calibri" w:eastAsia="Calibri" w:hAnsi="Calibri" w:cs="Calibri"/>
          <w:sz w:val="22"/>
          <w:szCs w:val="22"/>
        </w:rPr>
        <w:t>adj</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m</w:t>
      </w:r>
      <w:r>
        <w:rPr>
          <w:rFonts w:ascii="Calibri" w:eastAsia="Calibri" w:hAnsi="Calibri" w:cs="Calibri"/>
          <w:sz w:val="22"/>
          <w:szCs w:val="22"/>
        </w:rPr>
        <w:t>ents.</w:t>
      </w:r>
    </w:p>
    <w:p w14:paraId="2C55FBAB" w14:textId="77777777" w:rsidR="00BE3C48" w:rsidRDefault="00BE3C48">
      <w:pPr>
        <w:spacing w:before="5" w:line="100" w:lineRule="exact"/>
        <w:rPr>
          <w:sz w:val="11"/>
          <w:szCs w:val="11"/>
        </w:rPr>
      </w:pPr>
    </w:p>
    <w:p w14:paraId="79A48BCF" w14:textId="77777777" w:rsidR="00BE3C48" w:rsidRDefault="00BE3C48">
      <w:pPr>
        <w:spacing w:line="200" w:lineRule="exact"/>
      </w:pPr>
    </w:p>
    <w:p w14:paraId="38948959" w14:textId="77777777" w:rsidR="00BE3C48" w:rsidRDefault="00A70926">
      <w:pPr>
        <w:spacing w:line="276" w:lineRule="auto"/>
        <w:ind w:left="119" w:right="74"/>
        <w:jc w:val="both"/>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 xml:space="preserve"> </w:t>
      </w:r>
      <w:r>
        <w:rPr>
          <w:rFonts w:ascii="Calibri" w:eastAsia="Calibri" w:hAnsi="Calibri" w:cs="Calibri"/>
          <w:sz w:val="22"/>
          <w:szCs w:val="22"/>
        </w:rPr>
        <w:t>taxi</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riv</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z w:val="22"/>
          <w:szCs w:val="22"/>
        </w:rPr>
        <w:t>fa</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un</w:t>
      </w:r>
      <w:r>
        <w:rPr>
          <w:rFonts w:ascii="Calibri" w:eastAsia="Calibri" w:hAnsi="Calibri" w:cs="Calibri"/>
          <w:sz w:val="22"/>
          <w:szCs w:val="22"/>
        </w:rPr>
        <w:t>i</w:t>
      </w:r>
      <w:r>
        <w:rPr>
          <w:rFonts w:ascii="Calibri" w:eastAsia="Calibri" w:hAnsi="Calibri" w:cs="Calibri"/>
          <w:spacing w:val="-1"/>
          <w:sz w:val="22"/>
          <w:szCs w:val="22"/>
        </w:rPr>
        <w:t>qu</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d</w:t>
      </w:r>
      <w:r>
        <w:rPr>
          <w:rFonts w:ascii="Calibri" w:eastAsia="Calibri" w:hAnsi="Calibri" w:cs="Calibri"/>
          <w:sz w:val="22"/>
          <w:szCs w:val="22"/>
        </w:rPr>
        <w:t>iv</w:t>
      </w:r>
      <w:r>
        <w:rPr>
          <w:rFonts w:ascii="Calibri" w:eastAsia="Calibri" w:hAnsi="Calibri" w:cs="Calibri"/>
          <w:spacing w:val="1"/>
          <w:sz w:val="22"/>
          <w:szCs w:val="22"/>
        </w:rPr>
        <w:t>e</w:t>
      </w:r>
      <w:r>
        <w:rPr>
          <w:rFonts w:ascii="Calibri" w:eastAsia="Calibri" w:hAnsi="Calibri" w:cs="Calibri"/>
          <w:sz w:val="22"/>
          <w:szCs w:val="22"/>
        </w:rPr>
        <w:t>rse</w:t>
      </w:r>
      <w:r>
        <w:rPr>
          <w:rFonts w:ascii="Calibri" w:eastAsia="Calibri" w:hAnsi="Calibri" w:cs="Calibri"/>
          <w:spacing w:val="1"/>
          <w:sz w:val="22"/>
          <w:szCs w:val="22"/>
        </w:rPr>
        <w:t xml:space="preserve"> o</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a</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o</w:t>
      </w:r>
      <w:r>
        <w:rPr>
          <w:rFonts w:ascii="Calibri" w:eastAsia="Calibri" w:hAnsi="Calibri" w:cs="Calibri"/>
          <w:sz w:val="22"/>
          <w:szCs w:val="22"/>
        </w:rPr>
        <w:t>sts</w:t>
      </w:r>
      <w:r>
        <w:rPr>
          <w:rFonts w:ascii="Calibri" w:eastAsia="Calibri" w:hAnsi="Calibri" w:cs="Calibri"/>
          <w:spacing w:val="2"/>
          <w:sz w:val="22"/>
          <w:szCs w:val="22"/>
        </w:rPr>
        <w:t xml:space="preserve"> </w:t>
      </w:r>
      <w:r>
        <w:rPr>
          <w:rFonts w:ascii="Calibri" w:eastAsia="Calibri" w:hAnsi="Calibri" w:cs="Calibri"/>
          <w:sz w:val="22"/>
          <w:szCs w:val="22"/>
        </w:rPr>
        <w:t>that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 xml:space="preserve">epend </w:t>
      </w:r>
      <w:r>
        <w:rPr>
          <w:rFonts w:ascii="Calibri" w:eastAsia="Calibri" w:hAnsi="Calibri" w:cs="Calibri"/>
          <w:spacing w:val="1"/>
          <w:sz w:val="22"/>
          <w:szCs w:val="22"/>
        </w:rPr>
        <w:t>o</w:t>
      </w:r>
      <w:r>
        <w:rPr>
          <w:rFonts w:ascii="Calibri" w:eastAsia="Calibri" w:hAnsi="Calibri" w:cs="Calibri"/>
          <w:sz w:val="22"/>
          <w:szCs w:val="22"/>
        </w:rPr>
        <w:t>n t</w:t>
      </w:r>
      <w:r>
        <w:rPr>
          <w:rFonts w:ascii="Calibri" w:eastAsia="Calibri" w:hAnsi="Calibri" w:cs="Calibri"/>
          <w:spacing w:val="-3"/>
          <w:sz w:val="22"/>
          <w:szCs w:val="22"/>
        </w:rPr>
        <w:t>h</w:t>
      </w:r>
      <w:r>
        <w:rPr>
          <w:rFonts w:ascii="Calibri" w:eastAsia="Calibri" w:hAnsi="Calibri" w:cs="Calibri"/>
          <w:sz w:val="22"/>
          <w:szCs w:val="22"/>
        </w:rPr>
        <w:t>eir</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 xml:space="preserve"> o</w:t>
      </w:r>
      <w:r>
        <w:rPr>
          <w:rFonts w:ascii="Calibri" w:eastAsia="Calibri" w:hAnsi="Calibri" w:cs="Calibri"/>
          <w:spacing w:val="-1"/>
          <w:sz w:val="22"/>
          <w:szCs w:val="22"/>
        </w:rPr>
        <w:t>p</w:t>
      </w:r>
      <w:r>
        <w:rPr>
          <w:rFonts w:ascii="Calibri" w:eastAsia="Calibri" w:hAnsi="Calibri" w:cs="Calibri"/>
          <w:sz w:val="22"/>
          <w:szCs w:val="22"/>
        </w:rPr>
        <w:t>erating ch</w:t>
      </w:r>
      <w:r>
        <w:rPr>
          <w:rFonts w:ascii="Calibri" w:eastAsia="Calibri" w:hAnsi="Calibri" w:cs="Calibri"/>
          <w:spacing w:val="-1"/>
          <w:sz w:val="22"/>
          <w:szCs w:val="22"/>
        </w:rPr>
        <w:t>a</w:t>
      </w:r>
      <w:r>
        <w:rPr>
          <w:rFonts w:ascii="Calibri" w:eastAsia="Calibri" w:hAnsi="Calibri" w:cs="Calibri"/>
          <w:sz w:val="22"/>
          <w:szCs w:val="22"/>
        </w:rPr>
        <w:t>racteri</w:t>
      </w:r>
      <w:r>
        <w:rPr>
          <w:rFonts w:ascii="Calibri" w:eastAsia="Calibri" w:hAnsi="Calibri" w:cs="Calibri"/>
          <w:spacing w:val="-2"/>
          <w:sz w:val="22"/>
          <w:szCs w:val="22"/>
        </w:rPr>
        <w:t>s</w:t>
      </w:r>
      <w:r>
        <w:rPr>
          <w:rFonts w:ascii="Calibri" w:eastAsia="Calibri" w:hAnsi="Calibri" w:cs="Calibri"/>
          <w:sz w:val="22"/>
          <w:szCs w:val="22"/>
        </w:rPr>
        <w:t>tics,</w:t>
      </w:r>
      <w:r>
        <w:rPr>
          <w:rFonts w:ascii="Calibri" w:eastAsia="Calibri" w:hAnsi="Calibri" w:cs="Calibri"/>
          <w:spacing w:val="3"/>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ell</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wider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it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5"/>
          <w:sz w:val="22"/>
          <w:szCs w:val="22"/>
        </w:rPr>
        <w:t xml:space="preserve"> </w:t>
      </w:r>
      <w:r>
        <w:rPr>
          <w:rFonts w:ascii="Calibri" w:eastAsia="Calibri" w:hAnsi="Calibri" w:cs="Calibri"/>
          <w:sz w:val="22"/>
          <w:szCs w:val="22"/>
        </w:rPr>
        <w:t>TCI</w:t>
      </w:r>
      <w:r>
        <w:rPr>
          <w:rFonts w:ascii="Calibri" w:eastAsia="Calibri" w:hAnsi="Calibri" w:cs="Calibri"/>
          <w:spacing w:val="2"/>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es</w:t>
      </w:r>
      <w:r>
        <w:rPr>
          <w:rFonts w:ascii="Calibri" w:eastAsia="Calibri" w:hAnsi="Calibri" w:cs="Calibri"/>
          <w:spacing w:val="3"/>
          <w:sz w:val="22"/>
          <w:szCs w:val="22"/>
        </w:rPr>
        <w:t xml:space="preserve"> </w:t>
      </w:r>
      <w:r>
        <w:rPr>
          <w:rFonts w:ascii="Calibri" w:eastAsia="Calibri" w:hAnsi="Calibri" w:cs="Calibri"/>
          <w:spacing w:val="-1"/>
          <w:sz w:val="22"/>
          <w:szCs w:val="22"/>
        </w:rPr>
        <w:t>no</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z w:val="22"/>
          <w:szCs w:val="22"/>
        </w:rPr>
        <w:t>se</w:t>
      </w:r>
      <w:r>
        <w:rPr>
          <w:rFonts w:ascii="Calibri" w:eastAsia="Calibri" w:hAnsi="Calibri" w:cs="Calibri"/>
          <w:spacing w:val="-1"/>
          <w:sz w:val="22"/>
          <w:szCs w:val="22"/>
        </w:rPr>
        <w:t>e</w:t>
      </w:r>
      <w:r>
        <w:rPr>
          <w:rFonts w:ascii="Calibri" w:eastAsia="Calibri" w:hAnsi="Calibri" w:cs="Calibri"/>
          <w:sz w:val="22"/>
          <w:szCs w:val="22"/>
        </w:rPr>
        <w:t>k</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4"/>
          <w:sz w:val="22"/>
          <w:szCs w:val="22"/>
        </w:rPr>
        <w:t xml:space="preserve"> </w:t>
      </w:r>
      <w:r>
        <w:rPr>
          <w:rFonts w:ascii="Calibri" w:eastAsia="Calibri" w:hAnsi="Calibri" w:cs="Calibri"/>
          <w:spacing w:val="-3"/>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p</w:t>
      </w:r>
      <w:r>
        <w:rPr>
          <w:rFonts w:ascii="Calibri" w:eastAsia="Calibri" w:hAnsi="Calibri" w:cs="Calibri"/>
          <w:sz w:val="22"/>
          <w:szCs w:val="22"/>
        </w:rPr>
        <w:t>res</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3"/>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erall</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 faced</w:t>
      </w:r>
      <w:r>
        <w:rPr>
          <w:rFonts w:ascii="Calibri" w:eastAsia="Calibri" w:hAnsi="Calibri" w:cs="Calibri"/>
          <w:spacing w:val="-4"/>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5"/>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5"/>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ivid</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5"/>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4"/>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t</w:t>
      </w:r>
      <w:r>
        <w:rPr>
          <w:rFonts w:ascii="Calibri" w:eastAsia="Calibri" w:hAnsi="Calibri" w:cs="Calibri"/>
          <w:spacing w:val="-6"/>
          <w:sz w:val="22"/>
          <w:szCs w:val="22"/>
        </w:rPr>
        <w:t xml:space="preserve"> </w:t>
      </w:r>
      <w:r>
        <w:rPr>
          <w:rFonts w:ascii="Calibri" w:eastAsia="Calibri" w:hAnsi="Calibri" w:cs="Calibri"/>
          <w:sz w:val="22"/>
          <w:szCs w:val="22"/>
        </w:rPr>
        <w:t>rat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6"/>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z w:val="22"/>
          <w:szCs w:val="22"/>
        </w:rPr>
        <w:t>an</w:t>
      </w:r>
      <w:r>
        <w:rPr>
          <w:rFonts w:ascii="Calibri" w:eastAsia="Calibri" w:hAnsi="Calibri" w:cs="Calibri"/>
          <w:spacing w:val="-7"/>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7"/>
          <w:sz w:val="22"/>
          <w:szCs w:val="22"/>
        </w:rPr>
        <w:t xml:space="preserve"> </w:t>
      </w:r>
      <w:r>
        <w:rPr>
          <w:rFonts w:ascii="Calibri" w:eastAsia="Calibri" w:hAnsi="Calibri" w:cs="Calibri"/>
          <w:sz w:val="22"/>
          <w:szCs w:val="22"/>
        </w:rPr>
        <w:t>the</w:t>
      </w:r>
      <w:r>
        <w:rPr>
          <w:rFonts w:ascii="Calibri" w:eastAsia="Calibri" w:hAnsi="Calibri" w:cs="Calibri"/>
          <w:spacing w:val="-6"/>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sts</w:t>
      </w:r>
      <w:r>
        <w:rPr>
          <w:rFonts w:ascii="Calibri" w:eastAsia="Calibri" w:hAnsi="Calibri" w:cs="Calibri"/>
          <w:spacing w:val="-6"/>
          <w:sz w:val="22"/>
          <w:szCs w:val="22"/>
        </w:rPr>
        <w:t xml:space="preserve"> </w:t>
      </w:r>
      <w:r>
        <w:rPr>
          <w:rFonts w:ascii="Calibri" w:eastAsia="Calibri" w:hAnsi="Calibri" w:cs="Calibri"/>
          <w:sz w:val="22"/>
          <w:szCs w:val="22"/>
        </w:rPr>
        <w:t>faced</w:t>
      </w:r>
      <w:r>
        <w:rPr>
          <w:rFonts w:ascii="Calibri" w:eastAsia="Calibri" w:hAnsi="Calibri" w:cs="Calibri"/>
          <w:spacing w:val="-7"/>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5"/>
          <w:sz w:val="22"/>
          <w:szCs w:val="22"/>
        </w:rPr>
        <w:t xml:space="preserve"> </w:t>
      </w:r>
      <w:r>
        <w:rPr>
          <w:rFonts w:ascii="Calibri" w:eastAsia="Calibri" w:hAnsi="Calibri" w:cs="Calibri"/>
          <w:sz w:val="22"/>
          <w:szCs w:val="22"/>
        </w:rPr>
        <w:t>taxi</w:t>
      </w:r>
      <w:r>
        <w:rPr>
          <w:rFonts w:ascii="Calibri" w:eastAsia="Calibri" w:hAnsi="Calibri" w:cs="Calibri"/>
          <w:spacing w:val="-7"/>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ri</w:t>
      </w:r>
      <w:r>
        <w:rPr>
          <w:rFonts w:ascii="Calibri" w:eastAsia="Calibri" w:hAnsi="Calibri" w:cs="Calibri"/>
          <w:spacing w:val="-2"/>
          <w:sz w:val="22"/>
          <w:szCs w:val="22"/>
        </w:rPr>
        <w:t>v</w:t>
      </w:r>
      <w:r>
        <w:rPr>
          <w:rFonts w:ascii="Calibri" w:eastAsia="Calibri" w:hAnsi="Calibri" w:cs="Calibri"/>
          <w:sz w:val="22"/>
          <w:szCs w:val="22"/>
        </w:rPr>
        <w:t>ers</w:t>
      </w:r>
      <w:r>
        <w:rPr>
          <w:rFonts w:ascii="Calibri" w:eastAsia="Calibri" w:hAnsi="Calibri" w:cs="Calibri"/>
          <w:spacing w:val="-6"/>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5"/>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 This 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ach</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s g</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 by</w:t>
      </w:r>
      <w:r>
        <w:rPr>
          <w:rFonts w:ascii="Calibri" w:eastAsia="Calibri" w:hAnsi="Calibri" w:cs="Calibri"/>
          <w:spacing w:val="-1"/>
          <w:sz w:val="22"/>
          <w:szCs w:val="22"/>
        </w:rPr>
        <w:t xml:space="preserve"> </w:t>
      </w:r>
      <w:r>
        <w:rPr>
          <w:rFonts w:ascii="Calibri" w:eastAsia="Calibri" w:hAnsi="Calibri" w:cs="Calibri"/>
          <w:sz w:val="22"/>
          <w:szCs w:val="22"/>
        </w:rPr>
        <w:t>the f</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wing</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1"/>
          <w:sz w:val="22"/>
          <w:szCs w:val="22"/>
        </w:rPr>
        <w:t>in</w:t>
      </w:r>
      <w:r>
        <w:rPr>
          <w:rFonts w:ascii="Calibri" w:eastAsia="Calibri" w:hAnsi="Calibri" w:cs="Calibri"/>
          <w:sz w:val="22"/>
          <w:szCs w:val="22"/>
        </w:rPr>
        <w:t>ci</w:t>
      </w:r>
      <w:r>
        <w:rPr>
          <w:rFonts w:ascii="Calibri" w:eastAsia="Calibri" w:hAnsi="Calibri" w:cs="Calibri"/>
          <w:spacing w:val="-1"/>
          <w:sz w:val="22"/>
          <w:szCs w:val="22"/>
        </w:rPr>
        <w:t>p</w:t>
      </w:r>
      <w:r>
        <w:rPr>
          <w:rFonts w:ascii="Calibri" w:eastAsia="Calibri" w:hAnsi="Calibri" w:cs="Calibri"/>
          <w:sz w:val="22"/>
          <w:szCs w:val="22"/>
        </w:rPr>
        <w:t>les:</w:t>
      </w:r>
    </w:p>
    <w:p w14:paraId="3565ECA1" w14:textId="77777777" w:rsidR="00BE3C48" w:rsidRDefault="00BE3C48">
      <w:pPr>
        <w:spacing w:before="4" w:line="120" w:lineRule="exact"/>
        <w:rPr>
          <w:sz w:val="12"/>
          <w:szCs w:val="12"/>
        </w:rPr>
      </w:pPr>
    </w:p>
    <w:p w14:paraId="2233B967" w14:textId="77777777" w:rsidR="00BE3C48" w:rsidRDefault="00BE3C48">
      <w:pPr>
        <w:spacing w:line="200" w:lineRule="exact"/>
      </w:pPr>
    </w:p>
    <w:p w14:paraId="355C60E3" w14:textId="77777777" w:rsidR="00BE3C48" w:rsidRDefault="00A70926">
      <w:pPr>
        <w:tabs>
          <w:tab w:val="left" w:pos="760"/>
        </w:tabs>
        <w:spacing w:line="273" w:lineRule="auto"/>
        <w:ind w:left="762" w:right="73" w:hanging="360"/>
        <w:jc w:val="both"/>
        <w:rPr>
          <w:rFonts w:ascii="Calibri" w:eastAsia="Calibri" w:hAnsi="Calibri" w:cs="Calibri"/>
          <w:sz w:val="22"/>
          <w:szCs w:val="22"/>
        </w:rPr>
      </w:pPr>
      <w:r>
        <w:rPr>
          <w:rFonts w:ascii="Segoe MDL2 Assets" w:eastAsia="Segoe MDL2 Assets" w:hAnsi="Segoe MDL2 Assets" w:cs="Segoe MDL2 Assets"/>
          <w:w w:val="46"/>
          <w:sz w:val="22"/>
          <w:szCs w:val="22"/>
        </w:rPr>
        <w:t></w:t>
      </w:r>
      <w:r>
        <w:rPr>
          <w:rFonts w:ascii="Segoe MDL2 Assets" w:eastAsia="Segoe MDL2 Assets" w:hAnsi="Segoe MDL2 Assets" w:cs="Segoe MDL2 Assets"/>
          <w:sz w:val="22"/>
          <w:szCs w:val="22"/>
        </w:rPr>
        <w:tab/>
      </w:r>
      <w:r>
        <w:rPr>
          <w:rFonts w:ascii="Calibri" w:eastAsia="Calibri" w:hAnsi="Calibri" w:cs="Calibri"/>
          <w:sz w:val="22"/>
          <w:szCs w:val="22"/>
        </w:rPr>
        <w:t>The</w:t>
      </w:r>
      <w:r>
        <w:rPr>
          <w:rFonts w:ascii="Calibri" w:eastAsia="Calibri" w:hAnsi="Calibri" w:cs="Calibri"/>
          <w:spacing w:val="-4"/>
          <w:sz w:val="22"/>
          <w:szCs w:val="22"/>
        </w:rPr>
        <w:t xml:space="preserve"> </w:t>
      </w:r>
      <w:r>
        <w:rPr>
          <w:rFonts w:ascii="Calibri" w:eastAsia="Calibri" w:hAnsi="Calibri" w:cs="Calibri"/>
          <w:sz w:val="22"/>
          <w:szCs w:val="22"/>
        </w:rPr>
        <w:t>TCI</w:t>
      </w:r>
      <w:r>
        <w:rPr>
          <w:rFonts w:ascii="Calibri" w:eastAsia="Calibri" w:hAnsi="Calibri" w:cs="Calibri"/>
          <w:spacing w:val="-7"/>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3"/>
          <w:sz w:val="22"/>
          <w:szCs w:val="22"/>
        </w:rPr>
        <w:t xml:space="preserve"> r</w:t>
      </w:r>
      <w:r>
        <w:rPr>
          <w:rFonts w:ascii="Calibri" w:eastAsia="Calibri" w:hAnsi="Calibri" w:cs="Calibri"/>
          <w:sz w:val="22"/>
          <w:szCs w:val="22"/>
        </w:rPr>
        <w:t>epre</w:t>
      </w:r>
      <w:r>
        <w:rPr>
          <w:rFonts w:ascii="Calibri" w:eastAsia="Calibri" w:hAnsi="Calibri" w:cs="Calibri"/>
          <w:spacing w:val="-2"/>
          <w:sz w:val="22"/>
          <w:szCs w:val="22"/>
        </w:rPr>
        <w:t>s</w:t>
      </w:r>
      <w:r>
        <w:rPr>
          <w:rFonts w:ascii="Calibri" w:eastAsia="Calibri" w:hAnsi="Calibri" w:cs="Calibri"/>
          <w:sz w:val="22"/>
          <w:szCs w:val="22"/>
        </w:rPr>
        <w:t>ent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6"/>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z w:val="22"/>
          <w:szCs w:val="22"/>
        </w:rPr>
        <w:t>refl</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4"/>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3"/>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ang</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in</w:t>
      </w:r>
      <w:r>
        <w:rPr>
          <w:rFonts w:ascii="Calibri" w:eastAsia="Calibri" w:hAnsi="Calibri" w:cs="Calibri"/>
          <w:spacing w:val="-5"/>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sts</w:t>
      </w:r>
      <w:r>
        <w:rPr>
          <w:rFonts w:ascii="Calibri" w:eastAsia="Calibri" w:hAnsi="Calibri" w:cs="Calibri"/>
          <w:spacing w:val="-4"/>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a</w:t>
      </w:r>
      <w:r>
        <w:rPr>
          <w:rFonts w:ascii="Calibri" w:eastAsia="Calibri" w:hAnsi="Calibri" w:cs="Calibri"/>
          <w:sz w:val="22"/>
          <w:szCs w:val="22"/>
        </w:rPr>
        <w:t>ced</w:t>
      </w:r>
      <w:r>
        <w:rPr>
          <w:rFonts w:ascii="Calibri" w:eastAsia="Calibri" w:hAnsi="Calibri" w:cs="Calibri"/>
          <w:spacing w:val="-4"/>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5"/>
          <w:sz w:val="22"/>
          <w:szCs w:val="22"/>
        </w:rPr>
        <w:t xml:space="preserve"> </w:t>
      </w:r>
      <w:r>
        <w:rPr>
          <w:rFonts w:ascii="Calibri" w:eastAsia="Calibri" w:hAnsi="Calibri" w:cs="Calibri"/>
          <w:sz w:val="22"/>
          <w:szCs w:val="22"/>
        </w:rPr>
        <w:t>a</w:t>
      </w:r>
      <w:r>
        <w:rPr>
          <w:rFonts w:ascii="Calibri" w:eastAsia="Calibri" w:hAnsi="Calibri" w:cs="Calibri"/>
          <w:spacing w:val="-4"/>
          <w:sz w:val="22"/>
          <w:szCs w:val="22"/>
        </w:rPr>
        <w:t xml:space="preserve"> </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z w:val="22"/>
          <w:szCs w:val="22"/>
        </w:rPr>
        <w:t>if</w:t>
      </w:r>
      <w:r>
        <w:rPr>
          <w:rFonts w:ascii="Calibri" w:eastAsia="Calibri" w:hAnsi="Calibri" w:cs="Calibri"/>
          <w:spacing w:val="-1"/>
          <w:sz w:val="22"/>
          <w:szCs w:val="22"/>
        </w:rPr>
        <w:t>i</w:t>
      </w:r>
      <w:r>
        <w:rPr>
          <w:rFonts w:ascii="Calibri" w:eastAsia="Calibri" w:hAnsi="Calibri" w:cs="Calibri"/>
          <w:spacing w:val="-2"/>
          <w:sz w:val="22"/>
          <w:szCs w:val="22"/>
        </w:rPr>
        <w:t>c</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4"/>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7"/>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the in</w:t>
      </w:r>
      <w:r>
        <w:rPr>
          <w:rFonts w:ascii="Calibri" w:eastAsia="Calibri" w:hAnsi="Calibri" w:cs="Calibri"/>
          <w:spacing w:val="-1"/>
          <w:sz w:val="22"/>
          <w:szCs w:val="22"/>
        </w:rPr>
        <w:t>du</w:t>
      </w:r>
      <w:r>
        <w:rPr>
          <w:rFonts w:ascii="Calibri" w:eastAsia="Calibri" w:hAnsi="Calibri" w:cs="Calibri"/>
          <w:sz w:val="22"/>
          <w:szCs w:val="22"/>
        </w:rPr>
        <w:t>str</w:t>
      </w:r>
      <w:r>
        <w:rPr>
          <w:rFonts w:ascii="Calibri" w:eastAsia="Calibri" w:hAnsi="Calibri" w:cs="Calibri"/>
          <w:spacing w:val="1"/>
          <w:sz w:val="22"/>
          <w:szCs w:val="22"/>
        </w:rPr>
        <w:t>y</w:t>
      </w:r>
      <w:r>
        <w:rPr>
          <w:rFonts w:ascii="Calibri" w:eastAsia="Calibri" w:hAnsi="Calibri" w:cs="Calibri"/>
          <w:sz w:val="22"/>
          <w:szCs w:val="22"/>
        </w:rPr>
        <w:t>.</w:t>
      </w:r>
    </w:p>
    <w:p w14:paraId="33FDAE58" w14:textId="77777777" w:rsidR="00BE3C48" w:rsidRDefault="00A70926">
      <w:pPr>
        <w:spacing w:before="15"/>
        <w:ind w:left="402"/>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0"/>
          <w:w w:val="46"/>
          <w:sz w:val="22"/>
          <w:szCs w:val="22"/>
        </w:rPr>
        <w:t xml:space="preserve"> </w:t>
      </w:r>
      <w:r>
        <w:rPr>
          <w:rFonts w:ascii="Calibri" w:eastAsia="Calibri" w:hAnsi="Calibri" w:cs="Calibri"/>
          <w:sz w:val="22"/>
          <w:szCs w:val="22"/>
        </w:rPr>
        <w:t>It sh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l</w:t>
      </w:r>
      <w:r>
        <w:rPr>
          <w:rFonts w:ascii="Calibri" w:eastAsia="Calibri" w:hAnsi="Calibri" w:cs="Calibri"/>
          <w:sz w:val="22"/>
          <w:szCs w:val="22"/>
        </w:rPr>
        <w:t>ect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fa</w:t>
      </w:r>
      <w:r>
        <w:rPr>
          <w:rFonts w:ascii="Calibri" w:eastAsia="Calibri" w:hAnsi="Calibri" w:cs="Calibri"/>
          <w:spacing w:val="-1"/>
          <w:sz w:val="22"/>
          <w:szCs w:val="22"/>
        </w:rPr>
        <w:t>i</w:t>
      </w:r>
      <w:r>
        <w:rPr>
          <w:rFonts w:ascii="Calibri" w:eastAsia="Calibri" w:hAnsi="Calibri" w:cs="Calibri"/>
          <w:sz w:val="22"/>
          <w:szCs w:val="22"/>
        </w:rPr>
        <w:t xml:space="preserve">r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proofErr w:type="spellStart"/>
      <w:r>
        <w:rPr>
          <w:rFonts w:ascii="Calibri" w:eastAsia="Calibri" w:hAnsi="Calibri" w:cs="Calibri"/>
          <w:sz w:val="22"/>
          <w:szCs w:val="22"/>
        </w:rPr>
        <w:t>la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proofErr w:type="spellEnd"/>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 xml:space="preserve">ed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axi dr</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er.</w:t>
      </w:r>
    </w:p>
    <w:p w14:paraId="2616438E" w14:textId="77777777" w:rsidR="00BE3C48" w:rsidRDefault="00A70926">
      <w:pPr>
        <w:spacing w:before="46"/>
        <w:ind w:left="402"/>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0"/>
          <w:w w:val="46"/>
          <w:sz w:val="22"/>
          <w:szCs w:val="22"/>
        </w:rPr>
        <w:t xml:space="preserve"> </w:t>
      </w:r>
      <w:r>
        <w:rPr>
          <w:rFonts w:ascii="Calibri" w:eastAsia="Calibri" w:hAnsi="Calibri" w:cs="Calibri"/>
          <w:sz w:val="22"/>
          <w:szCs w:val="22"/>
        </w:rPr>
        <w:t>It sh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2"/>
          <w:sz w:val="22"/>
          <w:szCs w:val="22"/>
        </w:rPr>
        <w:t xml:space="preserve"> </w:t>
      </w:r>
      <w:r>
        <w:rPr>
          <w:rFonts w:ascii="Calibri" w:eastAsia="Calibri" w:hAnsi="Calibri" w:cs="Calibri"/>
          <w:sz w:val="22"/>
          <w:szCs w:val="22"/>
        </w:rPr>
        <w:t>based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z w:val="22"/>
          <w:szCs w:val="22"/>
        </w:rPr>
        <w:t>ws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ndu</w:t>
      </w:r>
      <w:r>
        <w:rPr>
          <w:rFonts w:ascii="Calibri" w:eastAsia="Calibri" w:hAnsi="Calibri" w:cs="Calibri"/>
          <w:sz w:val="22"/>
          <w:szCs w:val="22"/>
        </w:rPr>
        <w:t>st</w:t>
      </w:r>
      <w:r>
        <w:rPr>
          <w:rFonts w:ascii="Calibri" w:eastAsia="Calibri" w:hAnsi="Calibri" w:cs="Calibri"/>
          <w:spacing w:val="-2"/>
          <w:sz w:val="22"/>
          <w:szCs w:val="22"/>
        </w:rPr>
        <w:t>r</w:t>
      </w:r>
      <w:r>
        <w:rPr>
          <w:rFonts w:ascii="Calibri" w:eastAsia="Calibri" w:hAnsi="Calibri" w:cs="Calibri"/>
          <w:spacing w:val="2"/>
          <w:sz w:val="22"/>
          <w:szCs w:val="22"/>
        </w:rPr>
        <w:t>y</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practice.</w:t>
      </w:r>
    </w:p>
    <w:p w14:paraId="3F2A7368" w14:textId="77777777" w:rsidR="00BE3C48" w:rsidRDefault="00A70926">
      <w:pPr>
        <w:tabs>
          <w:tab w:val="left" w:pos="760"/>
        </w:tabs>
        <w:spacing w:before="44" w:line="275" w:lineRule="auto"/>
        <w:ind w:left="762" w:right="78" w:hanging="360"/>
        <w:jc w:val="both"/>
        <w:rPr>
          <w:rFonts w:ascii="Calibri" w:eastAsia="Calibri" w:hAnsi="Calibri" w:cs="Calibri"/>
          <w:sz w:val="22"/>
          <w:szCs w:val="22"/>
        </w:rPr>
        <w:sectPr w:rsidR="00BE3C48">
          <w:type w:val="continuous"/>
          <w:pgSz w:w="12240" w:h="15840"/>
          <w:pgMar w:top="1140" w:right="1300" w:bottom="280" w:left="1300" w:header="720" w:footer="720" w:gutter="0"/>
          <w:cols w:space="720"/>
        </w:sectPr>
      </w:pPr>
      <w:r>
        <w:rPr>
          <w:rFonts w:ascii="Segoe MDL2 Assets" w:eastAsia="Segoe MDL2 Assets" w:hAnsi="Segoe MDL2 Assets" w:cs="Segoe MDL2 Assets"/>
          <w:w w:val="46"/>
          <w:sz w:val="22"/>
          <w:szCs w:val="22"/>
        </w:rPr>
        <w:t></w:t>
      </w:r>
      <w:r>
        <w:rPr>
          <w:rFonts w:ascii="Segoe MDL2 Assets" w:eastAsia="Segoe MDL2 Assets" w:hAnsi="Segoe MDL2 Assets" w:cs="Segoe MDL2 Assets"/>
          <w:sz w:val="22"/>
          <w:szCs w:val="22"/>
        </w:rPr>
        <w:tab/>
      </w:r>
      <w:r>
        <w:rPr>
          <w:rFonts w:ascii="Calibri" w:eastAsia="Calibri" w:hAnsi="Calibri" w:cs="Calibri"/>
          <w:sz w:val="22"/>
          <w:szCs w:val="22"/>
        </w:rPr>
        <w:t>The</w:t>
      </w:r>
      <w:r>
        <w:rPr>
          <w:rFonts w:ascii="Calibri" w:eastAsia="Calibri" w:hAnsi="Calibri" w:cs="Calibri"/>
          <w:spacing w:val="10"/>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ts</w:t>
      </w:r>
      <w:r>
        <w:rPr>
          <w:rFonts w:ascii="Calibri" w:eastAsia="Calibri" w:hAnsi="Calibri" w:cs="Calibri"/>
          <w:spacing w:val="1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ed</w:t>
      </w:r>
      <w:r>
        <w:rPr>
          <w:rFonts w:ascii="Calibri" w:eastAsia="Calibri" w:hAnsi="Calibri" w:cs="Calibri"/>
          <w:spacing w:val="10"/>
          <w:sz w:val="22"/>
          <w:szCs w:val="22"/>
        </w:rPr>
        <w:t xml:space="preserve"> </w:t>
      </w:r>
      <w:r>
        <w:rPr>
          <w:rFonts w:ascii="Calibri" w:eastAsia="Calibri" w:hAnsi="Calibri" w:cs="Calibri"/>
          <w:sz w:val="22"/>
          <w:szCs w:val="22"/>
        </w:rPr>
        <w:t>in</w:t>
      </w:r>
      <w:r>
        <w:rPr>
          <w:rFonts w:ascii="Calibri" w:eastAsia="Calibri" w:hAnsi="Calibri" w:cs="Calibri"/>
          <w:spacing w:val="9"/>
          <w:sz w:val="22"/>
          <w:szCs w:val="22"/>
        </w:rPr>
        <w:t xml:space="preserve"> </w:t>
      </w:r>
      <w:r>
        <w:rPr>
          <w:rFonts w:ascii="Calibri" w:eastAsia="Calibri" w:hAnsi="Calibri" w:cs="Calibri"/>
          <w:sz w:val="22"/>
          <w:szCs w:val="22"/>
        </w:rPr>
        <w:t>the</w:t>
      </w:r>
      <w:r>
        <w:rPr>
          <w:rFonts w:ascii="Calibri" w:eastAsia="Calibri" w:hAnsi="Calibri" w:cs="Calibri"/>
          <w:spacing w:val="10"/>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CI</w:t>
      </w:r>
      <w:r>
        <w:rPr>
          <w:rFonts w:ascii="Calibri" w:eastAsia="Calibri" w:hAnsi="Calibri" w:cs="Calibri"/>
          <w:spacing w:val="9"/>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sist</w:t>
      </w:r>
      <w:r>
        <w:rPr>
          <w:rFonts w:ascii="Calibri" w:eastAsia="Calibri" w:hAnsi="Calibri" w:cs="Calibri"/>
          <w:spacing w:val="8"/>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0"/>
          <w:sz w:val="22"/>
          <w:szCs w:val="22"/>
        </w:rPr>
        <w:t xml:space="preserve"> </w:t>
      </w:r>
      <w:r>
        <w:rPr>
          <w:rFonts w:ascii="Calibri" w:eastAsia="Calibri" w:hAnsi="Calibri" w:cs="Calibri"/>
          <w:sz w:val="22"/>
          <w:szCs w:val="22"/>
        </w:rPr>
        <w:t>all</w:t>
      </w:r>
      <w:r>
        <w:rPr>
          <w:rFonts w:ascii="Calibri" w:eastAsia="Calibri" w:hAnsi="Calibri" w:cs="Calibri"/>
          <w:spacing w:val="9"/>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j</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0"/>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un</w:t>
      </w:r>
      <w:r>
        <w:rPr>
          <w:rFonts w:ascii="Calibri" w:eastAsia="Calibri" w:hAnsi="Calibri" w:cs="Calibri"/>
          <w:spacing w:val="-3"/>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9"/>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9"/>
          <w:sz w:val="22"/>
          <w:szCs w:val="22"/>
        </w:rPr>
        <w:t xml:space="preserve"> </w:t>
      </w:r>
      <w:r>
        <w:rPr>
          <w:rFonts w:ascii="Calibri" w:eastAsia="Calibri" w:hAnsi="Calibri" w:cs="Calibri"/>
          <w:sz w:val="22"/>
          <w:szCs w:val="22"/>
        </w:rPr>
        <w:t>fixed</w:t>
      </w:r>
      <w:r>
        <w:rPr>
          <w:rFonts w:ascii="Calibri" w:eastAsia="Calibri" w:hAnsi="Calibri" w:cs="Calibri"/>
          <w:spacing w:val="10"/>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sts,</w:t>
      </w:r>
      <w:r>
        <w:rPr>
          <w:rFonts w:ascii="Calibri" w:eastAsia="Calibri" w:hAnsi="Calibri" w:cs="Calibri"/>
          <w:spacing w:val="11"/>
          <w:sz w:val="22"/>
          <w:szCs w:val="22"/>
        </w:rPr>
        <w:t xml:space="preserve"> </w:t>
      </w:r>
      <w:r>
        <w:rPr>
          <w:rFonts w:ascii="Calibri" w:eastAsia="Calibri" w:hAnsi="Calibri" w:cs="Calibri"/>
          <w:sz w:val="22"/>
          <w:szCs w:val="22"/>
        </w:rPr>
        <w:t>as</w:t>
      </w:r>
      <w:r>
        <w:rPr>
          <w:rFonts w:ascii="Calibri" w:eastAsia="Calibri" w:hAnsi="Calibri" w:cs="Calibri"/>
          <w:spacing w:val="7"/>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w:t>
      </w:r>
      <w:r>
        <w:rPr>
          <w:rFonts w:ascii="Calibri" w:eastAsia="Calibri" w:hAnsi="Calibri" w:cs="Calibri"/>
          <w:spacing w:val="7"/>
          <w:sz w:val="22"/>
          <w:szCs w:val="22"/>
        </w:rPr>
        <w:t xml:space="preserve"> </w:t>
      </w:r>
      <w:r>
        <w:rPr>
          <w:rFonts w:ascii="Calibri" w:eastAsia="Calibri" w:hAnsi="Calibri" w:cs="Calibri"/>
          <w:sz w:val="22"/>
          <w:szCs w:val="22"/>
        </w:rPr>
        <w:t>as</w:t>
      </w:r>
      <w:r>
        <w:rPr>
          <w:rFonts w:ascii="Calibri" w:eastAsia="Calibri" w:hAnsi="Calibri" w:cs="Calibri"/>
          <w:spacing w:val="10"/>
          <w:sz w:val="22"/>
          <w:szCs w:val="22"/>
        </w:rPr>
        <w:t xml:space="preserve"> </w:t>
      </w:r>
      <w:r>
        <w:rPr>
          <w:rFonts w:ascii="Calibri" w:eastAsia="Calibri" w:hAnsi="Calibri" w:cs="Calibri"/>
          <w:sz w:val="22"/>
          <w:szCs w:val="22"/>
        </w:rPr>
        <w:t>a</w:t>
      </w:r>
      <w:r>
        <w:rPr>
          <w:rFonts w:ascii="Calibri" w:eastAsia="Calibri" w:hAnsi="Calibri" w:cs="Calibri"/>
          <w:spacing w:val="10"/>
          <w:sz w:val="22"/>
          <w:szCs w:val="22"/>
        </w:rPr>
        <w:t xml:space="preserve"> </w:t>
      </w:r>
      <w:proofErr w:type="spellStart"/>
      <w:r>
        <w:rPr>
          <w:rFonts w:ascii="Calibri" w:eastAsia="Calibri" w:hAnsi="Calibri" w:cs="Calibri"/>
          <w:sz w:val="22"/>
          <w:szCs w:val="22"/>
        </w:rPr>
        <w:t>la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proofErr w:type="spellEnd"/>
      <w:r>
        <w:rPr>
          <w:rFonts w:ascii="Calibri" w:eastAsia="Calibri" w:hAnsi="Calibri" w:cs="Calibri"/>
          <w:spacing w:val="10"/>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sts</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ed to</w:t>
      </w:r>
      <w:r>
        <w:rPr>
          <w:rFonts w:ascii="Calibri" w:eastAsia="Calibri" w:hAnsi="Calibri" w:cs="Calibri"/>
          <w:spacing w:val="2"/>
          <w:sz w:val="22"/>
          <w:szCs w:val="22"/>
        </w:rPr>
        <w:t xml:space="preserve"> </w:t>
      </w:r>
      <w:r>
        <w:rPr>
          <w:rFonts w:ascii="Calibri" w:eastAsia="Calibri" w:hAnsi="Calibri" w:cs="Calibri"/>
          <w:sz w:val="22"/>
          <w:szCs w:val="22"/>
        </w:rPr>
        <w:t>ac</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4"/>
          <w:sz w:val="22"/>
          <w:szCs w:val="22"/>
        </w:rPr>
        <w:t xml:space="preserve"> </w:t>
      </w:r>
      <w:r>
        <w:rPr>
          <w:rFonts w:ascii="Calibri" w:eastAsia="Calibri" w:hAnsi="Calibri" w:cs="Calibri"/>
          <w:sz w:val="22"/>
          <w:szCs w:val="22"/>
        </w:rPr>
        <w:t xml:space="preserve">an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erall i</w:t>
      </w:r>
      <w:r>
        <w:rPr>
          <w:rFonts w:ascii="Calibri" w:eastAsia="Calibri" w:hAnsi="Calibri" w:cs="Calibri"/>
          <w:spacing w:val="-1"/>
          <w:sz w:val="22"/>
          <w:szCs w:val="22"/>
        </w:rPr>
        <w:t>nd</w:t>
      </w:r>
      <w:r>
        <w:rPr>
          <w:rFonts w:ascii="Calibri" w:eastAsia="Calibri" w:hAnsi="Calibri" w:cs="Calibri"/>
          <w:sz w:val="22"/>
          <w:szCs w:val="22"/>
        </w:rPr>
        <w:t>icat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o</w:t>
      </w:r>
      <w:r>
        <w:rPr>
          <w:rFonts w:ascii="Calibri" w:eastAsia="Calibri" w:hAnsi="Calibri" w:cs="Calibri"/>
          <w:sz w:val="22"/>
          <w:szCs w:val="22"/>
        </w:rPr>
        <w:t>f t</w:t>
      </w:r>
      <w:r>
        <w:rPr>
          <w:rFonts w:ascii="Calibri" w:eastAsia="Calibri" w:hAnsi="Calibri" w:cs="Calibri"/>
          <w:spacing w:val="-2"/>
          <w:sz w:val="22"/>
          <w:szCs w:val="22"/>
        </w:rPr>
        <w:t>a</w:t>
      </w:r>
      <w:r>
        <w:rPr>
          <w:rFonts w:ascii="Calibri" w:eastAsia="Calibri" w:hAnsi="Calibri" w:cs="Calibri"/>
          <w:sz w:val="22"/>
          <w:szCs w:val="22"/>
        </w:rPr>
        <w:t>xi</w:t>
      </w:r>
      <w:r>
        <w:rPr>
          <w:rFonts w:ascii="Calibri" w:eastAsia="Calibri" w:hAnsi="Calibri" w:cs="Calibri"/>
          <w:spacing w:val="1"/>
          <w:sz w:val="22"/>
          <w:szCs w:val="22"/>
        </w:rPr>
        <w:t xml:space="preserve"> o</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nnu</w:t>
      </w:r>
      <w:r>
        <w:rPr>
          <w:rFonts w:ascii="Calibri" w:eastAsia="Calibri" w:hAnsi="Calibri" w:cs="Calibri"/>
          <w:spacing w:val="1"/>
          <w:sz w:val="22"/>
          <w:szCs w:val="22"/>
        </w:rPr>
        <w:t>m</w:t>
      </w:r>
      <w:r>
        <w:rPr>
          <w:rFonts w:ascii="Calibri" w:eastAsia="Calibri" w:hAnsi="Calibri" w:cs="Calibri"/>
          <w:sz w:val="22"/>
          <w:szCs w:val="22"/>
        </w:rPr>
        <w:t>.</w:t>
      </w:r>
    </w:p>
    <w:p w14:paraId="17800E53" w14:textId="77777777" w:rsidR="00F73828" w:rsidRDefault="00F73828" w:rsidP="00F73828">
      <w:pPr>
        <w:spacing w:before="43" w:line="276" w:lineRule="auto"/>
        <w:ind w:left="119" w:right="75"/>
        <w:jc w:val="both"/>
        <w:rPr>
          <w:rFonts w:ascii="Calibri" w:eastAsia="Calibri" w:hAnsi="Calibri" w:cs="Calibri"/>
          <w:spacing w:val="1"/>
          <w:sz w:val="22"/>
          <w:szCs w:val="22"/>
        </w:rPr>
      </w:pPr>
      <w:r>
        <w:rPr>
          <w:rFonts w:ascii="Calibri" w:eastAsia="Calibri" w:hAnsi="Calibri" w:cs="Calibri"/>
          <w:sz w:val="22"/>
          <w:szCs w:val="22"/>
        </w:rPr>
        <w:lastRenderedPageBreak/>
        <w:t xml:space="preserve">The </w:t>
      </w:r>
      <w:r>
        <w:rPr>
          <w:rFonts w:ascii="Calibri" w:eastAsia="Calibri" w:hAnsi="Calibri" w:cs="Calibri"/>
          <w:spacing w:val="-1"/>
          <w:sz w:val="22"/>
          <w:szCs w:val="22"/>
        </w:rPr>
        <w:t>N</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on</w:t>
      </w:r>
      <w:r>
        <w:rPr>
          <w:rFonts w:ascii="Calibri" w:eastAsia="Calibri" w:hAnsi="Calibri" w:cs="Calibri"/>
          <w:sz w:val="22"/>
          <w:szCs w:val="22"/>
        </w:rPr>
        <w:t>al Max</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a</w:t>
      </w:r>
      <w:r>
        <w:rPr>
          <w:rFonts w:ascii="Calibri" w:eastAsia="Calibri" w:hAnsi="Calibri" w:cs="Calibri"/>
          <w:sz w:val="22"/>
          <w:szCs w:val="22"/>
        </w:rPr>
        <w:t>re</w:t>
      </w:r>
      <w:r>
        <w:rPr>
          <w:rFonts w:ascii="Calibri" w:eastAsia="Calibri" w:hAnsi="Calibri" w:cs="Calibri"/>
          <w:spacing w:val="4"/>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4"/>
          <w:sz w:val="22"/>
          <w:szCs w:val="22"/>
        </w:rPr>
        <w:t xml:space="preserve"> 2022 </w:t>
      </w:r>
      <w:r>
        <w:rPr>
          <w:rFonts w:ascii="Calibri" w:eastAsia="Calibri" w:hAnsi="Calibri" w:cs="Calibri"/>
          <w:sz w:val="22"/>
          <w:szCs w:val="22"/>
        </w:rPr>
        <w:t>resulted in</w:t>
      </w:r>
      <w:r>
        <w:rPr>
          <w:rFonts w:ascii="Calibri" w:eastAsia="Calibri" w:hAnsi="Calibri" w:cs="Calibri"/>
          <w:spacing w:val="3"/>
          <w:sz w:val="22"/>
          <w:szCs w:val="22"/>
        </w:rPr>
        <w:t xml:space="preserve"> </w:t>
      </w:r>
      <w:r>
        <w:rPr>
          <w:rFonts w:ascii="Calibri" w:eastAsia="Calibri" w:hAnsi="Calibri" w:cs="Calibri"/>
          <w:sz w:val="22"/>
          <w:szCs w:val="22"/>
        </w:rPr>
        <w:t>an</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crease</w:t>
      </w:r>
      <w:r>
        <w:rPr>
          <w:rFonts w:ascii="Calibri" w:eastAsia="Calibri" w:hAnsi="Calibri" w:cs="Calibri"/>
          <w:spacing w:val="4"/>
          <w:sz w:val="22"/>
          <w:szCs w:val="22"/>
        </w:rPr>
        <w:t xml:space="preserve"> </w:t>
      </w:r>
      <w:r>
        <w:rPr>
          <w:rFonts w:ascii="Calibri" w:eastAsia="Calibri" w:hAnsi="Calibri" w:cs="Calibri"/>
          <w:sz w:val="22"/>
          <w:szCs w:val="22"/>
        </w:rPr>
        <w:t>in the</w:t>
      </w:r>
      <w:r>
        <w:rPr>
          <w:rFonts w:ascii="Calibri" w:eastAsia="Calibri" w:hAnsi="Calibri" w:cs="Calibri"/>
          <w:spacing w:val="4"/>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ax</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5"/>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axi</w:t>
      </w:r>
      <w:r>
        <w:rPr>
          <w:rFonts w:ascii="Calibri" w:eastAsia="Calibri" w:hAnsi="Calibri" w:cs="Calibri"/>
          <w:spacing w:val="3"/>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a</w:t>
      </w:r>
      <w:r>
        <w:rPr>
          <w:rFonts w:ascii="Calibri" w:eastAsia="Calibri" w:hAnsi="Calibri" w:cs="Calibri"/>
          <w:sz w:val="22"/>
          <w:szCs w:val="22"/>
        </w:rPr>
        <w:t>re</w:t>
      </w:r>
      <w:r>
        <w:rPr>
          <w:rFonts w:ascii="Calibri" w:eastAsia="Calibri" w:hAnsi="Calibri" w:cs="Calibri"/>
          <w:spacing w:val="4"/>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 xml:space="preserve"> a weighted average of 12%. </w:t>
      </w:r>
    </w:p>
    <w:p w14:paraId="20732EFA" w14:textId="77777777" w:rsidR="00F73828" w:rsidRDefault="00F73828" w:rsidP="00F73828">
      <w:pPr>
        <w:spacing w:before="43" w:line="276" w:lineRule="auto"/>
        <w:ind w:left="119" w:right="75"/>
        <w:jc w:val="both"/>
        <w:rPr>
          <w:rFonts w:ascii="Calibri" w:eastAsia="Calibri" w:hAnsi="Calibri" w:cs="Calibri"/>
          <w:sz w:val="22"/>
          <w:szCs w:val="22"/>
        </w:rPr>
      </w:pPr>
    </w:p>
    <w:p w14:paraId="1C6FFB30" w14:textId="487E01B7" w:rsidR="00BE3C48" w:rsidRDefault="00F73828" w:rsidP="003F5277">
      <w:pPr>
        <w:spacing w:line="276" w:lineRule="auto"/>
        <w:ind w:left="119" w:right="75"/>
        <w:jc w:val="both"/>
        <w:rPr>
          <w:rFonts w:ascii="Calibri" w:eastAsia="Calibri" w:hAnsi="Calibri" w:cs="Calibri"/>
          <w:sz w:val="22"/>
          <w:szCs w:val="22"/>
        </w:rPr>
      </w:pPr>
      <w:r>
        <w:rPr>
          <w:rFonts w:ascii="Calibri" w:eastAsia="Calibri" w:hAnsi="Calibri" w:cs="Calibri"/>
          <w:sz w:val="22"/>
          <w:szCs w:val="22"/>
        </w:rPr>
        <w:t xml:space="preserve">A summary of the results of the </w:t>
      </w:r>
      <w:r>
        <w:rPr>
          <w:rFonts w:ascii="Calibri" w:eastAsia="Calibri" w:hAnsi="Calibri" w:cs="Calibri"/>
          <w:spacing w:val="-1"/>
          <w:sz w:val="22"/>
          <w:szCs w:val="22"/>
        </w:rPr>
        <w:t>N</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x</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2"/>
          <w:sz w:val="22"/>
          <w:szCs w:val="22"/>
        </w:rPr>
        <w:t xml:space="preserve"> </w:t>
      </w:r>
      <w:r>
        <w:rPr>
          <w:rFonts w:ascii="Calibri" w:eastAsia="Calibri" w:hAnsi="Calibri" w:cs="Calibri"/>
          <w:sz w:val="22"/>
          <w:szCs w:val="22"/>
        </w:rPr>
        <w:t>Taxi</w:t>
      </w:r>
      <w:r>
        <w:rPr>
          <w:rFonts w:ascii="Calibri" w:eastAsia="Calibri" w:hAnsi="Calibri" w:cs="Calibri"/>
          <w:spacing w:val="3"/>
          <w:sz w:val="22"/>
          <w:szCs w:val="22"/>
        </w:rPr>
        <w:t xml:space="preserve"> </w:t>
      </w:r>
      <w:r>
        <w:rPr>
          <w:rFonts w:ascii="Calibri" w:eastAsia="Calibri" w:hAnsi="Calibri" w:cs="Calibri"/>
          <w:spacing w:val="-3"/>
          <w:sz w:val="22"/>
          <w:szCs w:val="22"/>
        </w:rPr>
        <w:t>F</w:t>
      </w:r>
      <w:r>
        <w:rPr>
          <w:rFonts w:ascii="Calibri" w:eastAsia="Calibri" w:hAnsi="Calibri" w:cs="Calibri"/>
          <w:sz w:val="22"/>
          <w:szCs w:val="22"/>
        </w:rPr>
        <w:t>are</w:t>
      </w:r>
      <w:r>
        <w:rPr>
          <w:rFonts w:ascii="Calibri" w:eastAsia="Calibri" w:hAnsi="Calibri" w:cs="Calibri"/>
          <w:spacing w:val="3"/>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6"/>
          <w:sz w:val="22"/>
          <w:szCs w:val="22"/>
        </w:rPr>
        <w:t xml:space="preserve"> 2024 </w:t>
      </w:r>
      <w:r>
        <w:rPr>
          <w:rFonts w:ascii="Calibri" w:eastAsia="Calibri" w:hAnsi="Calibri" w:cs="Calibri"/>
          <w:sz w:val="22"/>
          <w:szCs w:val="22"/>
        </w:rPr>
        <w:t xml:space="preserve">can be found below. </w:t>
      </w:r>
      <w:r w:rsidR="00A70926">
        <w:rPr>
          <w:rFonts w:ascii="Calibri" w:eastAsia="Calibri" w:hAnsi="Calibri" w:cs="Calibri"/>
          <w:sz w:val="22"/>
          <w:szCs w:val="22"/>
        </w:rPr>
        <w:t>F</w:t>
      </w:r>
      <w:r w:rsidR="00A70926">
        <w:rPr>
          <w:rFonts w:ascii="Calibri" w:eastAsia="Calibri" w:hAnsi="Calibri" w:cs="Calibri"/>
          <w:spacing w:val="-2"/>
          <w:sz w:val="22"/>
          <w:szCs w:val="22"/>
        </w:rPr>
        <w:t>u</w:t>
      </w:r>
      <w:r w:rsidR="00A70926">
        <w:rPr>
          <w:rFonts w:ascii="Calibri" w:eastAsia="Calibri" w:hAnsi="Calibri" w:cs="Calibri"/>
          <w:sz w:val="22"/>
          <w:szCs w:val="22"/>
        </w:rPr>
        <w:t>rther</w:t>
      </w:r>
      <w:r w:rsidR="00A70926">
        <w:rPr>
          <w:rFonts w:ascii="Calibri" w:eastAsia="Calibri" w:hAnsi="Calibri" w:cs="Calibri"/>
          <w:spacing w:val="-4"/>
          <w:sz w:val="22"/>
          <w:szCs w:val="22"/>
        </w:rPr>
        <w:t xml:space="preserve"> </w:t>
      </w:r>
      <w:r w:rsidR="00A70926">
        <w:rPr>
          <w:rFonts w:ascii="Calibri" w:eastAsia="Calibri" w:hAnsi="Calibri" w:cs="Calibri"/>
          <w:spacing w:val="-3"/>
          <w:sz w:val="22"/>
          <w:szCs w:val="22"/>
        </w:rPr>
        <w:t>d</w:t>
      </w:r>
      <w:r w:rsidR="00A70926">
        <w:rPr>
          <w:rFonts w:ascii="Calibri" w:eastAsia="Calibri" w:hAnsi="Calibri" w:cs="Calibri"/>
          <w:sz w:val="22"/>
          <w:szCs w:val="22"/>
        </w:rPr>
        <w:t>e</w:t>
      </w:r>
      <w:r w:rsidR="00A70926">
        <w:rPr>
          <w:rFonts w:ascii="Calibri" w:eastAsia="Calibri" w:hAnsi="Calibri" w:cs="Calibri"/>
          <w:spacing w:val="1"/>
          <w:sz w:val="22"/>
          <w:szCs w:val="22"/>
        </w:rPr>
        <w:t>t</w:t>
      </w:r>
      <w:r w:rsidR="00A70926">
        <w:rPr>
          <w:rFonts w:ascii="Calibri" w:eastAsia="Calibri" w:hAnsi="Calibri" w:cs="Calibri"/>
          <w:sz w:val="22"/>
          <w:szCs w:val="22"/>
        </w:rPr>
        <w:t>ai</w:t>
      </w:r>
      <w:r w:rsidR="00A70926">
        <w:rPr>
          <w:rFonts w:ascii="Calibri" w:eastAsia="Calibri" w:hAnsi="Calibri" w:cs="Calibri"/>
          <w:spacing w:val="-1"/>
          <w:sz w:val="22"/>
          <w:szCs w:val="22"/>
        </w:rPr>
        <w:t>l</w:t>
      </w:r>
      <w:r w:rsidR="00A70926">
        <w:rPr>
          <w:rFonts w:ascii="Calibri" w:eastAsia="Calibri" w:hAnsi="Calibri" w:cs="Calibri"/>
          <w:sz w:val="22"/>
          <w:szCs w:val="22"/>
        </w:rPr>
        <w:t>s</w:t>
      </w:r>
      <w:r w:rsidR="00A70926">
        <w:rPr>
          <w:rFonts w:ascii="Calibri" w:eastAsia="Calibri" w:hAnsi="Calibri" w:cs="Calibri"/>
          <w:spacing w:val="-6"/>
          <w:sz w:val="22"/>
          <w:szCs w:val="22"/>
        </w:rPr>
        <w:t xml:space="preserve"> </w:t>
      </w:r>
      <w:r w:rsidR="00A70926">
        <w:rPr>
          <w:rFonts w:ascii="Calibri" w:eastAsia="Calibri" w:hAnsi="Calibri" w:cs="Calibri"/>
          <w:sz w:val="22"/>
          <w:szCs w:val="22"/>
        </w:rPr>
        <w:t>can</w:t>
      </w:r>
      <w:r w:rsidR="00A70926">
        <w:rPr>
          <w:rFonts w:ascii="Calibri" w:eastAsia="Calibri" w:hAnsi="Calibri" w:cs="Calibri"/>
          <w:spacing w:val="-5"/>
          <w:sz w:val="22"/>
          <w:szCs w:val="22"/>
        </w:rPr>
        <w:t xml:space="preserve"> </w:t>
      </w:r>
      <w:r w:rsidR="00A70926">
        <w:rPr>
          <w:rFonts w:ascii="Calibri" w:eastAsia="Calibri" w:hAnsi="Calibri" w:cs="Calibri"/>
          <w:spacing w:val="-1"/>
          <w:sz w:val="22"/>
          <w:szCs w:val="22"/>
        </w:rPr>
        <w:t>b</w:t>
      </w:r>
      <w:r w:rsidR="00A70926">
        <w:rPr>
          <w:rFonts w:ascii="Calibri" w:eastAsia="Calibri" w:hAnsi="Calibri" w:cs="Calibri"/>
          <w:sz w:val="22"/>
          <w:szCs w:val="22"/>
        </w:rPr>
        <w:t>e</w:t>
      </w:r>
      <w:r w:rsidR="00A70926">
        <w:rPr>
          <w:rFonts w:ascii="Calibri" w:eastAsia="Calibri" w:hAnsi="Calibri" w:cs="Calibri"/>
          <w:spacing w:val="-6"/>
          <w:sz w:val="22"/>
          <w:szCs w:val="22"/>
        </w:rPr>
        <w:t xml:space="preserve"> </w:t>
      </w:r>
      <w:r w:rsidR="00A70926">
        <w:rPr>
          <w:rFonts w:ascii="Calibri" w:eastAsia="Calibri" w:hAnsi="Calibri" w:cs="Calibri"/>
          <w:spacing w:val="1"/>
          <w:sz w:val="22"/>
          <w:szCs w:val="22"/>
        </w:rPr>
        <w:t>o</w:t>
      </w:r>
      <w:r w:rsidR="00A70926">
        <w:rPr>
          <w:rFonts w:ascii="Calibri" w:eastAsia="Calibri" w:hAnsi="Calibri" w:cs="Calibri"/>
          <w:spacing w:val="-1"/>
          <w:sz w:val="22"/>
          <w:szCs w:val="22"/>
        </w:rPr>
        <w:t>b</w:t>
      </w:r>
      <w:r w:rsidR="00A70926">
        <w:rPr>
          <w:rFonts w:ascii="Calibri" w:eastAsia="Calibri" w:hAnsi="Calibri" w:cs="Calibri"/>
          <w:sz w:val="22"/>
          <w:szCs w:val="22"/>
        </w:rPr>
        <w:t>tai</w:t>
      </w:r>
      <w:r w:rsidR="00A70926">
        <w:rPr>
          <w:rFonts w:ascii="Calibri" w:eastAsia="Calibri" w:hAnsi="Calibri" w:cs="Calibri"/>
          <w:spacing w:val="-1"/>
          <w:sz w:val="22"/>
          <w:szCs w:val="22"/>
        </w:rPr>
        <w:t>n</w:t>
      </w:r>
      <w:r w:rsidR="00A70926">
        <w:rPr>
          <w:rFonts w:ascii="Calibri" w:eastAsia="Calibri" w:hAnsi="Calibri" w:cs="Calibri"/>
          <w:sz w:val="22"/>
          <w:szCs w:val="22"/>
        </w:rPr>
        <w:t>ed</w:t>
      </w:r>
      <w:r w:rsidR="00A70926">
        <w:rPr>
          <w:rFonts w:ascii="Calibri" w:eastAsia="Calibri" w:hAnsi="Calibri" w:cs="Calibri"/>
          <w:spacing w:val="-4"/>
          <w:sz w:val="22"/>
          <w:szCs w:val="22"/>
        </w:rPr>
        <w:t xml:space="preserve"> </w:t>
      </w:r>
      <w:r w:rsidR="00A70926">
        <w:rPr>
          <w:rFonts w:ascii="Calibri" w:eastAsia="Calibri" w:hAnsi="Calibri" w:cs="Calibri"/>
          <w:sz w:val="22"/>
          <w:szCs w:val="22"/>
        </w:rPr>
        <w:t>f</w:t>
      </w:r>
      <w:r w:rsidR="00A70926">
        <w:rPr>
          <w:rFonts w:ascii="Calibri" w:eastAsia="Calibri" w:hAnsi="Calibri" w:cs="Calibri"/>
          <w:spacing w:val="-3"/>
          <w:sz w:val="22"/>
          <w:szCs w:val="22"/>
        </w:rPr>
        <w:t>r</w:t>
      </w:r>
      <w:r w:rsidR="00A70926">
        <w:rPr>
          <w:rFonts w:ascii="Calibri" w:eastAsia="Calibri" w:hAnsi="Calibri" w:cs="Calibri"/>
          <w:spacing w:val="-1"/>
          <w:sz w:val="22"/>
          <w:szCs w:val="22"/>
        </w:rPr>
        <w:t>o</w:t>
      </w:r>
      <w:r w:rsidR="00A70926">
        <w:rPr>
          <w:rFonts w:ascii="Calibri" w:eastAsia="Calibri" w:hAnsi="Calibri" w:cs="Calibri"/>
          <w:sz w:val="22"/>
          <w:szCs w:val="22"/>
        </w:rPr>
        <w:t>m</w:t>
      </w:r>
      <w:r w:rsidR="00A70926">
        <w:rPr>
          <w:rFonts w:ascii="Calibri" w:eastAsia="Calibri" w:hAnsi="Calibri" w:cs="Calibri"/>
          <w:spacing w:val="-2"/>
          <w:sz w:val="22"/>
          <w:szCs w:val="22"/>
        </w:rPr>
        <w:t xml:space="preserve"> </w:t>
      </w:r>
      <w:r w:rsidR="00A70926">
        <w:rPr>
          <w:rFonts w:ascii="Calibri" w:eastAsia="Calibri" w:hAnsi="Calibri" w:cs="Calibri"/>
          <w:sz w:val="22"/>
          <w:szCs w:val="22"/>
        </w:rPr>
        <w:t>t</w:t>
      </w:r>
      <w:r w:rsidR="00A70926">
        <w:rPr>
          <w:rFonts w:ascii="Calibri" w:eastAsia="Calibri" w:hAnsi="Calibri" w:cs="Calibri"/>
          <w:spacing w:val="-3"/>
          <w:sz w:val="22"/>
          <w:szCs w:val="22"/>
        </w:rPr>
        <w:t>h</w:t>
      </w:r>
      <w:r w:rsidR="00A70926">
        <w:rPr>
          <w:rFonts w:ascii="Calibri" w:eastAsia="Calibri" w:hAnsi="Calibri" w:cs="Calibri"/>
          <w:sz w:val="22"/>
          <w:szCs w:val="22"/>
        </w:rPr>
        <w:t>e</w:t>
      </w:r>
      <w:r>
        <w:rPr>
          <w:rFonts w:ascii="Calibri" w:eastAsia="Calibri" w:hAnsi="Calibri" w:cs="Calibri"/>
          <w:sz w:val="22"/>
          <w:szCs w:val="22"/>
        </w:rPr>
        <w:t xml:space="preserve"> accompanying</w:t>
      </w:r>
      <w:r w:rsidR="00A70926">
        <w:rPr>
          <w:rFonts w:ascii="Calibri" w:eastAsia="Calibri" w:hAnsi="Calibri" w:cs="Calibri"/>
          <w:spacing w:val="-6"/>
          <w:sz w:val="22"/>
          <w:szCs w:val="22"/>
        </w:rPr>
        <w:t xml:space="preserve"> </w:t>
      </w:r>
      <w:r w:rsidR="00A70926">
        <w:rPr>
          <w:rFonts w:ascii="Calibri" w:eastAsia="Calibri" w:hAnsi="Calibri" w:cs="Calibri"/>
          <w:spacing w:val="-1"/>
          <w:sz w:val="22"/>
          <w:szCs w:val="22"/>
        </w:rPr>
        <w:t>N</w:t>
      </w:r>
      <w:r w:rsidR="00A70926">
        <w:rPr>
          <w:rFonts w:ascii="Calibri" w:eastAsia="Calibri" w:hAnsi="Calibri" w:cs="Calibri"/>
          <w:sz w:val="22"/>
          <w:szCs w:val="22"/>
        </w:rPr>
        <w:t>ati</w:t>
      </w:r>
      <w:r w:rsidR="00A70926">
        <w:rPr>
          <w:rFonts w:ascii="Calibri" w:eastAsia="Calibri" w:hAnsi="Calibri" w:cs="Calibri"/>
          <w:spacing w:val="1"/>
          <w:sz w:val="22"/>
          <w:szCs w:val="22"/>
        </w:rPr>
        <w:t>o</w:t>
      </w:r>
      <w:r w:rsidR="00A70926">
        <w:rPr>
          <w:rFonts w:ascii="Calibri" w:eastAsia="Calibri" w:hAnsi="Calibri" w:cs="Calibri"/>
          <w:spacing w:val="-1"/>
          <w:sz w:val="22"/>
          <w:szCs w:val="22"/>
        </w:rPr>
        <w:t>n</w:t>
      </w:r>
      <w:r w:rsidR="00A70926">
        <w:rPr>
          <w:rFonts w:ascii="Calibri" w:eastAsia="Calibri" w:hAnsi="Calibri" w:cs="Calibri"/>
          <w:sz w:val="22"/>
          <w:szCs w:val="22"/>
        </w:rPr>
        <w:t>al</w:t>
      </w:r>
      <w:r w:rsidR="00A70926">
        <w:rPr>
          <w:rFonts w:ascii="Calibri" w:eastAsia="Calibri" w:hAnsi="Calibri" w:cs="Calibri"/>
          <w:spacing w:val="2"/>
          <w:sz w:val="22"/>
          <w:szCs w:val="22"/>
        </w:rPr>
        <w:t xml:space="preserve"> </w:t>
      </w:r>
      <w:r w:rsidR="00A70926">
        <w:rPr>
          <w:rFonts w:ascii="Calibri" w:eastAsia="Calibri" w:hAnsi="Calibri" w:cs="Calibri"/>
          <w:spacing w:val="1"/>
          <w:sz w:val="22"/>
          <w:szCs w:val="22"/>
        </w:rPr>
        <w:t>M</w:t>
      </w:r>
      <w:r w:rsidR="00A70926">
        <w:rPr>
          <w:rFonts w:ascii="Calibri" w:eastAsia="Calibri" w:hAnsi="Calibri" w:cs="Calibri"/>
          <w:spacing w:val="-3"/>
          <w:sz w:val="22"/>
          <w:szCs w:val="22"/>
        </w:rPr>
        <w:t>a</w:t>
      </w:r>
      <w:r w:rsidR="00A70926">
        <w:rPr>
          <w:rFonts w:ascii="Calibri" w:eastAsia="Calibri" w:hAnsi="Calibri" w:cs="Calibri"/>
          <w:sz w:val="22"/>
          <w:szCs w:val="22"/>
        </w:rPr>
        <w:t>x</w:t>
      </w:r>
      <w:r w:rsidR="00A70926">
        <w:rPr>
          <w:rFonts w:ascii="Calibri" w:eastAsia="Calibri" w:hAnsi="Calibri" w:cs="Calibri"/>
          <w:spacing w:val="-2"/>
          <w:sz w:val="22"/>
          <w:szCs w:val="22"/>
        </w:rPr>
        <w:t>i</w:t>
      </w:r>
      <w:r w:rsidR="00A70926">
        <w:rPr>
          <w:rFonts w:ascii="Calibri" w:eastAsia="Calibri" w:hAnsi="Calibri" w:cs="Calibri"/>
          <w:spacing w:val="1"/>
          <w:sz w:val="22"/>
          <w:szCs w:val="22"/>
        </w:rPr>
        <w:t>m</w:t>
      </w:r>
      <w:r w:rsidR="00A70926">
        <w:rPr>
          <w:rFonts w:ascii="Calibri" w:eastAsia="Calibri" w:hAnsi="Calibri" w:cs="Calibri"/>
          <w:spacing w:val="-1"/>
          <w:sz w:val="22"/>
          <w:szCs w:val="22"/>
        </w:rPr>
        <w:t>u</w:t>
      </w:r>
      <w:r w:rsidR="00A70926">
        <w:rPr>
          <w:rFonts w:ascii="Calibri" w:eastAsia="Calibri" w:hAnsi="Calibri" w:cs="Calibri"/>
          <w:sz w:val="22"/>
          <w:szCs w:val="22"/>
        </w:rPr>
        <w:t>m</w:t>
      </w:r>
      <w:r w:rsidR="00A70926">
        <w:rPr>
          <w:rFonts w:ascii="Calibri" w:eastAsia="Calibri" w:hAnsi="Calibri" w:cs="Calibri"/>
          <w:spacing w:val="2"/>
          <w:sz w:val="22"/>
          <w:szCs w:val="22"/>
        </w:rPr>
        <w:t xml:space="preserve"> </w:t>
      </w:r>
      <w:r w:rsidR="00A70926">
        <w:rPr>
          <w:rFonts w:ascii="Calibri" w:eastAsia="Calibri" w:hAnsi="Calibri" w:cs="Calibri"/>
          <w:sz w:val="22"/>
          <w:szCs w:val="22"/>
        </w:rPr>
        <w:t>Taxi</w:t>
      </w:r>
      <w:r w:rsidR="00A70926">
        <w:rPr>
          <w:rFonts w:ascii="Calibri" w:eastAsia="Calibri" w:hAnsi="Calibri" w:cs="Calibri"/>
          <w:spacing w:val="3"/>
          <w:sz w:val="22"/>
          <w:szCs w:val="22"/>
        </w:rPr>
        <w:t xml:space="preserve"> </w:t>
      </w:r>
      <w:r w:rsidR="00A70926">
        <w:rPr>
          <w:rFonts w:ascii="Calibri" w:eastAsia="Calibri" w:hAnsi="Calibri" w:cs="Calibri"/>
          <w:spacing w:val="-3"/>
          <w:sz w:val="22"/>
          <w:szCs w:val="22"/>
        </w:rPr>
        <w:t>F</w:t>
      </w:r>
      <w:r w:rsidR="00A70926">
        <w:rPr>
          <w:rFonts w:ascii="Calibri" w:eastAsia="Calibri" w:hAnsi="Calibri" w:cs="Calibri"/>
          <w:sz w:val="22"/>
          <w:szCs w:val="22"/>
        </w:rPr>
        <w:t>are</w:t>
      </w:r>
      <w:r w:rsidR="00A70926">
        <w:rPr>
          <w:rFonts w:ascii="Calibri" w:eastAsia="Calibri" w:hAnsi="Calibri" w:cs="Calibri"/>
          <w:spacing w:val="3"/>
          <w:sz w:val="22"/>
          <w:szCs w:val="22"/>
        </w:rPr>
        <w:t xml:space="preserve"> </w:t>
      </w:r>
      <w:r w:rsidR="00A70926">
        <w:rPr>
          <w:rFonts w:ascii="Calibri" w:eastAsia="Calibri" w:hAnsi="Calibri" w:cs="Calibri"/>
          <w:sz w:val="22"/>
          <w:szCs w:val="22"/>
        </w:rPr>
        <w:t>R</w:t>
      </w:r>
      <w:r w:rsidR="00A70926">
        <w:rPr>
          <w:rFonts w:ascii="Calibri" w:eastAsia="Calibri" w:hAnsi="Calibri" w:cs="Calibri"/>
          <w:spacing w:val="-2"/>
          <w:sz w:val="22"/>
          <w:szCs w:val="22"/>
        </w:rPr>
        <w:t>e</w:t>
      </w:r>
      <w:r w:rsidR="00A70926">
        <w:rPr>
          <w:rFonts w:ascii="Calibri" w:eastAsia="Calibri" w:hAnsi="Calibri" w:cs="Calibri"/>
          <w:spacing w:val="1"/>
          <w:sz w:val="22"/>
          <w:szCs w:val="22"/>
        </w:rPr>
        <w:t>v</w:t>
      </w:r>
      <w:r w:rsidR="00A70926">
        <w:rPr>
          <w:rFonts w:ascii="Calibri" w:eastAsia="Calibri" w:hAnsi="Calibri" w:cs="Calibri"/>
          <w:sz w:val="22"/>
          <w:szCs w:val="22"/>
        </w:rPr>
        <w:t>i</w:t>
      </w:r>
      <w:r w:rsidR="00A70926">
        <w:rPr>
          <w:rFonts w:ascii="Calibri" w:eastAsia="Calibri" w:hAnsi="Calibri" w:cs="Calibri"/>
          <w:spacing w:val="-2"/>
          <w:sz w:val="22"/>
          <w:szCs w:val="22"/>
        </w:rPr>
        <w:t>e</w:t>
      </w:r>
      <w:r w:rsidR="00A70926">
        <w:rPr>
          <w:rFonts w:ascii="Calibri" w:eastAsia="Calibri" w:hAnsi="Calibri" w:cs="Calibri"/>
          <w:sz w:val="22"/>
          <w:szCs w:val="22"/>
        </w:rPr>
        <w:t>w</w:t>
      </w:r>
      <w:r w:rsidR="00A70926">
        <w:rPr>
          <w:rFonts w:ascii="Calibri" w:eastAsia="Calibri" w:hAnsi="Calibri" w:cs="Calibri"/>
          <w:spacing w:val="6"/>
          <w:sz w:val="22"/>
          <w:szCs w:val="22"/>
        </w:rPr>
        <w:t xml:space="preserve"> </w:t>
      </w:r>
      <w:r w:rsidR="00A70926">
        <w:rPr>
          <w:rFonts w:ascii="Calibri" w:eastAsia="Calibri" w:hAnsi="Calibri" w:cs="Calibri"/>
          <w:sz w:val="22"/>
          <w:szCs w:val="22"/>
        </w:rPr>
        <w:t>Re</w:t>
      </w:r>
      <w:r w:rsidR="00A70926">
        <w:rPr>
          <w:rFonts w:ascii="Calibri" w:eastAsia="Calibri" w:hAnsi="Calibri" w:cs="Calibri"/>
          <w:spacing w:val="-3"/>
          <w:sz w:val="22"/>
          <w:szCs w:val="22"/>
        </w:rPr>
        <w:t>p</w:t>
      </w:r>
      <w:r w:rsidR="00A70926">
        <w:rPr>
          <w:rFonts w:ascii="Calibri" w:eastAsia="Calibri" w:hAnsi="Calibri" w:cs="Calibri"/>
          <w:spacing w:val="1"/>
          <w:sz w:val="22"/>
          <w:szCs w:val="22"/>
        </w:rPr>
        <w:t>o</w:t>
      </w:r>
      <w:r w:rsidR="00A70926">
        <w:rPr>
          <w:rFonts w:ascii="Calibri" w:eastAsia="Calibri" w:hAnsi="Calibri" w:cs="Calibri"/>
          <w:sz w:val="22"/>
          <w:szCs w:val="22"/>
        </w:rPr>
        <w:t>rt</w:t>
      </w:r>
      <w:r>
        <w:rPr>
          <w:rFonts w:ascii="Calibri" w:eastAsia="Calibri" w:hAnsi="Calibri" w:cs="Calibri"/>
          <w:sz w:val="22"/>
          <w:szCs w:val="22"/>
        </w:rPr>
        <w:t xml:space="preserve"> 2024</w:t>
      </w:r>
      <w:r w:rsidR="00A70926">
        <w:rPr>
          <w:rFonts w:ascii="Calibri" w:eastAsia="Calibri" w:hAnsi="Calibri" w:cs="Calibri"/>
          <w:sz w:val="22"/>
          <w:szCs w:val="22"/>
        </w:rPr>
        <w:t xml:space="preserve">. </w:t>
      </w:r>
    </w:p>
    <w:p w14:paraId="37C7CEC6" w14:textId="77777777" w:rsidR="00464837" w:rsidRDefault="00464837">
      <w:pPr>
        <w:spacing w:before="5" w:line="276" w:lineRule="auto"/>
        <w:ind w:left="119" w:right="74"/>
        <w:jc w:val="both"/>
        <w:rPr>
          <w:rFonts w:ascii="Calibri" w:eastAsia="Calibri" w:hAnsi="Calibri" w:cs="Calibri"/>
          <w:sz w:val="22"/>
          <w:szCs w:val="22"/>
        </w:rPr>
      </w:pPr>
    </w:p>
    <w:p w14:paraId="29FB6F80" w14:textId="77777777" w:rsidR="00BE3C48" w:rsidRDefault="00A70926">
      <w:pPr>
        <w:ind w:left="119" w:right="8102"/>
        <w:jc w:val="both"/>
        <w:rPr>
          <w:rFonts w:ascii="Calibri" w:eastAsia="Calibri" w:hAnsi="Calibri" w:cs="Calibri"/>
          <w:b/>
          <w:color w:val="6F2F9F"/>
          <w:sz w:val="24"/>
          <w:szCs w:val="24"/>
        </w:rPr>
      </w:pPr>
      <w:r>
        <w:rPr>
          <w:rFonts w:ascii="Calibri" w:eastAsia="Calibri" w:hAnsi="Calibri" w:cs="Calibri"/>
          <w:b/>
          <w:color w:val="6F2F9F"/>
          <w:spacing w:val="-1"/>
          <w:sz w:val="24"/>
          <w:szCs w:val="24"/>
        </w:rPr>
        <w:t>R</w:t>
      </w:r>
      <w:r>
        <w:rPr>
          <w:rFonts w:ascii="Calibri" w:eastAsia="Calibri" w:hAnsi="Calibri" w:cs="Calibri"/>
          <w:b/>
          <w:color w:val="6F2F9F"/>
          <w:spacing w:val="1"/>
          <w:sz w:val="24"/>
          <w:szCs w:val="24"/>
        </w:rPr>
        <w:t>unnin</w:t>
      </w:r>
      <w:r>
        <w:rPr>
          <w:rFonts w:ascii="Calibri" w:eastAsia="Calibri" w:hAnsi="Calibri" w:cs="Calibri"/>
          <w:b/>
          <w:color w:val="6F2F9F"/>
          <w:sz w:val="24"/>
          <w:szCs w:val="24"/>
        </w:rPr>
        <w:t>g</w:t>
      </w:r>
      <w:r>
        <w:rPr>
          <w:rFonts w:ascii="Calibri" w:eastAsia="Calibri" w:hAnsi="Calibri" w:cs="Calibri"/>
          <w:b/>
          <w:color w:val="6F2F9F"/>
          <w:spacing w:val="-2"/>
          <w:sz w:val="24"/>
          <w:szCs w:val="24"/>
        </w:rPr>
        <w:t xml:space="preserve"> </w:t>
      </w:r>
      <w:r>
        <w:rPr>
          <w:rFonts w:ascii="Calibri" w:eastAsia="Calibri" w:hAnsi="Calibri" w:cs="Calibri"/>
          <w:b/>
          <w:color w:val="6F2F9F"/>
          <w:sz w:val="24"/>
          <w:szCs w:val="24"/>
        </w:rPr>
        <w:t>c</w:t>
      </w:r>
      <w:r>
        <w:rPr>
          <w:rFonts w:ascii="Calibri" w:eastAsia="Calibri" w:hAnsi="Calibri" w:cs="Calibri"/>
          <w:b/>
          <w:color w:val="6F2F9F"/>
          <w:spacing w:val="1"/>
          <w:sz w:val="24"/>
          <w:szCs w:val="24"/>
        </w:rPr>
        <w:t>o</w:t>
      </w:r>
      <w:r>
        <w:rPr>
          <w:rFonts w:ascii="Calibri" w:eastAsia="Calibri" w:hAnsi="Calibri" w:cs="Calibri"/>
          <w:b/>
          <w:color w:val="6F2F9F"/>
          <w:sz w:val="24"/>
          <w:szCs w:val="24"/>
        </w:rPr>
        <w:t>s</w:t>
      </w:r>
      <w:r>
        <w:rPr>
          <w:rFonts w:ascii="Calibri" w:eastAsia="Calibri" w:hAnsi="Calibri" w:cs="Calibri"/>
          <w:b/>
          <w:color w:val="6F2F9F"/>
          <w:spacing w:val="1"/>
          <w:sz w:val="24"/>
          <w:szCs w:val="24"/>
        </w:rPr>
        <w:t>t</w:t>
      </w:r>
      <w:r>
        <w:rPr>
          <w:rFonts w:ascii="Calibri" w:eastAsia="Calibri" w:hAnsi="Calibri" w:cs="Calibri"/>
          <w:b/>
          <w:color w:val="6F2F9F"/>
          <w:sz w:val="24"/>
          <w:szCs w:val="24"/>
        </w:rPr>
        <w:t>s</w:t>
      </w:r>
    </w:p>
    <w:p w14:paraId="1448B948" w14:textId="77777777" w:rsidR="00A70926" w:rsidRDefault="00A70926">
      <w:pPr>
        <w:ind w:left="119" w:right="8102"/>
        <w:jc w:val="both"/>
        <w:rPr>
          <w:rFonts w:ascii="Calibri" w:eastAsia="Calibri" w:hAnsi="Calibri" w:cs="Calibri"/>
          <w:b/>
          <w:color w:val="6F2F9F"/>
          <w:sz w:val="24"/>
          <w:szCs w:val="24"/>
        </w:rPr>
      </w:pPr>
    </w:p>
    <w:tbl>
      <w:tblPr>
        <w:tblW w:w="5000" w:type="pct"/>
        <w:shd w:val="clear" w:color="auto" w:fill="7030A0"/>
        <w:tblLook w:val="04A0" w:firstRow="1" w:lastRow="0" w:firstColumn="1" w:lastColumn="0" w:noHBand="0" w:noVBand="1"/>
        <w:tblCaption w:val="Activity level"/>
        <w:tblDescription w:val="Table explains how much running costs are estimated at, it gives CSO estimate figures and also the Taxi drivers estimates, it incorporates fuel prices, servicing costs, cleaning bills, the cost of tyre changes and general runnign costs. In summary that the total running costs in the 2024 CSO estimate is €4,754 and the Taxi drivers estimate is €7,182."/>
      </w:tblPr>
      <w:tblGrid>
        <w:gridCol w:w="4460"/>
        <w:gridCol w:w="2456"/>
        <w:gridCol w:w="2714"/>
      </w:tblGrid>
      <w:tr w:rsidR="00A70926" w:rsidRPr="00713FF0" w14:paraId="65840616" w14:textId="77777777" w:rsidTr="00F61EDD">
        <w:trPr>
          <w:trHeight w:val="311"/>
        </w:trPr>
        <w:tc>
          <w:tcPr>
            <w:tcW w:w="2316" w:type="pct"/>
            <w:tcBorders>
              <w:top w:val="single" w:sz="8" w:space="0" w:color="FFFFFF"/>
              <w:left w:val="single" w:sz="8" w:space="0" w:color="FFFFFF"/>
              <w:bottom w:val="single" w:sz="12" w:space="0" w:color="FFFFFF"/>
              <w:right w:val="single" w:sz="8" w:space="0" w:color="FFFFFF"/>
            </w:tcBorders>
            <w:shd w:val="clear" w:color="auto" w:fill="7030A0"/>
            <w:vAlign w:val="center"/>
            <w:hideMark/>
          </w:tcPr>
          <w:p w14:paraId="358D171F" w14:textId="77777777" w:rsidR="00A70926" w:rsidRPr="00713FF0" w:rsidRDefault="00A70926" w:rsidP="002F6E1D">
            <w:pPr>
              <w:jc w:val="both"/>
              <w:rPr>
                <w:rFonts w:ascii="Calibri" w:hAnsi="Calibri" w:cs="Calibri"/>
                <w:b/>
                <w:bCs/>
                <w:color w:val="FFFFFF"/>
                <w:lang w:val="en-GB" w:eastAsia="en-GB"/>
              </w:rPr>
            </w:pPr>
            <w:r w:rsidRPr="00713FF0">
              <w:rPr>
                <w:rFonts w:ascii="Calibri" w:hAnsi="Calibri" w:cs="Calibri"/>
                <w:b/>
                <w:bCs/>
                <w:color w:val="FFFFFF"/>
                <w:lang w:val="en-GB" w:eastAsia="en-GB"/>
              </w:rPr>
              <w:t> </w:t>
            </w:r>
          </w:p>
        </w:tc>
        <w:tc>
          <w:tcPr>
            <w:tcW w:w="2684" w:type="pct"/>
            <w:gridSpan w:val="2"/>
            <w:tcBorders>
              <w:top w:val="nil"/>
              <w:left w:val="nil"/>
              <w:bottom w:val="nil"/>
              <w:right w:val="nil"/>
            </w:tcBorders>
            <w:shd w:val="clear" w:color="auto" w:fill="7030A0"/>
            <w:vAlign w:val="center"/>
            <w:hideMark/>
          </w:tcPr>
          <w:p w14:paraId="00BCC952" w14:textId="77777777" w:rsidR="00A70926" w:rsidRPr="00713FF0" w:rsidRDefault="00A70926" w:rsidP="002F6E1D">
            <w:pPr>
              <w:jc w:val="center"/>
              <w:rPr>
                <w:rFonts w:ascii="Calibri" w:hAnsi="Calibri" w:cs="Calibri"/>
                <w:b/>
                <w:bCs/>
                <w:color w:val="FFFFFF"/>
                <w:lang w:val="en-GB" w:eastAsia="en-GB"/>
              </w:rPr>
            </w:pPr>
            <w:r w:rsidRPr="00713FF0">
              <w:rPr>
                <w:rFonts w:ascii="Calibri" w:hAnsi="Calibri" w:cs="Calibri"/>
                <w:b/>
                <w:bCs/>
                <w:color w:val="FFFFFF"/>
                <w:lang w:val="en-GB" w:eastAsia="en-GB"/>
              </w:rPr>
              <w:t>Activity Level</w:t>
            </w:r>
          </w:p>
        </w:tc>
      </w:tr>
      <w:tr w:rsidR="00A70926" w:rsidRPr="00713FF0" w14:paraId="22A3B54E" w14:textId="77777777" w:rsidTr="00F61EDD">
        <w:trPr>
          <w:trHeight w:val="633"/>
        </w:trPr>
        <w:tc>
          <w:tcPr>
            <w:tcW w:w="2316" w:type="pct"/>
            <w:tcBorders>
              <w:top w:val="single" w:sz="8" w:space="0" w:color="FFFFFF"/>
              <w:left w:val="single" w:sz="8" w:space="0" w:color="FFFFFF"/>
              <w:bottom w:val="single" w:sz="12" w:space="0" w:color="FFFFFF"/>
              <w:right w:val="single" w:sz="8" w:space="0" w:color="FFFFFF"/>
            </w:tcBorders>
            <w:shd w:val="clear" w:color="auto" w:fill="7030A0"/>
            <w:vAlign w:val="center"/>
            <w:hideMark/>
          </w:tcPr>
          <w:p w14:paraId="14EA55C9" w14:textId="77777777" w:rsidR="00A70926" w:rsidRPr="00713FF0" w:rsidRDefault="00A70926" w:rsidP="00A70926">
            <w:pPr>
              <w:jc w:val="both"/>
              <w:rPr>
                <w:rFonts w:ascii="Calibri" w:hAnsi="Calibri" w:cs="Calibri"/>
                <w:b/>
                <w:bCs/>
                <w:color w:val="FFFFFF"/>
                <w:lang w:val="en-GB" w:eastAsia="en-GB"/>
              </w:rPr>
            </w:pPr>
          </w:p>
        </w:tc>
        <w:tc>
          <w:tcPr>
            <w:tcW w:w="1275" w:type="pct"/>
            <w:tcBorders>
              <w:top w:val="nil"/>
              <w:left w:val="nil"/>
              <w:bottom w:val="single" w:sz="12" w:space="0" w:color="FFFFFF"/>
              <w:right w:val="single" w:sz="8" w:space="0" w:color="FFFFFF"/>
            </w:tcBorders>
            <w:shd w:val="clear" w:color="auto" w:fill="7030A0"/>
            <w:vAlign w:val="center"/>
            <w:hideMark/>
          </w:tcPr>
          <w:p w14:paraId="7CE9AC26" w14:textId="77777777" w:rsidR="00A70926" w:rsidRPr="00713FF0" w:rsidRDefault="00A70926" w:rsidP="002F6E1D">
            <w:pPr>
              <w:jc w:val="center"/>
              <w:rPr>
                <w:rFonts w:ascii="Calibri" w:hAnsi="Calibri" w:cs="Calibri"/>
                <w:b/>
                <w:bCs/>
                <w:color w:val="FFFFFF"/>
                <w:lang w:val="en-GB" w:eastAsia="en-GB"/>
              </w:rPr>
            </w:pPr>
            <w:r>
              <w:rPr>
                <w:rFonts w:ascii="Calibri" w:hAnsi="Calibri" w:cs="Calibri"/>
                <w:b/>
                <w:color w:val="FFFFFF"/>
              </w:rPr>
              <w:t>2024 CSO Estimate</w:t>
            </w:r>
          </w:p>
        </w:tc>
        <w:tc>
          <w:tcPr>
            <w:tcW w:w="1409" w:type="pct"/>
            <w:tcBorders>
              <w:top w:val="nil"/>
              <w:left w:val="nil"/>
              <w:bottom w:val="single" w:sz="12" w:space="0" w:color="FFFFFF"/>
              <w:right w:val="single" w:sz="8" w:space="0" w:color="FFFFFF"/>
            </w:tcBorders>
            <w:shd w:val="clear" w:color="auto" w:fill="7030A0"/>
            <w:vAlign w:val="center"/>
            <w:hideMark/>
          </w:tcPr>
          <w:p w14:paraId="2B7E2D7C" w14:textId="77777777" w:rsidR="00A70926" w:rsidRPr="00713FF0" w:rsidRDefault="00A70926" w:rsidP="002F6E1D">
            <w:pPr>
              <w:jc w:val="center"/>
              <w:rPr>
                <w:rFonts w:ascii="Calibri" w:hAnsi="Calibri" w:cs="Calibri"/>
                <w:b/>
                <w:bCs/>
                <w:color w:val="FFFFFF"/>
                <w:lang w:val="en-GB" w:eastAsia="en-GB"/>
              </w:rPr>
            </w:pPr>
            <w:r>
              <w:rPr>
                <w:rFonts w:ascii="Calibri" w:hAnsi="Calibri" w:cs="Calibri"/>
                <w:b/>
                <w:color w:val="FFFFFF"/>
              </w:rPr>
              <w:t>2024 Drivers' estimate</w:t>
            </w:r>
          </w:p>
        </w:tc>
      </w:tr>
      <w:tr w:rsidR="00A70926" w:rsidRPr="00713FF0" w14:paraId="17891062" w14:textId="77777777" w:rsidTr="00AB237D">
        <w:trPr>
          <w:trHeight w:val="332"/>
        </w:trPr>
        <w:tc>
          <w:tcPr>
            <w:tcW w:w="2316" w:type="pct"/>
            <w:tcBorders>
              <w:top w:val="nil"/>
              <w:left w:val="single" w:sz="8" w:space="0" w:color="FFFFFF"/>
              <w:bottom w:val="single" w:sz="12" w:space="0" w:color="FFFFFF"/>
              <w:right w:val="single" w:sz="8" w:space="0" w:color="FFFFFF"/>
            </w:tcBorders>
            <w:shd w:val="clear" w:color="auto" w:fill="E5DFEC" w:themeFill="accent4" w:themeFillTint="33"/>
            <w:vAlign w:val="center"/>
            <w:hideMark/>
          </w:tcPr>
          <w:p w14:paraId="7D6F4135" w14:textId="77777777" w:rsidR="00A70926" w:rsidRPr="00F61EDD" w:rsidRDefault="00A70926" w:rsidP="002F6E1D">
            <w:pPr>
              <w:jc w:val="both"/>
              <w:rPr>
                <w:rFonts w:ascii="Calibri" w:hAnsi="Calibri" w:cs="Calibri"/>
                <w:b/>
                <w:bCs/>
                <w:lang w:val="en-GB" w:eastAsia="en-GB"/>
              </w:rPr>
            </w:pPr>
            <w:r w:rsidRPr="00F61EDD">
              <w:rPr>
                <w:rFonts w:ascii="Calibri" w:hAnsi="Calibri" w:cs="Calibri"/>
                <w:b/>
                <w:bCs/>
                <w:lang w:val="en-GB" w:eastAsia="en-GB"/>
              </w:rPr>
              <w:t>Index Component</w:t>
            </w:r>
          </w:p>
        </w:tc>
        <w:tc>
          <w:tcPr>
            <w:tcW w:w="1275" w:type="pct"/>
            <w:tcBorders>
              <w:top w:val="nil"/>
              <w:left w:val="nil"/>
              <w:bottom w:val="single" w:sz="12" w:space="0" w:color="FFFFFF"/>
              <w:right w:val="single" w:sz="8" w:space="0" w:color="FFFFFF"/>
            </w:tcBorders>
            <w:shd w:val="clear" w:color="auto" w:fill="E5DFEC" w:themeFill="accent4" w:themeFillTint="33"/>
            <w:vAlign w:val="center"/>
            <w:hideMark/>
          </w:tcPr>
          <w:p w14:paraId="30258039" w14:textId="77777777" w:rsidR="00A70926" w:rsidRPr="00F61EDD" w:rsidRDefault="00A70926" w:rsidP="002F6E1D">
            <w:pPr>
              <w:jc w:val="center"/>
              <w:rPr>
                <w:rFonts w:ascii="Calibri" w:hAnsi="Calibri" w:cs="Calibri"/>
                <w:i/>
                <w:iCs/>
                <w:lang w:val="en-GB" w:eastAsia="en-GB"/>
              </w:rPr>
            </w:pPr>
            <w:r w:rsidRPr="00F61EDD">
              <w:rPr>
                <w:rFonts w:ascii="Calibri" w:hAnsi="Calibri" w:cs="Calibri"/>
                <w:i/>
              </w:rPr>
              <w:t>28,034 km</w:t>
            </w:r>
          </w:p>
        </w:tc>
        <w:tc>
          <w:tcPr>
            <w:tcW w:w="1409" w:type="pct"/>
            <w:tcBorders>
              <w:top w:val="nil"/>
              <w:left w:val="nil"/>
              <w:bottom w:val="single" w:sz="12" w:space="0" w:color="FFFFFF"/>
              <w:right w:val="single" w:sz="8" w:space="0" w:color="FFFFFF"/>
            </w:tcBorders>
            <w:shd w:val="clear" w:color="auto" w:fill="E5DFEC" w:themeFill="accent4" w:themeFillTint="33"/>
            <w:vAlign w:val="center"/>
          </w:tcPr>
          <w:p w14:paraId="29B4C8D3" w14:textId="77777777" w:rsidR="00A70926" w:rsidRPr="00F61EDD" w:rsidRDefault="00A70926" w:rsidP="002F6E1D">
            <w:pPr>
              <w:jc w:val="center"/>
              <w:rPr>
                <w:rFonts w:ascii="Calibri" w:hAnsi="Calibri" w:cs="Calibri"/>
                <w:i/>
                <w:iCs/>
                <w:lang w:val="en-GB" w:eastAsia="en-GB"/>
              </w:rPr>
            </w:pPr>
            <w:r w:rsidRPr="00F61EDD">
              <w:rPr>
                <w:rFonts w:ascii="Calibri" w:hAnsi="Calibri" w:cs="Calibri"/>
                <w:i/>
                <w:iCs/>
              </w:rPr>
              <w:t>49,800 km</w:t>
            </w:r>
          </w:p>
        </w:tc>
      </w:tr>
      <w:tr w:rsidR="00A70926" w:rsidRPr="00713FF0" w14:paraId="1105B59F" w14:textId="77777777" w:rsidTr="00AB237D">
        <w:trPr>
          <w:trHeight w:val="332"/>
        </w:trPr>
        <w:tc>
          <w:tcPr>
            <w:tcW w:w="2316" w:type="pct"/>
            <w:tcBorders>
              <w:top w:val="nil"/>
              <w:left w:val="single" w:sz="8" w:space="0" w:color="FFFFFF"/>
              <w:bottom w:val="single" w:sz="12" w:space="0" w:color="FFFFFF"/>
              <w:right w:val="single" w:sz="12" w:space="0" w:color="FFFFFF"/>
            </w:tcBorders>
            <w:shd w:val="clear" w:color="auto" w:fill="E5DFEC" w:themeFill="accent4" w:themeFillTint="33"/>
            <w:vAlign w:val="center"/>
            <w:hideMark/>
          </w:tcPr>
          <w:p w14:paraId="00464F41" w14:textId="77777777" w:rsidR="00A70926" w:rsidRPr="00F61EDD" w:rsidRDefault="00A70926" w:rsidP="002F6E1D">
            <w:pPr>
              <w:jc w:val="both"/>
              <w:rPr>
                <w:rFonts w:ascii="Calibri" w:hAnsi="Calibri" w:cs="Calibri"/>
                <w:b/>
                <w:bCs/>
                <w:lang w:val="en-GB" w:eastAsia="en-GB"/>
              </w:rPr>
            </w:pPr>
            <w:r w:rsidRPr="00F61EDD">
              <w:rPr>
                <w:rFonts w:ascii="Calibri" w:hAnsi="Calibri" w:cs="Calibri"/>
                <w:b/>
                <w:bCs/>
                <w:lang w:val="en-GB" w:eastAsia="en-GB"/>
              </w:rPr>
              <w:t>Fuel</w:t>
            </w:r>
          </w:p>
        </w:tc>
        <w:tc>
          <w:tcPr>
            <w:tcW w:w="1275" w:type="pct"/>
            <w:tcBorders>
              <w:top w:val="nil"/>
              <w:left w:val="nil"/>
              <w:bottom w:val="single" w:sz="12" w:space="0" w:color="FFFFFF"/>
              <w:right w:val="single" w:sz="8" w:space="0" w:color="FFFFFF"/>
            </w:tcBorders>
            <w:shd w:val="clear" w:color="auto" w:fill="E5DFEC" w:themeFill="accent4" w:themeFillTint="33"/>
            <w:vAlign w:val="center"/>
            <w:hideMark/>
          </w:tcPr>
          <w:p w14:paraId="245B2750" w14:textId="77777777" w:rsidR="00A70926" w:rsidRPr="00F61EDD" w:rsidRDefault="00A70926" w:rsidP="002F6E1D">
            <w:pPr>
              <w:jc w:val="center"/>
              <w:rPr>
                <w:rFonts w:ascii="Calibri" w:hAnsi="Calibri" w:cs="Calibri"/>
                <w:lang w:val="en-GB" w:eastAsia="en-GB"/>
              </w:rPr>
            </w:pPr>
            <w:r w:rsidRPr="00F61EDD">
              <w:rPr>
                <w:rFonts w:ascii="Calibri" w:hAnsi="Calibri" w:cs="Calibri"/>
              </w:rPr>
              <w:t>€1,969</w:t>
            </w:r>
          </w:p>
        </w:tc>
        <w:tc>
          <w:tcPr>
            <w:tcW w:w="1409" w:type="pct"/>
            <w:tcBorders>
              <w:top w:val="nil"/>
              <w:left w:val="nil"/>
              <w:bottom w:val="single" w:sz="12" w:space="0" w:color="FFFFFF"/>
              <w:right w:val="single" w:sz="8" w:space="0" w:color="FFFFFF"/>
            </w:tcBorders>
            <w:shd w:val="clear" w:color="auto" w:fill="E5DFEC" w:themeFill="accent4" w:themeFillTint="33"/>
            <w:vAlign w:val="center"/>
          </w:tcPr>
          <w:p w14:paraId="57FFF277" w14:textId="77777777" w:rsidR="00A70926" w:rsidRPr="00F61EDD" w:rsidRDefault="00A70926" w:rsidP="002F6E1D">
            <w:pPr>
              <w:jc w:val="center"/>
              <w:rPr>
                <w:rFonts w:ascii="Calibri" w:hAnsi="Calibri" w:cs="Calibri"/>
                <w:lang w:val="en-GB" w:eastAsia="en-GB"/>
              </w:rPr>
            </w:pPr>
            <w:r w:rsidRPr="00F61EDD">
              <w:rPr>
                <w:rFonts w:ascii="Calibri" w:hAnsi="Calibri" w:cs="Calibri"/>
              </w:rPr>
              <w:t>€3,486</w:t>
            </w:r>
          </w:p>
        </w:tc>
      </w:tr>
      <w:tr w:rsidR="00A70926" w:rsidRPr="00713FF0" w14:paraId="7F1D0BFB" w14:textId="77777777" w:rsidTr="00AB237D">
        <w:trPr>
          <w:trHeight w:val="332"/>
        </w:trPr>
        <w:tc>
          <w:tcPr>
            <w:tcW w:w="2316" w:type="pct"/>
            <w:tcBorders>
              <w:top w:val="nil"/>
              <w:left w:val="single" w:sz="8" w:space="0" w:color="FFFFFF"/>
              <w:bottom w:val="single" w:sz="12" w:space="0" w:color="FFFFFF"/>
              <w:right w:val="single" w:sz="12" w:space="0" w:color="FFFFFF"/>
            </w:tcBorders>
            <w:shd w:val="clear" w:color="auto" w:fill="E5DFEC" w:themeFill="accent4" w:themeFillTint="33"/>
            <w:vAlign w:val="center"/>
            <w:hideMark/>
          </w:tcPr>
          <w:p w14:paraId="231547F1" w14:textId="77777777" w:rsidR="00A70926" w:rsidRPr="00F61EDD" w:rsidRDefault="00A70926" w:rsidP="002F6E1D">
            <w:pPr>
              <w:jc w:val="both"/>
              <w:rPr>
                <w:rFonts w:ascii="Calibri" w:hAnsi="Calibri" w:cs="Calibri"/>
                <w:b/>
                <w:bCs/>
                <w:lang w:val="en-GB" w:eastAsia="en-GB"/>
              </w:rPr>
            </w:pPr>
            <w:r w:rsidRPr="00F61EDD">
              <w:rPr>
                <w:rFonts w:ascii="Calibri" w:hAnsi="Calibri" w:cs="Calibri"/>
                <w:b/>
                <w:bCs/>
                <w:lang w:val="en-GB" w:eastAsia="en-GB"/>
              </w:rPr>
              <w:t>Servicing</w:t>
            </w:r>
          </w:p>
        </w:tc>
        <w:tc>
          <w:tcPr>
            <w:tcW w:w="1275" w:type="pct"/>
            <w:tcBorders>
              <w:top w:val="nil"/>
              <w:left w:val="nil"/>
              <w:bottom w:val="single" w:sz="12" w:space="0" w:color="FFFFFF"/>
              <w:right w:val="single" w:sz="8" w:space="0" w:color="FFFFFF"/>
            </w:tcBorders>
            <w:shd w:val="clear" w:color="auto" w:fill="E5DFEC" w:themeFill="accent4" w:themeFillTint="33"/>
            <w:vAlign w:val="center"/>
            <w:hideMark/>
          </w:tcPr>
          <w:p w14:paraId="02759E5A" w14:textId="77777777" w:rsidR="00A70926" w:rsidRPr="00F61EDD" w:rsidRDefault="00A70926" w:rsidP="002F6E1D">
            <w:pPr>
              <w:jc w:val="center"/>
              <w:rPr>
                <w:rFonts w:ascii="Calibri" w:hAnsi="Calibri" w:cs="Calibri"/>
                <w:lang w:val="en-GB" w:eastAsia="en-GB"/>
              </w:rPr>
            </w:pPr>
            <w:r w:rsidRPr="00F61EDD">
              <w:rPr>
                <w:rFonts w:ascii="Calibri" w:hAnsi="Calibri" w:cs="Calibri"/>
              </w:rPr>
              <w:t>€462</w:t>
            </w:r>
          </w:p>
        </w:tc>
        <w:tc>
          <w:tcPr>
            <w:tcW w:w="1409" w:type="pct"/>
            <w:tcBorders>
              <w:top w:val="nil"/>
              <w:left w:val="nil"/>
              <w:bottom w:val="single" w:sz="12" w:space="0" w:color="FFFFFF"/>
              <w:right w:val="single" w:sz="8" w:space="0" w:color="FFFFFF"/>
            </w:tcBorders>
            <w:shd w:val="clear" w:color="auto" w:fill="E5DFEC" w:themeFill="accent4" w:themeFillTint="33"/>
            <w:vAlign w:val="center"/>
          </w:tcPr>
          <w:p w14:paraId="7548A634" w14:textId="77777777" w:rsidR="00A70926" w:rsidRPr="00F61EDD" w:rsidRDefault="00A70926" w:rsidP="002F6E1D">
            <w:pPr>
              <w:jc w:val="center"/>
              <w:rPr>
                <w:rFonts w:ascii="Calibri" w:hAnsi="Calibri" w:cs="Calibri"/>
                <w:lang w:val="en-GB" w:eastAsia="en-GB"/>
              </w:rPr>
            </w:pPr>
            <w:r w:rsidRPr="00F61EDD">
              <w:rPr>
                <w:rFonts w:ascii="Calibri" w:hAnsi="Calibri" w:cs="Calibri"/>
              </w:rPr>
              <w:t>€820</w:t>
            </w:r>
          </w:p>
        </w:tc>
      </w:tr>
      <w:tr w:rsidR="00A70926" w:rsidRPr="00713FF0" w14:paraId="69522235" w14:textId="77777777" w:rsidTr="00AB237D">
        <w:trPr>
          <w:trHeight w:val="332"/>
        </w:trPr>
        <w:tc>
          <w:tcPr>
            <w:tcW w:w="2316" w:type="pct"/>
            <w:tcBorders>
              <w:top w:val="nil"/>
              <w:left w:val="single" w:sz="8" w:space="0" w:color="FFFFFF"/>
              <w:bottom w:val="single" w:sz="12" w:space="0" w:color="FFFFFF"/>
              <w:right w:val="single" w:sz="12" w:space="0" w:color="FFFFFF"/>
            </w:tcBorders>
            <w:shd w:val="clear" w:color="auto" w:fill="E5DFEC" w:themeFill="accent4" w:themeFillTint="33"/>
            <w:vAlign w:val="center"/>
            <w:hideMark/>
          </w:tcPr>
          <w:p w14:paraId="18618D1A" w14:textId="77777777" w:rsidR="00A70926" w:rsidRPr="00F61EDD" w:rsidRDefault="00A70926" w:rsidP="002F6E1D">
            <w:pPr>
              <w:jc w:val="both"/>
              <w:rPr>
                <w:rFonts w:ascii="Calibri" w:hAnsi="Calibri" w:cs="Calibri"/>
                <w:b/>
                <w:bCs/>
                <w:lang w:val="en-GB" w:eastAsia="en-GB"/>
              </w:rPr>
            </w:pPr>
            <w:r w:rsidRPr="00F61EDD">
              <w:rPr>
                <w:rFonts w:ascii="Calibri" w:hAnsi="Calibri" w:cs="Calibri"/>
                <w:b/>
                <w:bCs/>
                <w:lang w:val="en-GB" w:eastAsia="en-GB"/>
              </w:rPr>
              <w:t>Cleaning</w:t>
            </w:r>
          </w:p>
        </w:tc>
        <w:tc>
          <w:tcPr>
            <w:tcW w:w="1275" w:type="pct"/>
            <w:tcBorders>
              <w:top w:val="nil"/>
              <w:left w:val="nil"/>
              <w:bottom w:val="single" w:sz="12" w:space="0" w:color="FFFFFF"/>
              <w:right w:val="single" w:sz="8" w:space="0" w:color="FFFFFF"/>
            </w:tcBorders>
            <w:shd w:val="clear" w:color="auto" w:fill="E5DFEC" w:themeFill="accent4" w:themeFillTint="33"/>
            <w:vAlign w:val="center"/>
            <w:hideMark/>
          </w:tcPr>
          <w:p w14:paraId="716EEE17" w14:textId="77777777" w:rsidR="00A70926" w:rsidRPr="00F61EDD" w:rsidRDefault="00A70926" w:rsidP="002F6E1D">
            <w:pPr>
              <w:jc w:val="center"/>
              <w:rPr>
                <w:rFonts w:ascii="Calibri" w:hAnsi="Calibri" w:cs="Calibri"/>
                <w:lang w:val="en-GB" w:eastAsia="en-GB"/>
              </w:rPr>
            </w:pPr>
            <w:r w:rsidRPr="00F61EDD">
              <w:rPr>
                <w:rFonts w:ascii="Calibri" w:hAnsi="Calibri" w:cs="Calibri"/>
              </w:rPr>
              <w:t>€1,311</w:t>
            </w:r>
          </w:p>
        </w:tc>
        <w:tc>
          <w:tcPr>
            <w:tcW w:w="1409" w:type="pct"/>
            <w:tcBorders>
              <w:top w:val="nil"/>
              <w:left w:val="nil"/>
              <w:bottom w:val="single" w:sz="12" w:space="0" w:color="FFFFFF"/>
              <w:right w:val="single" w:sz="8" w:space="0" w:color="FFFFFF"/>
            </w:tcBorders>
            <w:shd w:val="clear" w:color="auto" w:fill="E5DFEC" w:themeFill="accent4" w:themeFillTint="33"/>
            <w:vAlign w:val="center"/>
          </w:tcPr>
          <w:p w14:paraId="47B0EBC8" w14:textId="77777777" w:rsidR="00A70926" w:rsidRPr="00F61EDD" w:rsidRDefault="00A70926" w:rsidP="002F6E1D">
            <w:pPr>
              <w:jc w:val="center"/>
              <w:rPr>
                <w:rFonts w:ascii="Calibri" w:hAnsi="Calibri" w:cs="Calibri"/>
                <w:lang w:val="en-GB" w:eastAsia="en-GB"/>
              </w:rPr>
            </w:pPr>
            <w:r w:rsidRPr="00F61EDD">
              <w:rPr>
                <w:rFonts w:ascii="Calibri" w:hAnsi="Calibri" w:cs="Calibri"/>
              </w:rPr>
              <w:t>€1,311</w:t>
            </w:r>
          </w:p>
        </w:tc>
      </w:tr>
      <w:tr w:rsidR="00A70926" w:rsidRPr="00713FF0" w14:paraId="3D8D311B" w14:textId="77777777" w:rsidTr="00AB237D">
        <w:trPr>
          <w:trHeight w:val="332"/>
        </w:trPr>
        <w:tc>
          <w:tcPr>
            <w:tcW w:w="2316" w:type="pct"/>
            <w:tcBorders>
              <w:top w:val="nil"/>
              <w:left w:val="single" w:sz="8" w:space="0" w:color="FFFFFF"/>
              <w:bottom w:val="single" w:sz="12" w:space="0" w:color="FFFFFF"/>
              <w:right w:val="single" w:sz="12" w:space="0" w:color="FFFFFF"/>
            </w:tcBorders>
            <w:shd w:val="clear" w:color="auto" w:fill="E5DFEC" w:themeFill="accent4" w:themeFillTint="33"/>
            <w:vAlign w:val="center"/>
            <w:hideMark/>
          </w:tcPr>
          <w:p w14:paraId="0EF74132" w14:textId="77777777" w:rsidR="00A70926" w:rsidRPr="00F61EDD" w:rsidRDefault="00A70926" w:rsidP="002F6E1D">
            <w:pPr>
              <w:jc w:val="both"/>
              <w:rPr>
                <w:rFonts w:ascii="Calibri" w:hAnsi="Calibri" w:cs="Calibri"/>
                <w:b/>
                <w:bCs/>
                <w:lang w:val="en-GB" w:eastAsia="en-GB"/>
              </w:rPr>
            </w:pPr>
            <w:r w:rsidRPr="00F61EDD">
              <w:rPr>
                <w:rFonts w:ascii="Calibri" w:hAnsi="Calibri" w:cs="Calibri"/>
                <w:b/>
                <w:bCs/>
                <w:lang w:val="en-GB" w:eastAsia="en-GB"/>
              </w:rPr>
              <w:t>Tyres</w:t>
            </w:r>
          </w:p>
        </w:tc>
        <w:tc>
          <w:tcPr>
            <w:tcW w:w="1275" w:type="pct"/>
            <w:tcBorders>
              <w:top w:val="nil"/>
              <w:left w:val="nil"/>
              <w:bottom w:val="single" w:sz="12" w:space="0" w:color="FFFFFF"/>
              <w:right w:val="single" w:sz="8" w:space="0" w:color="FFFFFF"/>
            </w:tcBorders>
            <w:shd w:val="clear" w:color="auto" w:fill="E5DFEC" w:themeFill="accent4" w:themeFillTint="33"/>
            <w:vAlign w:val="center"/>
            <w:hideMark/>
          </w:tcPr>
          <w:p w14:paraId="3E8CCAE5" w14:textId="77777777" w:rsidR="00A70926" w:rsidRPr="00F61EDD" w:rsidRDefault="00A70926" w:rsidP="002F6E1D">
            <w:pPr>
              <w:jc w:val="center"/>
              <w:rPr>
                <w:rFonts w:ascii="Calibri" w:hAnsi="Calibri" w:cs="Calibri"/>
                <w:lang w:val="en-GB" w:eastAsia="en-GB"/>
              </w:rPr>
            </w:pPr>
            <w:r w:rsidRPr="00F61EDD">
              <w:rPr>
                <w:rFonts w:ascii="Calibri" w:hAnsi="Calibri" w:cs="Calibri"/>
              </w:rPr>
              <w:t>€417</w:t>
            </w:r>
          </w:p>
        </w:tc>
        <w:tc>
          <w:tcPr>
            <w:tcW w:w="1409" w:type="pct"/>
            <w:tcBorders>
              <w:top w:val="nil"/>
              <w:left w:val="nil"/>
              <w:bottom w:val="single" w:sz="12" w:space="0" w:color="FFFFFF"/>
              <w:right w:val="single" w:sz="8" w:space="0" w:color="FFFFFF"/>
            </w:tcBorders>
            <w:shd w:val="clear" w:color="auto" w:fill="E5DFEC" w:themeFill="accent4" w:themeFillTint="33"/>
            <w:vAlign w:val="center"/>
          </w:tcPr>
          <w:p w14:paraId="3A5081B8" w14:textId="77777777" w:rsidR="00A70926" w:rsidRPr="00F61EDD" w:rsidRDefault="00A70926" w:rsidP="002F6E1D">
            <w:pPr>
              <w:jc w:val="center"/>
              <w:rPr>
                <w:rFonts w:ascii="Calibri" w:hAnsi="Calibri" w:cs="Calibri"/>
                <w:lang w:val="en-GB" w:eastAsia="en-GB"/>
              </w:rPr>
            </w:pPr>
            <w:r w:rsidRPr="00F61EDD">
              <w:rPr>
                <w:rFonts w:ascii="Calibri" w:hAnsi="Calibri" w:cs="Calibri"/>
              </w:rPr>
              <w:t>€741</w:t>
            </w:r>
          </w:p>
        </w:tc>
      </w:tr>
      <w:tr w:rsidR="00A70926" w:rsidRPr="00713FF0" w14:paraId="30A1CE69" w14:textId="77777777" w:rsidTr="00AB237D">
        <w:trPr>
          <w:trHeight w:val="332"/>
        </w:trPr>
        <w:tc>
          <w:tcPr>
            <w:tcW w:w="2316" w:type="pct"/>
            <w:tcBorders>
              <w:top w:val="nil"/>
              <w:left w:val="single" w:sz="8" w:space="0" w:color="FFFFFF"/>
              <w:bottom w:val="single" w:sz="12" w:space="0" w:color="FFFFFF"/>
              <w:right w:val="single" w:sz="12" w:space="0" w:color="FFFFFF"/>
            </w:tcBorders>
            <w:shd w:val="clear" w:color="auto" w:fill="E5DFEC" w:themeFill="accent4" w:themeFillTint="33"/>
            <w:vAlign w:val="center"/>
            <w:hideMark/>
          </w:tcPr>
          <w:p w14:paraId="6CA1BAAA" w14:textId="77777777" w:rsidR="00A70926" w:rsidRPr="00F61EDD" w:rsidRDefault="00A70926" w:rsidP="002F6E1D">
            <w:pPr>
              <w:jc w:val="both"/>
              <w:rPr>
                <w:rFonts w:ascii="Calibri" w:hAnsi="Calibri" w:cs="Calibri"/>
                <w:b/>
                <w:bCs/>
                <w:lang w:val="en-GB" w:eastAsia="en-GB"/>
              </w:rPr>
            </w:pPr>
            <w:r w:rsidRPr="00F61EDD">
              <w:rPr>
                <w:rFonts w:ascii="Calibri" w:hAnsi="Calibri" w:cs="Calibri"/>
                <w:b/>
                <w:bCs/>
                <w:lang w:val="en-GB" w:eastAsia="en-GB"/>
              </w:rPr>
              <w:t>Spares</w:t>
            </w:r>
          </w:p>
        </w:tc>
        <w:tc>
          <w:tcPr>
            <w:tcW w:w="1275" w:type="pct"/>
            <w:tcBorders>
              <w:top w:val="nil"/>
              <w:left w:val="nil"/>
              <w:bottom w:val="single" w:sz="12" w:space="0" w:color="FFFFFF"/>
              <w:right w:val="single" w:sz="8" w:space="0" w:color="FFFFFF"/>
            </w:tcBorders>
            <w:shd w:val="clear" w:color="auto" w:fill="E5DFEC" w:themeFill="accent4" w:themeFillTint="33"/>
            <w:vAlign w:val="center"/>
            <w:hideMark/>
          </w:tcPr>
          <w:p w14:paraId="1382EE24" w14:textId="77777777" w:rsidR="00A70926" w:rsidRPr="00F61EDD" w:rsidRDefault="00A70926" w:rsidP="002F6E1D">
            <w:pPr>
              <w:jc w:val="center"/>
              <w:rPr>
                <w:rFonts w:ascii="Calibri" w:hAnsi="Calibri" w:cs="Calibri"/>
                <w:lang w:val="en-GB" w:eastAsia="en-GB"/>
              </w:rPr>
            </w:pPr>
            <w:r w:rsidRPr="00F61EDD">
              <w:rPr>
                <w:rFonts w:ascii="Calibri" w:hAnsi="Calibri" w:cs="Calibri"/>
              </w:rPr>
              <w:t>€295</w:t>
            </w:r>
          </w:p>
        </w:tc>
        <w:tc>
          <w:tcPr>
            <w:tcW w:w="1409" w:type="pct"/>
            <w:tcBorders>
              <w:top w:val="nil"/>
              <w:left w:val="nil"/>
              <w:bottom w:val="single" w:sz="12" w:space="0" w:color="FFFFFF"/>
              <w:right w:val="single" w:sz="8" w:space="0" w:color="FFFFFF"/>
            </w:tcBorders>
            <w:shd w:val="clear" w:color="auto" w:fill="E5DFEC" w:themeFill="accent4" w:themeFillTint="33"/>
            <w:vAlign w:val="center"/>
          </w:tcPr>
          <w:p w14:paraId="20F6A196" w14:textId="77777777" w:rsidR="00A70926" w:rsidRPr="00F61EDD" w:rsidRDefault="00A70926" w:rsidP="002F6E1D">
            <w:pPr>
              <w:jc w:val="center"/>
              <w:rPr>
                <w:rFonts w:ascii="Calibri" w:hAnsi="Calibri" w:cs="Calibri"/>
                <w:lang w:val="en-GB" w:eastAsia="en-GB"/>
              </w:rPr>
            </w:pPr>
            <w:r w:rsidRPr="00F61EDD">
              <w:rPr>
                <w:rFonts w:ascii="Calibri" w:hAnsi="Calibri" w:cs="Calibri"/>
              </w:rPr>
              <w:t>€524</w:t>
            </w:r>
          </w:p>
        </w:tc>
      </w:tr>
      <w:tr w:rsidR="00A70926" w:rsidRPr="00713FF0" w14:paraId="3A4898B4" w14:textId="77777777" w:rsidTr="00AB237D">
        <w:trPr>
          <w:trHeight w:val="644"/>
        </w:trPr>
        <w:tc>
          <w:tcPr>
            <w:tcW w:w="2316" w:type="pct"/>
            <w:tcBorders>
              <w:top w:val="nil"/>
              <w:left w:val="single" w:sz="8" w:space="0" w:color="FFFFFF"/>
              <w:bottom w:val="single" w:sz="12" w:space="0" w:color="FFFFFF"/>
              <w:right w:val="single" w:sz="12" w:space="0" w:color="FFFFFF"/>
            </w:tcBorders>
            <w:shd w:val="clear" w:color="auto" w:fill="E5DFEC" w:themeFill="accent4" w:themeFillTint="33"/>
            <w:vAlign w:val="center"/>
            <w:hideMark/>
          </w:tcPr>
          <w:p w14:paraId="4A786098" w14:textId="77777777" w:rsidR="00A70926" w:rsidRPr="00F61EDD" w:rsidRDefault="00A70926" w:rsidP="002F6E1D">
            <w:pPr>
              <w:rPr>
                <w:rFonts w:ascii="Calibri" w:hAnsi="Calibri" w:cs="Calibri"/>
                <w:b/>
                <w:bCs/>
                <w:lang w:val="en-GB" w:eastAsia="en-GB"/>
              </w:rPr>
            </w:pPr>
            <w:r w:rsidRPr="00F61EDD">
              <w:rPr>
                <w:rFonts w:ascii="Calibri" w:hAnsi="Calibri" w:cs="Calibri"/>
                <w:b/>
                <w:bCs/>
                <w:lang w:val="en-GB" w:eastAsia="en-GB"/>
              </w:rPr>
              <w:t>Miscellaneous Running Costs</w:t>
            </w:r>
          </w:p>
        </w:tc>
        <w:tc>
          <w:tcPr>
            <w:tcW w:w="1275" w:type="pct"/>
            <w:tcBorders>
              <w:top w:val="nil"/>
              <w:left w:val="nil"/>
              <w:bottom w:val="single" w:sz="12" w:space="0" w:color="FFFFFF"/>
              <w:right w:val="single" w:sz="8" w:space="0" w:color="FFFFFF"/>
            </w:tcBorders>
            <w:shd w:val="clear" w:color="auto" w:fill="E5DFEC" w:themeFill="accent4" w:themeFillTint="33"/>
            <w:vAlign w:val="center"/>
            <w:hideMark/>
          </w:tcPr>
          <w:p w14:paraId="071E87E1" w14:textId="77777777" w:rsidR="00A70926" w:rsidRPr="00F61EDD" w:rsidRDefault="00A70926" w:rsidP="002F6E1D">
            <w:pPr>
              <w:jc w:val="center"/>
              <w:rPr>
                <w:rFonts w:ascii="Calibri" w:hAnsi="Calibri" w:cs="Calibri"/>
                <w:lang w:val="en-GB" w:eastAsia="en-GB"/>
              </w:rPr>
            </w:pPr>
            <w:r w:rsidRPr="00F61EDD">
              <w:rPr>
                <w:rFonts w:ascii="Calibri" w:hAnsi="Calibri" w:cs="Calibri"/>
              </w:rPr>
              <w:t>€300</w:t>
            </w:r>
          </w:p>
        </w:tc>
        <w:tc>
          <w:tcPr>
            <w:tcW w:w="1409" w:type="pct"/>
            <w:tcBorders>
              <w:top w:val="nil"/>
              <w:left w:val="nil"/>
              <w:bottom w:val="single" w:sz="12" w:space="0" w:color="FFFFFF"/>
              <w:right w:val="single" w:sz="8" w:space="0" w:color="FFFFFF"/>
            </w:tcBorders>
            <w:shd w:val="clear" w:color="auto" w:fill="E5DFEC" w:themeFill="accent4" w:themeFillTint="33"/>
            <w:vAlign w:val="center"/>
          </w:tcPr>
          <w:p w14:paraId="394F825A" w14:textId="77777777" w:rsidR="00A70926" w:rsidRPr="00F61EDD" w:rsidRDefault="00A70926" w:rsidP="002F6E1D">
            <w:pPr>
              <w:jc w:val="center"/>
              <w:rPr>
                <w:rFonts w:ascii="Calibri" w:hAnsi="Calibri" w:cs="Calibri"/>
                <w:lang w:val="en-GB" w:eastAsia="en-GB"/>
              </w:rPr>
            </w:pPr>
            <w:r w:rsidRPr="00F61EDD">
              <w:rPr>
                <w:rFonts w:ascii="Calibri" w:hAnsi="Calibri" w:cs="Calibri"/>
              </w:rPr>
              <w:t>€300</w:t>
            </w:r>
          </w:p>
        </w:tc>
      </w:tr>
      <w:tr w:rsidR="00A70926" w:rsidRPr="00713FF0" w14:paraId="67D520C4" w14:textId="77777777" w:rsidTr="00F61EDD">
        <w:trPr>
          <w:trHeight w:val="332"/>
        </w:trPr>
        <w:tc>
          <w:tcPr>
            <w:tcW w:w="2316" w:type="pct"/>
            <w:tcBorders>
              <w:top w:val="nil"/>
              <w:left w:val="single" w:sz="8" w:space="0" w:color="FFFFFF"/>
              <w:bottom w:val="single" w:sz="8" w:space="0" w:color="FFFFFF"/>
              <w:right w:val="single" w:sz="12" w:space="0" w:color="FFFFFF"/>
            </w:tcBorders>
            <w:shd w:val="clear" w:color="auto" w:fill="7030A0"/>
            <w:vAlign w:val="center"/>
            <w:hideMark/>
          </w:tcPr>
          <w:p w14:paraId="0E16FB59" w14:textId="77777777" w:rsidR="00A70926" w:rsidRPr="00713FF0" w:rsidRDefault="00A70926" w:rsidP="002F6E1D">
            <w:pPr>
              <w:jc w:val="both"/>
              <w:rPr>
                <w:rFonts w:ascii="Calibri" w:hAnsi="Calibri" w:cs="Calibri"/>
                <w:b/>
                <w:bCs/>
                <w:color w:val="FFFFFF"/>
                <w:lang w:val="en-GB" w:eastAsia="en-GB"/>
              </w:rPr>
            </w:pPr>
            <w:r w:rsidRPr="00713FF0">
              <w:rPr>
                <w:rFonts w:ascii="Calibri" w:hAnsi="Calibri" w:cs="Calibri"/>
                <w:b/>
                <w:bCs/>
                <w:color w:val="FFFFFF"/>
                <w:lang w:val="en-GB" w:eastAsia="en-GB"/>
              </w:rPr>
              <w:t>Total Running Costs</w:t>
            </w:r>
          </w:p>
        </w:tc>
        <w:tc>
          <w:tcPr>
            <w:tcW w:w="1275" w:type="pct"/>
            <w:tcBorders>
              <w:top w:val="nil"/>
              <w:left w:val="single" w:sz="12" w:space="0" w:color="FFFFFF"/>
              <w:bottom w:val="single" w:sz="8" w:space="0" w:color="FFFFFF"/>
              <w:right w:val="single" w:sz="8" w:space="0" w:color="FFFFFF"/>
            </w:tcBorders>
            <w:shd w:val="clear" w:color="auto" w:fill="7030A0"/>
            <w:vAlign w:val="center"/>
            <w:hideMark/>
          </w:tcPr>
          <w:p w14:paraId="22B54386" w14:textId="77777777" w:rsidR="00A70926" w:rsidRPr="00713FF0" w:rsidRDefault="00A70926" w:rsidP="002F6E1D">
            <w:pPr>
              <w:jc w:val="center"/>
              <w:rPr>
                <w:rFonts w:ascii="Calibri" w:hAnsi="Calibri" w:cs="Calibri"/>
                <w:b/>
                <w:bCs/>
                <w:color w:val="FFFFFF"/>
                <w:lang w:val="en-GB" w:eastAsia="en-GB"/>
              </w:rPr>
            </w:pPr>
            <w:r>
              <w:rPr>
                <w:rFonts w:ascii="Calibri" w:hAnsi="Calibri" w:cs="Calibri"/>
                <w:b/>
                <w:color w:val="FFFFFF"/>
              </w:rPr>
              <w:t>€4,754</w:t>
            </w:r>
          </w:p>
        </w:tc>
        <w:tc>
          <w:tcPr>
            <w:tcW w:w="1409" w:type="pct"/>
            <w:tcBorders>
              <w:top w:val="nil"/>
              <w:left w:val="single" w:sz="12" w:space="0" w:color="FFFFFF"/>
              <w:bottom w:val="single" w:sz="8" w:space="0" w:color="FFFFFF"/>
              <w:right w:val="single" w:sz="8" w:space="0" w:color="FFFFFF"/>
            </w:tcBorders>
            <w:shd w:val="clear" w:color="auto" w:fill="7030A0"/>
            <w:vAlign w:val="center"/>
          </w:tcPr>
          <w:p w14:paraId="1EEC3C61" w14:textId="77777777" w:rsidR="00A70926" w:rsidRPr="00713FF0" w:rsidRDefault="00A70926" w:rsidP="002F6E1D">
            <w:pPr>
              <w:jc w:val="center"/>
              <w:rPr>
                <w:rFonts w:ascii="Calibri" w:hAnsi="Calibri" w:cs="Calibri"/>
                <w:b/>
                <w:bCs/>
                <w:color w:val="FFFFFF"/>
                <w:lang w:val="en-GB" w:eastAsia="en-GB"/>
              </w:rPr>
            </w:pPr>
            <w:r>
              <w:rPr>
                <w:rFonts w:ascii="Calibri" w:hAnsi="Calibri" w:cs="Calibri"/>
                <w:b/>
                <w:bCs/>
                <w:color w:val="FFFFFF"/>
              </w:rPr>
              <w:t>€7,182</w:t>
            </w:r>
          </w:p>
        </w:tc>
      </w:tr>
    </w:tbl>
    <w:p w14:paraId="7A12928D" w14:textId="77777777" w:rsidR="00A70926" w:rsidRDefault="00A70926">
      <w:pPr>
        <w:ind w:left="119" w:right="8102"/>
        <w:jc w:val="both"/>
        <w:rPr>
          <w:rFonts w:ascii="Calibri" w:eastAsia="Calibri" w:hAnsi="Calibri" w:cs="Calibri"/>
          <w:b/>
          <w:color w:val="6F2F9F"/>
          <w:sz w:val="24"/>
          <w:szCs w:val="24"/>
        </w:rPr>
      </w:pPr>
    </w:p>
    <w:p w14:paraId="2DF15486" w14:textId="77777777" w:rsidR="00BE3C48" w:rsidRDefault="00BE3C48">
      <w:pPr>
        <w:spacing w:before="1" w:line="240" w:lineRule="exact"/>
        <w:rPr>
          <w:sz w:val="24"/>
          <w:szCs w:val="24"/>
        </w:rPr>
      </w:pPr>
    </w:p>
    <w:p w14:paraId="112D983F" w14:textId="77777777" w:rsidR="00BE3C48" w:rsidRDefault="00A70926" w:rsidP="00A70926">
      <w:pPr>
        <w:spacing w:before="7"/>
        <w:rPr>
          <w:rFonts w:ascii="Calibri" w:eastAsia="Calibri" w:hAnsi="Calibri" w:cs="Calibri"/>
          <w:sz w:val="24"/>
          <w:szCs w:val="24"/>
        </w:rPr>
      </w:pPr>
      <w:r>
        <w:rPr>
          <w:rFonts w:ascii="Calibri" w:eastAsia="Calibri" w:hAnsi="Calibri" w:cs="Calibri"/>
          <w:b/>
          <w:color w:val="6F2F9F"/>
          <w:sz w:val="24"/>
          <w:szCs w:val="24"/>
        </w:rPr>
        <w:t>F</w:t>
      </w:r>
      <w:r>
        <w:rPr>
          <w:rFonts w:ascii="Calibri" w:eastAsia="Calibri" w:hAnsi="Calibri" w:cs="Calibri"/>
          <w:b/>
          <w:color w:val="6F2F9F"/>
          <w:spacing w:val="1"/>
          <w:sz w:val="24"/>
          <w:szCs w:val="24"/>
        </w:rPr>
        <w:t>i</w:t>
      </w:r>
      <w:r>
        <w:rPr>
          <w:rFonts w:ascii="Calibri" w:eastAsia="Calibri" w:hAnsi="Calibri" w:cs="Calibri"/>
          <w:b/>
          <w:color w:val="6F2F9F"/>
          <w:sz w:val="24"/>
          <w:szCs w:val="24"/>
        </w:rPr>
        <w:t>xed</w:t>
      </w:r>
      <w:r>
        <w:rPr>
          <w:rFonts w:ascii="Calibri" w:eastAsia="Calibri" w:hAnsi="Calibri" w:cs="Calibri"/>
          <w:b/>
          <w:color w:val="6F2F9F"/>
          <w:spacing w:val="1"/>
          <w:sz w:val="24"/>
          <w:szCs w:val="24"/>
        </w:rPr>
        <w:t xml:space="preserve"> </w:t>
      </w:r>
      <w:r>
        <w:rPr>
          <w:rFonts w:ascii="Calibri" w:eastAsia="Calibri" w:hAnsi="Calibri" w:cs="Calibri"/>
          <w:b/>
          <w:color w:val="6F2F9F"/>
          <w:sz w:val="24"/>
          <w:szCs w:val="24"/>
        </w:rPr>
        <w:t>c</w:t>
      </w:r>
      <w:r>
        <w:rPr>
          <w:rFonts w:ascii="Calibri" w:eastAsia="Calibri" w:hAnsi="Calibri" w:cs="Calibri"/>
          <w:b/>
          <w:color w:val="6F2F9F"/>
          <w:spacing w:val="1"/>
          <w:sz w:val="24"/>
          <w:szCs w:val="24"/>
        </w:rPr>
        <w:t>o</w:t>
      </w:r>
      <w:r>
        <w:rPr>
          <w:rFonts w:ascii="Calibri" w:eastAsia="Calibri" w:hAnsi="Calibri" w:cs="Calibri"/>
          <w:b/>
          <w:color w:val="6F2F9F"/>
          <w:spacing w:val="-2"/>
          <w:sz w:val="24"/>
          <w:szCs w:val="24"/>
        </w:rPr>
        <w:t>s</w:t>
      </w:r>
      <w:r>
        <w:rPr>
          <w:rFonts w:ascii="Calibri" w:eastAsia="Calibri" w:hAnsi="Calibri" w:cs="Calibri"/>
          <w:b/>
          <w:color w:val="6F2F9F"/>
          <w:sz w:val="24"/>
          <w:szCs w:val="24"/>
        </w:rPr>
        <w:t>ts</w:t>
      </w:r>
    </w:p>
    <w:p w14:paraId="1D3671F2" w14:textId="77777777" w:rsidR="00BE3C48" w:rsidRDefault="00BE3C48">
      <w:pPr>
        <w:spacing w:before="1" w:line="240" w:lineRule="exact"/>
        <w:rPr>
          <w:sz w:val="24"/>
          <w:szCs w:val="24"/>
        </w:rPr>
      </w:pPr>
    </w:p>
    <w:tbl>
      <w:tblPr>
        <w:tblW w:w="5000" w:type="pct"/>
        <w:tblLook w:val="04A0" w:firstRow="1" w:lastRow="0" w:firstColumn="1" w:lastColumn="0" w:noHBand="0" w:noVBand="1"/>
        <w:tblCaption w:val="Fixed Costs."/>
        <w:tblDescription w:val="Table states the fixed costs for 2024. They are: Car purchase and finance €5,021, Insurance €1,895, Radio and app affiliated costs €2997, Equipment replacement €322, Taxi vehicle licence Renewal €134, motor tax €95, Airport charges €33, NCT €67, meter verification €43, meter calibration and programming €60, SPSV driver licence €50, National driver licence €6. That amounts to a total fixed costs of €10,723. "/>
      </w:tblPr>
      <w:tblGrid>
        <w:gridCol w:w="7202"/>
        <w:gridCol w:w="2418"/>
      </w:tblGrid>
      <w:tr w:rsidR="00A70926" w:rsidRPr="00566E47" w14:paraId="6C76C7B7" w14:textId="77777777" w:rsidTr="00F61EDD">
        <w:trPr>
          <w:trHeight w:val="309"/>
        </w:trPr>
        <w:tc>
          <w:tcPr>
            <w:tcW w:w="3743" w:type="pct"/>
            <w:tcBorders>
              <w:top w:val="single" w:sz="8" w:space="0" w:color="FFFFFF"/>
              <w:left w:val="single" w:sz="8" w:space="0" w:color="FFFFFF"/>
              <w:bottom w:val="single" w:sz="12" w:space="0" w:color="FFFFFF"/>
              <w:right w:val="single" w:sz="8" w:space="0" w:color="FFFFFF"/>
            </w:tcBorders>
            <w:shd w:val="clear" w:color="auto" w:fill="7030A0"/>
            <w:vAlign w:val="center"/>
          </w:tcPr>
          <w:p w14:paraId="70C0FF93" w14:textId="67604092" w:rsidR="00A70926" w:rsidRPr="00566E47" w:rsidRDefault="00A70926" w:rsidP="00A70926">
            <w:pPr>
              <w:jc w:val="both"/>
              <w:rPr>
                <w:rFonts w:ascii="Calibri" w:hAnsi="Calibri" w:cs="Calibri"/>
                <w:b/>
                <w:bCs/>
                <w:color w:val="FFFFFF"/>
                <w:lang w:val="en-GB" w:eastAsia="en-GB"/>
              </w:rPr>
            </w:pPr>
            <w:r w:rsidRPr="00566E47">
              <w:rPr>
                <w:rFonts w:ascii="Calibri" w:hAnsi="Calibri" w:cs="Calibri"/>
                <w:b/>
                <w:bCs/>
                <w:color w:val="FFFFFF"/>
                <w:lang w:val="en-GB" w:eastAsia="en-GB"/>
              </w:rPr>
              <w:t>Index Component</w:t>
            </w:r>
          </w:p>
        </w:tc>
        <w:tc>
          <w:tcPr>
            <w:tcW w:w="1257" w:type="pct"/>
            <w:tcBorders>
              <w:top w:val="single" w:sz="8" w:space="0" w:color="FFFFFF"/>
              <w:left w:val="nil"/>
              <w:bottom w:val="single" w:sz="12" w:space="0" w:color="FFFFFF"/>
              <w:right w:val="single" w:sz="8" w:space="0" w:color="FFFFFF"/>
            </w:tcBorders>
            <w:shd w:val="clear" w:color="auto" w:fill="7030A0"/>
            <w:vAlign w:val="center"/>
          </w:tcPr>
          <w:p w14:paraId="37199BB2" w14:textId="729A1B2B" w:rsidR="00A70926" w:rsidRPr="00566E47" w:rsidRDefault="00A70926" w:rsidP="00A70926">
            <w:pPr>
              <w:jc w:val="center"/>
              <w:rPr>
                <w:rFonts w:ascii="Calibri" w:hAnsi="Calibri" w:cs="Calibri"/>
                <w:b/>
                <w:bCs/>
                <w:color w:val="FFFFFF"/>
                <w:lang w:val="en-GB" w:eastAsia="en-GB"/>
              </w:rPr>
            </w:pPr>
            <w:r w:rsidRPr="00566E47">
              <w:rPr>
                <w:rFonts w:ascii="Calibri" w:hAnsi="Calibri" w:cs="Calibri"/>
                <w:b/>
                <w:bCs/>
                <w:color w:val="FFFFFF"/>
                <w:lang w:val="en-GB" w:eastAsia="en-GB"/>
              </w:rPr>
              <w:t>2024 Cost</w:t>
            </w:r>
          </w:p>
        </w:tc>
      </w:tr>
      <w:tr w:rsidR="00A70926" w:rsidRPr="00566E47" w14:paraId="71CB498D" w14:textId="77777777" w:rsidTr="00AB237D">
        <w:trPr>
          <w:trHeight w:val="319"/>
        </w:trPr>
        <w:tc>
          <w:tcPr>
            <w:tcW w:w="3743" w:type="pct"/>
            <w:tcBorders>
              <w:top w:val="nil"/>
              <w:left w:val="single" w:sz="8" w:space="0" w:color="FFFFFF"/>
              <w:bottom w:val="single" w:sz="8" w:space="0" w:color="FFFFFF"/>
              <w:right w:val="single" w:sz="12" w:space="0" w:color="FFFFFF"/>
            </w:tcBorders>
            <w:shd w:val="clear" w:color="auto" w:fill="E5DFEC" w:themeFill="accent4" w:themeFillTint="33"/>
            <w:vAlign w:val="center"/>
          </w:tcPr>
          <w:p w14:paraId="23D89F55" w14:textId="1D1143AC" w:rsidR="00A70926" w:rsidRPr="00F61EDD" w:rsidRDefault="00A70926" w:rsidP="00A70926">
            <w:pPr>
              <w:jc w:val="both"/>
              <w:rPr>
                <w:rFonts w:ascii="Calibri" w:hAnsi="Calibri" w:cs="Calibri"/>
                <w:b/>
                <w:bCs/>
                <w:lang w:val="en-GB" w:eastAsia="en-GB"/>
              </w:rPr>
            </w:pPr>
            <w:r w:rsidRPr="00F61EDD">
              <w:rPr>
                <w:rFonts w:ascii="Calibri" w:hAnsi="Calibri" w:cs="Calibri"/>
                <w:b/>
                <w:bCs/>
                <w:lang w:val="en-GB" w:eastAsia="en-GB"/>
              </w:rPr>
              <w:t>Car Purchase and Finance</w:t>
            </w:r>
          </w:p>
        </w:tc>
        <w:tc>
          <w:tcPr>
            <w:tcW w:w="1257" w:type="pct"/>
            <w:tcBorders>
              <w:top w:val="nil"/>
              <w:left w:val="nil"/>
              <w:bottom w:val="single" w:sz="8" w:space="0" w:color="FFFFFF"/>
              <w:right w:val="single" w:sz="8" w:space="0" w:color="FFFFFF"/>
            </w:tcBorders>
            <w:shd w:val="clear" w:color="auto" w:fill="E5DFEC" w:themeFill="accent4" w:themeFillTint="33"/>
            <w:vAlign w:val="center"/>
          </w:tcPr>
          <w:p w14:paraId="4865506D" w14:textId="3A5DEB7C" w:rsidR="00A70926" w:rsidRPr="00F61EDD" w:rsidRDefault="00A70926" w:rsidP="00A70926">
            <w:pPr>
              <w:jc w:val="center"/>
              <w:rPr>
                <w:rFonts w:ascii="Calibri" w:hAnsi="Calibri" w:cs="Calibri"/>
                <w:lang w:val="en-GB" w:eastAsia="en-GB"/>
              </w:rPr>
            </w:pPr>
            <w:r w:rsidRPr="00F61EDD">
              <w:rPr>
                <w:rFonts w:ascii="Calibri" w:hAnsi="Calibri" w:cs="Calibri"/>
                <w:lang w:val="en-GB" w:eastAsia="en-GB"/>
              </w:rPr>
              <w:t>€5,021</w:t>
            </w:r>
          </w:p>
        </w:tc>
      </w:tr>
      <w:tr w:rsidR="00A70926" w:rsidRPr="00566E47" w14:paraId="1F462409" w14:textId="77777777" w:rsidTr="00AB237D">
        <w:trPr>
          <w:trHeight w:val="309"/>
        </w:trPr>
        <w:tc>
          <w:tcPr>
            <w:tcW w:w="3743" w:type="pct"/>
            <w:tcBorders>
              <w:top w:val="nil"/>
              <w:left w:val="single" w:sz="8" w:space="0" w:color="FFFFFF"/>
              <w:bottom w:val="single" w:sz="8" w:space="0" w:color="FFFFFF"/>
              <w:right w:val="single" w:sz="12" w:space="0" w:color="FFFFFF"/>
            </w:tcBorders>
            <w:shd w:val="clear" w:color="auto" w:fill="E5DFEC" w:themeFill="accent4" w:themeFillTint="33"/>
            <w:vAlign w:val="center"/>
          </w:tcPr>
          <w:p w14:paraId="1ED18BE7" w14:textId="401FD142" w:rsidR="00A70926" w:rsidRPr="00F61EDD" w:rsidRDefault="00A70926" w:rsidP="00A70926">
            <w:pPr>
              <w:jc w:val="both"/>
              <w:rPr>
                <w:rFonts w:ascii="Calibri" w:hAnsi="Calibri" w:cs="Calibri"/>
                <w:b/>
                <w:bCs/>
                <w:lang w:val="en-GB" w:eastAsia="en-GB"/>
              </w:rPr>
            </w:pPr>
            <w:r w:rsidRPr="00F61EDD">
              <w:rPr>
                <w:rFonts w:ascii="Calibri" w:hAnsi="Calibri" w:cs="Calibri"/>
                <w:b/>
                <w:bCs/>
                <w:lang w:val="en-GB" w:eastAsia="en-GB"/>
              </w:rPr>
              <w:t>Insurance</w:t>
            </w:r>
          </w:p>
        </w:tc>
        <w:tc>
          <w:tcPr>
            <w:tcW w:w="1257" w:type="pct"/>
            <w:tcBorders>
              <w:top w:val="nil"/>
              <w:left w:val="nil"/>
              <w:bottom w:val="single" w:sz="8" w:space="0" w:color="FFFFFF"/>
              <w:right w:val="single" w:sz="8" w:space="0" w:color="FFFFFF"/>
            </w:tcBorders>
            <w:shd w:val="clear" w:color="auto" w:fill="E5DFEC" w:themeFill="accent4" w:themeFillTint="33"/>
            <w:vAlign w:val="center"/>
          </w:tcPr>
          <w:p w14:paraId="67F0E320" w14:textId="1FABA952" w:rsidR="00A70926" w:rsidRPr="00F61EDD" w:rsidRDefault="00A70926" w:rsidP="00A70926">
            <w:pPr>
              <w:jc w:val="center"/>
              <w:rPr>
                <w:rFonts w:ascii="Calibri" w:hAnsi="Calibri" w:cs="Calibri"/>
                <w:lang w:val="en-GB" w:eastAsia="en-GB"/>
              </w:rPr>
            </w:pPr>
            <w:r w:rsidRPr="00F61EDD">
              <w:rPr>
                <w:rFonts w:ascii="Calibri" w:hAnsi="Calibri" w:cs="Calibri"/>
                <w:lang w:val="en-GB" w:eastAsia="en-GB"/>
              </w:rPr>
              <w:t>€1,895</w:t>
            </w:r>
          </w:p>
        </w:tc>
      </w:tr>
      <w:tr w:rsidR="00A70926" w:rsidRPr="00566E47" w14:paraId="0FF96668" w14:textId="77777777" w:rsidTr="00AB237D">
        <w:trPr>
          <w:trHeight w:val="608"/>
        </w:trPr>
        <w:tc>
          <w:tcPr>
            <w:tcW w:w="3743" w:type="pct"/>
            <w:tcBorders>
              <w:top w:val="nil"/>
              <w:left w:val="single" w:sz="8" w:space="0" w:color="FFFFFF"/>
              <w:bottom w:val="single" w:sz="8" w:space="0" w:color="FFFFFF"/>
              <w:right w:val="single" w:sz="12" w:space="0" w:color="FFFFFF"/>
            </w:tcBorders>
            <w:shd w:val="clear" w:color="auto" w:fill="E5DFEC" w:themeFill="accent4" w:themeFillTint="33"/>
            <w:vAlign w:val="center"/>
          </w:tcPr>
          <w:p w14:paraId="60E125D7" w14:textId="178B6830" w:rsidR="00A70926" w:rsidRPr="00F61EDD" w:rsidRDefault="00A70926" w:rsidP="00A70926">
            <w:pPr>
              <w:jc w:val="both"/>
              <w:rPr>
                <w:rFonts w:ascii="Calibri" w:hAnsi="Calibri" w:cs="Calibri"/>
                <w:b/>
                <w:bCs/>
                <w:lang w:val="en-GB" w:eastAsia="en-GB"/>
              </w:rPr>
            </w:pPr>
            <w:r w:rsidRPr="00F61EDD">
              <w:rPr>
                <w:rFonts w:ascii="Calibri" w:hAnsi="Calibri" w:cs="Calibri"/>
                <w:b/>
                <w:bCs/>
                <w:lang w:val="en-GB" w:eastAsia="en-GB"/>
              </w:rPr>
              <w:t>Radio and app service affiliation costs</w:t>
            </w:r>
          </w:p>
        </w:tc>
        <w:tc>
          <w:tcPr>
            <w:tcW w:w="1257" w:type="pct"/>
            <w:tcBorders>
              <w:top w:val="nil"/>
              <w:left w:val="nil"/>
              <w:bottom w:val="single" w:sz="8" w:space="0" w:color="FFFFFF"/>
              <w:right w:val="single" w:sz="8" w:space="0" w:color="FFFFFF"/>
            </w:tcBorders>
            <w:shd w:val="clear" w:color="auto" w:fill="E5DFEC" w:themeFill="accent4" w:themeFillTint="33"/>
            <w:vAlign w:val="center"/>
          </w:tcPr>
          <w:p w14:paraId="38758844" w14:textId="5A28B228" w:rsidR="00A70926" w:rsidRPr="00F61EDD" w:rsidRDefault="00A70926" w:rsidP="00A70926">
            <w:pPr>
              <w:jc w:val="center"/>
              <w:rPr>
                <w:rFonts w:ascii="Calibri" w:hAnsi="Calibri" w:cs="Calibri"/>
                <w:lang w:val="en-GB" w:eastAsia="en-GB"/>
              </w:rPr>
            </w:pPr>
            <w:r w:rsidRPr="00F61EDD">
              <w:rPr>
                <w:rFonts w:ascii="Calibri" w:hAnsi="Calibri" w:cs="Calibri"/>
                <w:lang w:val="en-GB" w:eastAsia="en-GB"/>
              </w:rPr>
              <w:t>€2,997</w:t>
            </w:r>
          </w:p>
        </w:tc>
      </w:tr>
      <w:tr w:rsidR="00A70926" w:rsidRPr="00566E47" w14:paraId="5DCF4F8A" w14:textId="77777777" w:rsidTr="00AB237D">
        <w:trPr>
          <w:trHeight w:val="908"/>
        </w:trPr>
        <w:tc>
          <w:tcPr>
            <w:tcW w:w="3743" w:type="pct"/>
            <w:tcBorders>
              <w:top w:val="nil"/>
              <w:left w:val="single" w:sz="8" w:space="0" w:color="FFFFFF"/>
              <w:bottom w:val="single" w:sz="8" w:space="0" w:color="FFFFFF"/>
              <w:right w:val="single" w:sz="12" w:space="0" w:color="FFFFFF"/>
            </w:tcBorders>
            <w:shd w:val="clear" w:color="auto" w:fill="E5DFEC" w:themeFill="accent4" w:themeFillTint="33"/>
            <w:vAlign w:val="center"/>
          </w:tcPr>
          <w:p w14:paraId="6DDA651E" w14:textId="664795A0" w:rsidR="00A70926" w:rsidRPr="00F61EDD" w:rsidRDefault="00A70926" w:rsidP="00A70926">
            <w:pPr>
              <w:jc w:val="both"/>
              <w:rPr>
                <w:rFonts w:ascii="Calibri" w:hAnsi="Calibri" w:cs="Calibri"/>
                <w:b/>
                <w:bCs/>
                <w:lang w:val="en-GB" w:eastAsia="en-GB"/>
              </w:rPr>
            </w:pPr>
            <w:r w:rsidRPr="00F61EDD">
              <w:rPr>
                <w:rFonts w:ascii="Calibri" w:hAnsi="Calibri" w:cs="Calibri"/>
                <w:b/>
                <w:bCs/>
                <w:lang w:val="en-GB" w:eastAsia="en-GB"/>
              </w:rPr>
              <w:t>Equipment Replacement – regulatory requirements</w:t>
            </w:r>
          </w:p>
        </w:tc>
        <w:tc>
          <w:tcPr>
            <w:tcW w:w="1257" w:type="pct"/>
            <w:tcBorders>
              <w:top w:val="nil"/>
              <w:left w:val="nil"/>
              <w:bottom w:val="single" w:sz="8" w:space="0" w:color="FFFFFF"/>
              <w:right w:val="single" w:sz="8" w:space="0" w:color="FFFFFF"/>
            </w:tcBorders>
            <w:shd w:val="clear" w:color="auto" w:fill="E5DFEC" w:themeFill="accent4" w:themeFillTint="33"/>
            <w:vAlign w:val="center"/>
          </w:tcPr>
          <w:p w14:paraId="6E6618B8" w14:textId="634406F2" w:rsidR="00A70926" w:rsidRPr="00F61EDD" w:rsidRDefault="00A70926" w:rsidP="00A70926">
            <w:pPr>
              <w:jc w:val="center"/>
              <w:rPr>
                <w:rFonts w:ascii="Calibri" w:hAnsi="Calibri" w:cs="Calibri"/>
                <w:lang w:val="en-GB" w:eastAsia="en-GB"/>
              </w:rPr>
            </w:pPr>
            <w:r w:rsidRPr="00F61EDD">
              <w:rPr>
                <w:rFonts w:ascii="Calibri" w:hAnsi="Calibri" w:cs="Calibri"/>
                <w:lang w:val="en-GB" w:eastAsia="en-GB"/>
              </w:rPr>
              <w:t>€322</w:t>
            </w:r>
          </w:p>
        </w:tc>
      </w:tr>
      <w:tr w:rsidR="00A70926" w:rsidRPr="00566E47" w14:paraId="3CE8490B" w14:textId="77777777" w:rsidTr="00AB237D">
        <w:trPr>
          <w:trHeight w:val="608"/>
        </w:trPr>
        <w:tc>
          <w:tcPr>
            <w:tcW w:w="3743" w:type="pct"/>
            <w:tcBorders>
              <w:top w:val="nil"/>
              <w:left w:val="single" w:sz="8" w:space="0" w:color="FFFFFF"/>
              <w:bottom w:val="single" w:sz="8" w:space="0" w:color="FFFFFF"/>
              <w:right w:val="single" w:sz="12" w:space="0" w:color="FFFFFF"/>
            </w:tcBorders>
            <w:shd w:val="clear" w:color="auto" w:fill="E5DFEC" w:themeFill="accent4" w:themeFillTint="33"/>
            <w:vAlign w:val="center"/>
          </w:tcPr>
          <w:p w14:paraId="752B5558" w14:textId="43CB5A5D" w:rsidR="00A70926" w:rsidRPr="00F61EDD" w:rsidRDefault="00A70926" w:rsidP="00A70926">
            <w:pPr>
              <w:jc w:val="both"/>
              <w:rPr>
                <w:rFonts w:ascii="Calibri" w:hAnsi="Calibri" w:cs="Calibri"/>
                <w:b/>
                <w:bCs/>
                <w:lang w:val="en-GB" w:eastAsia="en-GB"/>
              </w:rPr>
            </w:pPr>
            <w:r w:rsidRPr="00F61EDD">
              <w:rPr>
                <w:rFonts w:ascii="Calibri" w:hAnsi="Calibri" w:cs="Calibri"/>
                <w:b/>
                <w:bCs/>
                <w:lang w:val="en-GB" w:eastAsia="en-GB"/>
              </w:rPr>
              <w:t>Taxi Vehicle Licence Renewal</w:t>
            </w:r>
          </w:p>
        </w:tc>
        <w:tc>
          <w:tcPr>
            <w:tcW w:w="1257" w:type="pct"/>
            <w:tcBorders>
              <w:top w:val="nil"/>
              <w:left w:val="nil"/>
              <w:bottom w:val="single" w:sz="8" w:space="0" w:color="FFFFFF"/>
              <w:right w:val="single" w:sz="8" w:space="0" w:color="FFFFFF"/>
            </w:tcBorders>
            <w:shd w:val="clear" w:color="auto" w:fill="E5DFEC" w:themeFill="accent4" w:themeFillTint="33"/>
            <w:vAlign w:val="center"/>
          </w:tcPr>
          <w:p w14:paraId="1A76069C" w14:textId="6B568390" w:rsidR="00A70926" w:rsidRPr="00F61EDD" w:rsidRDefault="00A70926" w:rsidP="00A70926">
            <w:pPr>
              <w:jc w:val="center"/>
              <w:rPr>
                <w:rFonts w:ascii="Calibri" w:hAnsi="Calibri" w:cs="Calibri"/>
                <w:lang w:val="en-GB" w:eastAsia="en-GB"/>
              </w:rPr>
            </w:pPr>
            <w:r w:rsidRPr="00F61EDD">
              <w:rPr>
                <w:rFonts w:ascii="Calibri" w:hAnsi="Calibri" w:cs="Calibri"/>
                <w:lang w:val="en-GB" w:eastAsia="en-GB"/>
              </w:rPr>
              <w:t>€134</w:t>
            </w:r>
          </w:p>
        </w:tc>
      </w:tr>
      <w:tr w:rsidR="00A70926" w:rsidRPr="00566E47" w14:paraId="772308FE" w14:textId="77777777" w:rsidTr="00AB237D">
        <w:trPr>
          <w:trHeight w:val="309"/>
        </w:trPr>
        <w:tc>
          <w:tcPr>
            <w:tcW w:w="3743" w:type="pct"/>
            <w:tcBorders>
              <w:top w:val="nil"/>
              <w:left w:val="single" w:sz="8" w:space="0" w:color="FFFFFF"/>
              <w:bottom w:val="single" w:sz="8" w:space="0" w:color="FFFFFF"/>
              <w:right w:val="single" w:sz="12" w:space="0" w:color="FFFFFF"/>
            </w:tcBorders>
            <w:shd w:val="clear" w:color="auto" w:fill="E5DFEC" w:themeFill="accent4" w:themeFillTint="33"/>
            <w:vAlign w:val="center"/>
          </w:tcPr>
          <w:p w14:paraId="3646F194" w14:textId="71022D16" w:rsidR="00A70926" w:rsidRPr="00F61EDD" w:rsidRDefault="00A70926" w:rsidP="00A70926">
            <w:pPr>
              <w:jc w:val="both"/>
              <w:rPr>
                <w:rFonts w:ascii="Calibri" w:hAnsi="Calibri" w:cs="Calibri"/>
                <w:b/>
                <w:bCs/>
                <w:lang w:val="en-GB" w:eastAsia="en-GB"/>
              </w:rPr>
            </w:pPr>
            <w:r w:rsidRPr="00F61EDD">
              <w:rPr>
                <w:rFonts w:ascii="Calibri" w:hAnsi="Calibri" w:cs="Calibri"/>
                <w:b/>
                <w:bCs/>
                <w:lang w:val="en-GB" w:eastAsia="en-GB"/>
              </w:rPr>
              <w:t>Motor Tax</w:t>
            </w:r>
          </w:p>
        </w:tc>
        <w:tc>
          <w:tcPr>
            <w:tcW w:w="1257" w:type="pct"/>
            <w:tcBorders>
              <w:top w:val="nil"/>
              <w:left w:val="nil"/>
              <w:bottom w:val="single" w:sz="8" w:space="0" w:color="FFFFFF"/>
              <w:right w:val="single" w:sz="8" w:space="0" w:color="FFFFFF"/>
            </w:tcBorders>
            <w:shd w:val="clear" w:color="auto" w:fill="E5DFEC" w:themeFill="accent4" w:themeFillTint="33"/>
            <w:vAlign w:val="center"/>
          </w:tcPr>
          <w:p w14:paraId="5AAE98A6" w14:textId="7B8895E8" w:rsidR="00A70926" w:rsidRPr="00F61EDD" w:rsidRDefault="00A70926" w:rsidP="00A70926">
            <w:pPr>
              <w:jc w:val="center"/>
              <w:rPr>
                <w:rFonts w:ascii="Calibri" w:hAnsi="Calibri" w:cs="Calibri"/>
                <w:lang w:val="en-GB" w:eastAsia="en-GB"/>
              </w:rPr>
            </w:pPr>
            <w:r w:rsidRPr="00F61EDD">
              <w:rPr>
                <w:rFonts w:ascii="Calibri" w:hAnsi="Calibri" w:cs="Calibri"/>
                <w:lang w:val="en-GB" w:eastAsia="en-GB"/>
              </w:rPr>
              <w:t>€95</w:t>
            </w:r>
          </w:p>
        </w:tc>
      </w:tr>
      <w:tr w:rsidR="00A70926" w:rsidRPr="00566E47" w14:paraId="35764C0A" w14:textId="77777777" w:rsidTr="00AB237D">
        <w:trPr>
          <w:trHeight w:val="309"/>
        </w:trPr>
        <w:tc>
          <w:tcPr>
            <w:tcW w:w="3743" w:type="pct"/>
            <w:tcBorders>
              <w:top w:val="nil"/>
              <w:left w:val="single" w:sz="8" w:space="0" w:color="FFFFFF"/>
              <w:bottom w:val="single" w:sz="8" w:space="0" w:color="FFFFFF"/>
              <w:right w:val="single" w:sz="12" w:space="0" w:color="FFFFFF"/>
            </w:tcBorders>
            <w:shd w:val="clear" w:color="auto" w:fill="E5DFEC" w:themeFill="accent4" w:themeFillTint="33"/>
            <w:vAlign w:val="center"/>
          </w:tcPr>
          <w:p w14:paraId="161CFFAC" w14:textId="41EBDB4B" w:rsidR="00A70926" w:rsidRPr="00F61EDD" w:rsidRDefault="00A70926" w:rsidP="00A70926">
            <w:pPr>
              <w:jc w:val="both"/>
              <w:rPr>
                <w:rFonts w:ascii="Calibri" w:hAnsi="Calibri" w:cs="Calibri"/>
                <w:b/>
                <w:bCs/>
                <w:lang w:val="en-GB" w:eastAsia="en-GB"/>
              </w:rPr>
            </w:pPr>
            <w:r w:rsidRPr="00F61EDD">
              <w:rPr>
                <w:rFonts w:ascii="Calibri" w:hAnsi="Calibri" w:cs="Calibri"/>
                <w:b/>
                <w:bCs/>
                <w:lang w:val="en-GB" w:eastAsia="en-GB"/>
              </w:rPr>
              <w:t>Airport Charges</w:t>
            </w:r>
          </w:p>
        </w:tc>
        <w:tc>
          <w:tcPr>
            <w:tcW w:w="1257" w:type="pct"/>
            <w:tcBorders>
              <w:top w:val="nil"/>
              <w:left w:val="nil"/>
              <w:bottom w:val="single" w:sz="8" w:space="0" w:color="FFFFFF"/>
              <w:right w:val="single" w:sz="8" w:space="0" w:color="FFFFFF"/>
            </w:tcBorders>
            <w:shd w:val="clear" w:color="auto" w:fill="E5DFEC" w:themeFill="accent4" w:themeFillTint="33"/>
            <w:vAlign w:val="center"/>
          </w:tcPr>
          <w:p w14:paraId="718925A6" w14:textId="1048A963" w:rsidR="00A70926" w:rsidRPr="00F61EDD" w:rsidRDefault="00A70926" w:rsidP="00A70926">
            <w:pPr>
              <w:jc w:val="center"/>
              <w:rPr>
                <w:rFonts w:ascii="Calibri" w:hAnsi="Calibri" w:cs="Calibri"/>
                <w:lang w:val="en-GB" w:eastAsia="en-GB"/>
              </w:rPr>
            </w:pPr>
            <w:r w:rsidRPr="00F61EDD">
              <w:rPr>
                <w:rFonts w:ascii="Calibri" w:hAnsi="Calibri" w:cs="Calibri"/>
                <w:lang w:val="en-GB" w:eastAsia="en-GB"/>
              </w:rPr>
              <w:t>€33</w:t>
            </w:r>
          </w:p>
        </w:tc>
      </w:tr>
      <w:tr w:rsidR="00A70926" w:rsidRPr="00566E47" w14:paraId="031A581F" w14:textId="77777777" w:rsidTr="00AB237D">
        <w:trPr>
          <w:trHeight w:val="309"/>
        </w:trPr>
        <w:tc>
          <w:tcPr>
            <w:tcW w:w="3743" w:type="pct"/>
            <w:tcBorders>
              <w:top w:val="nil"/>
              <w:left w:val="single" w:sz="8" w:space="0" w:color="FFFFFF"/>
              <w:bottom w:val="single" w:sz="8" w:space="0" w:color="FFFFFF"/>
              <w:right w:val="single" w:sz="12" w:space="0" w:color="FFFFFF"/>
            </w:tcBorders>
            <w:shd w:val="clear" w:color="auto" w:fill="E5DFEC" w:themeFill="accent4" w:themeFillTint="33"/>
            <w:vAlign w:val="center"/>
          </w:tcPr>
          <w:p w14:paraId="164FE37E" w14:textId="4E96E5F9" w:rsidR="00A70926" w:rsidRPr="00F61EDD" w:rsidRDefault="00A70926" w:rsidP="00A70926">
            <w:pPr>
              <w:jc w:val="both"/>
              <w:rPr>
                <w:rFonts w:ascii="Calibri" w:hAnsi="Calibri" w:cs="Calibri"/>
                <w:b/>
                <w:bCs/>
                <w:lang w:val="en-GB" w:eastAsia="en-GB"/>
              </w:rPr>
            </w:pPr>
            <w:r w:rsidRPr="00F61EDD">
              <w:rPr>
                <w:rFonts w:ascii="Calibri" w:hAnsi="Calibri" w:cs="Calibri"/>
                <w:b/>
                <w:bCs/>
                <w:lang w:val="en-GB" w:eastAsia="en-GB"/>
              </w:rPr>
              <w:t>National Car Test (NCT)</w:t>
            </w:r>
          </w:p>
        </w:tc>
        <w:tc>
          <w:tcPr>
            <w:tcW w:w="1257" w:type="pct"/>
            <w:tcBorders>
              <w:top w:val="nil"/>
              <w:left w:val="nil"/>
              <w:bottom w:val="single" w:sz="8" w:space="0" w:color="FFFFFF"/>
              <w:right w:val="single" w:sz="8" w:space="0" w:color="FFFFFF"/>
            </w:tcBorders>
            <w:shd w:val="clear" w:color="auto" w:fill="E5DFEC" w:themeFill="accent4" w:themeFillTint="33"/>
            <w:vAlign w:val="center"/>
          </w:tcPr>
          <w:p w14:paraId="11D713AC" w14:textId="0E016557" w:rsidR="00A70926" w:rsidRPr="00F61EDD" w:rsidRDefault="00A70926" w:rsidP="00A70926">
            <w:pPr>
              <w:jc w:val="center"/>
              <w:rPr>
                <w:rFonts w:ascii="Calibri" w:hAnsi="Calibri" w:cs="Calibri"/>
                <w:lang w:val="en-GB" w:eastAsia="en-GB"/>
              </w:rPr>
            </w:pPr>
            <w:r w:rsidRPr="00F61EDD">
              <w:rPr>
                <w:rFonts w:ascii="Calibri" w:hAnsi="Calibri" w:cs="Calibri"/>
                <w:lang w:val="en-GB" w:eastAsia="en-GB"/>
              </w:rPr>
              <w:t>€67</w:t>
            </w:r>
          </w:p>
        </w:tc>
      </w:tr>
      <w:tr w:rsidR="00A70926" w:rsidRPr="00566E47" w14:paraId="6F066F7B" w14:textId="77777777" w:rsidTr="00AB237D">
        <w:trPr>
          <w:trHeight w:val="309"/>
        </w:trPr>
        <w:tc>
          <w:tcPr>
            <w:tcW w:w="3743" w:type="pct"/>
            <w:tcBorders>
              <w:top w:val="nil"/>
              <w:left w:val="single" w:sz="8" w:space="0" w:color="FFFFFF"/>
              <w:bottom w:val="single" w:sz="8" w:space="0" w:color="FFFFFF"/>
              <w:right w:val="single" w:sz="12" w:space="0" w:color="FFFFFF"/>
            </w:tcBorders>
            <w:shd w:val="clear" w:color="auto" w:fill="E5DFEC" w:themeFill="accent4" w:themeFillTint="33"/>
            <w:vAlign w:val="center"/>
          </w:tcPr>
          <w:p w14:paraId="24B35E4D" w14:textId="669972F3" w:rsidR="00A70926" w:rsidRPr="00F61EDD" w:rsidRDefault="00A70926" w:rsidP="00A70926">
            <w:pPr>
              <w:jc w:val="both"/>
              <w:rPr>
                <w:rFonts w:ascii="Calibri" w:hAnsi="Calibri" w:cs="Calibri"/>
                <w:b/>
                <w:bCs/>
                <w:lang w:val="en-GB" w:eastAsia="en-GB"/>
              </w:rPr>
            </w:pPr>
            <w:r w:rsidRPr="00F61EDD">
              <w:rPr>
                <w:rFonts w:ascii="Calibri" w:hAnsi="Calibri" w:cs="Calibri"/>
                <w:b/>
                <w:bCs/>
                <w:lang w:val="en-GB" w:eastAsia="en-GB"/>
              </w:rPr>
              <w:t>Meter Verification</w:t>
            </w:r>
          </w:p>
        </w:tc>
        <w:tc>
          <w:tcPr>
            <w:tcW w:w="1257" w:type="pct"/>
            <w:tcBorders>
              <w:top w:val="nil"/>
              <w:left w:val="nil"/>
              <w:bottom w:val="single" w:sz="8" w:space="0" w:color="FFFFFF"/>
              <w:right w:val="single" w:sz="8" w:space="0" w:color="FFFFFF"/>
            </w:tcBorders>
            <w:shd w:val="clear" w:color="auto" w:fill="E5DFEC" w:themeFill="accent4" w:themeFillTint="33"/>
            <w:vAlign w:val="center"/>
          </w:tcPr>
          <w:p w14:paraId="10357CEE" w14:textId="27DBC4E5" w:rsidR="00A70926" w:rsidRPr="00F61EDD" w:rsidRDefault="00A70926" w:rsidP="00A70926">
            <w:pPr>
              <w:jc w:val="center"/>
              <w:rPr>
                <w:rFonts w:ascii="Calibri" w:hAnsi="Calibri" w:cs="Calibri"/>
                <w:lang w:val="en-GB" w:eastAsia="en-GB"/>
              </w:rPr>
            </w:pPr>
            <w:r w:rsidRPr="00F61EDD">
              <w:rPr>
                <w:rFonts w:ascii="Calibri" w:hAnsi="Calibri" w:cs="Calibri"/>
                <w:lang w:val="en-GB" w:eastAsia="en-GB"/>
              </w:rPr>
              <w:t>€43</w:t>
            </w:r>
          </w:p>
        </w:tc>
      </w:tr>
      <w:tr w:rsidR="00A70926" w:rsidRPr="00566E47" w14:paraId="08EFFC4C" w14:textId="77777777" w:rsidTr="00AB237D">
        <w:trPr>
          <w:trHeight w:val="608"/>
        </w:trPr>
        <w:tc>
          <w:tcPr>
            <w:tcW w:w="3743" w:type="pct"/>
            <w:tcBorders>
              <w:top w:val="nil"/>
              <w:left w:val="single" w:sz="8" w:space="0" w:color="FFFFFF"/>
              <w:bottom w:val="single" w:sz="8" w:space="0" w:color="FFFFFF"/>
              <w:right w:val="single" w:sz="12" w:space="0" w:color="FFFFFF"/>
            </w:tcBorders>
            <w:shd w:val="clear" w:color="auto" w:fill="E5DFEC" w:themeFill="accent4" w:themeFillTint="33"/>
            <w:vAlign w:val="center"/>
          </w:tcPr>
          <w:p w14:paraId="64EFA44A" w14:textId="351D5F42" w:rsidR="00A70926" w:rsidRPr="00F61EDD" w:rsidRDefault="00A70926" w:rsidP="00A70926">
            <w:pPr>
              <w:jc w:val="both"/>
              <w:rPr>
                <w:rFonts w:ascii="Calibri" w:hAnsi="Calibri" w:cs="Calibri"/>
                <w:b/>
                <w:bCs/>
                <w:lang w:val="en-GB" w:eastAsia="en-GB"/>
              </w:rPr>
            </w:pPr>
            <w:r w:rsidRPr="00F61EDD">
              <w:rPr>
                <w:rFonts w:ascii="Calibri" w:hAnsi="Calibri" w:cs="Calibri"/>
                <w:b/>
                <w:bCs/>
                <w:lang w:val="en-GB" w:eastAsia="en-GB"/>
              </w:rPr>
              <w:t>Meter Calibration and Programming</w:t>
            </w:r>
          </w:p>
        </w:tc>
        <w:tc>
          <w:tcPr>
            <w:tcW w:w="1257" w:type="pct"/>
            <w:tcBorders>
              <w:top w:val="nil"/>
              <w:left w:val="nil"/>
              <w:bottom w:val="single" w:sz="8" w:space="0" w:color="FFFFFF"/>
              <w:right w:val="single" w:sz="8" w:space="0" w:color="FFFFFF"/>
            </w:tcBorders>
            <w:shd w:val="clear" w:color="auto" w:fill="E5DFEC" w:themeFill="accent4" w:themeFillTint="33"/>
            <w:vAlign w:val="center"/>
          </w:tcPr>
          <w:p w14:paraId="587E8638" w14:textId="42DC2731" w:rsidR="00A70926" w:rsidRPr="00F61EDD" w:rsidRDefault="00A70926" w:rsidP="00A70926">
            <w:pPr>
              <w:jc w:val="center"/>
              <w:rPr>
                <w:rFonts w:ascii="Calibri" w:hAnsi="Calibri" w:cs="Calibri"/>
                <w:lang w:val="en-GB" w:eastAsia="en-GB"/>
              </w:rPr>
            </w:pPr>
            <w:r w:rsidRPr="00F61EDD">
              <w:rPr>
                <w:rFonts w:ascii="Calibri" w:hAnsi="Calibri" w:cs="Calibri"/>
                <w:lang w:val="en-GB" w:eastAsia="en-GB"/>
              </w:rPr>
              <w:t>€60</w:t>
            </w:r>
          </w:p>
        </w:tc>
      </w:tr>
      <w:tr w:rsidR="00A70926" w:rsidRPr="00566E47" w14:paraId="1735EC1E" w14:textId="77777777" w:rsidTr="00AB237D">
        <w:trPr>
          <w:trHeight w:val="309"/>
        </w:trPr>
        <w:tc>
          <w:tcPr>
            <w:tcW w:w="3743" w:type="pct"/>
            <w:tcBorders>
              <w:top w:val="nil"/>
              <w:left w:val="single" w:sz="8" w:space="0" w:color="FFFFFF"/>
              <w:bottom w:val="single" w:sz="8" w:space="0" w:color="FFFFFF"/>
              <w:right w:val="single" w:sz="12" w:space="0" w:color="FFFFFF"/>
            </w:tcBorders>
            <w:shd w:val="clear" w:color="auto" w:fill="E5DFEC" w:themeFill="accent4" w:themeFillTint="33"/>
            <w:vAlign w:val="center"/>
          </w:tcPr>
          <w:p w14:paraId="79AE9CF0" w14:textId="12D84FD5" w:rsidR="00A70926" w:rsidRPr="00F61EDD" w:rsidRDefault="00A70926" w:rsidP="00A70926">
            <w:pPr>
              <w:jc w:val="both"/>
              <w:rPr>
                <w:rFonts w:ascii="Calibri" w:hAnsi="Calibri" w:cs="Calibri"/>
                <w:b/>
                <w:bCs/>
                <w:lang w:val="en-GB" w:eastAsia="en-GB"/>
              </w:rPr>
            </w:pPr>
            <w:r w:rsidRPr="00F61EDD">
              <w:rPr>
                <w:rFonts w:ascii="Calibri" w:hAnsi="Calibri" w:cs="Calibri"/>
                <w:b/>
                <w:bCs/>
                <w:lang w:val="en-GB" w:eastAsia="en-GB"/>
              </w:rPr>
              <w:t>SPSV Driver Licence</w:t>
            </w:r>
          </w:p>
        </w:tc>
        <w:tc>
          <w:tcPr>
            <w:tcW w:w="1257" w:type="pct"/>
            <w:tcBorders>
              <w:top w:val="nil"/>
              <w:left w:val="nil"/>
              <w:bottom w:val="single" w:sz="8" w:space="0" w:color="FFFFFF"/>
              <w:right w:val="single" w:sz="8" w:space="0" w:color="FFFFFF"/>
            </w:tcBorders>
            <w:shd w:val="clear" w:color="auto" w:fill="E5DFEC" w:themeFill="accent4" w:themeFillTint="33"/>
            <w:vAlign w:val="center"/>
          </w:tcPr>
          <w:p w14:paraId="3AC79F45" w14:textId="0F7B475E" w:rsidR="00A70926" w:rsidRPr="00F61EDD" w:rsidRDefault="00A70926" w:rsidP="00A70926">
            <w:pPr>
              <w:jc w:val="center"/>
              <w:rPr>
                <w:rFonts w:ascii="Calibri" w:hAnsi="Calibri" w:cs="Calibri"/>
                <w:lang w:val="en-GB" w:eastAsia="en-GB"/>
              </w:rPr>
            </w:pPr>
            <w:r w:rsidRPr="00F61EDD">
              <w:rPr>
                <w:rFonts w:ascii="Calibri" w:hAnsi="Calibri" w:cs="Calibri"/>
                <w:lang w:val="en-GB" w:eastAsia="en-GB"/>
              </w:rPr>
              <w:t>€50</w:t>
            </w:r>
          </w:p>
        </w:tc>
      </w:tr>
      <w:tr w:rsidR="00A70926" w:rsidRPr="00566E47" w14:paraId="01FFAA0C" w14:textId="77777777" w:rsidTr="00AB237D">
        <w:trPr>
          <w:trHeight w:val="309"/>
        </w:trPr>
        <w:tc>
          <w:tcPr>
            <w:tcW w:w="3743" w:type="pct"/>
            <w:tcBorders>
              <w:top w:val="nil"/>
              <w:left w:val="single" w:sz="8" w:space="0" w:color="FFFFFF"/>
              <w:bottom w:val="single" w:sz="8" w:space="0" w:color="FFFFFF"/>
              <w:right w:val="single" w:sz="12" w:space="0" w:color="FFFFFF"/>
            </w:tcBorders>
            <w:shd w:val="clear" w:color="auto" w:fill="E5DFEC" w:themeFill="accent4" w:themeFillTint="33"/>
            <w:vAlign w:val="center"/>
          </w:tcPr>
          <w:p w14:paraId="0AAFEA68" w14:textId="076DA257" w:rsidR="00A70926" w:rsidRPr="00F61EDD" w:rsidRDefault="00A70926" w:rsidP="00A70926">
            <w:pPr>
              <w:jc w:val="both"/>
              <w:rPr>
                <w:rFonts w:ascii="Calibri" w:hAnsi="Calibri" w:cs="Calibri"/>
                <w:b/>
                <w:bCs/>
                <w:lang w:val="en-GB" w:eastAsia="en-GB"/>
              </w:rPr>
            </w:pPr>
            <w:r w:rsidRPr="00F61EDD">
              <w:rPr>
                <w:rFonts w:ascii="Calibri" w:hAnsi="Calibri" w:cs="Calibri"/>
                <w:b/>
                <w:bCs/>
                <w:lang w:val="en-GB" w:eastAsia="en-GB"/>
              </w:rPr>
              <w:t>National Driver Licence</w:t>
            </w:r>
          </w:p>
        </w:tc>
        <w:tc>
          <w:tcPr>
            <w:tcW w:w="1257" w:type="pct"/>
            <w:tcBorders>
              <w:top w:val="nil"/>
              <w:left w:val="nil"/>
              <w:bottom w:val="single" w:sz="8" w:space="0" w:color="FFFFFF"/>
              <w:right w:val="single" w:sz="8" w:space="0" w:color="FFFFFF"/>
            </w:tcBorders>
            <w:shd w:val="clear" w:color="auto" w:fill="E5DFEC" w:themeFill="accent4" w:themeFillTint="33"/>
            <w:vAlign w:val="center"/>
          </w:tcPr>
          <w:p w14:paraId="19C05167" w14:textId="13F99822" w:rsidR="00A70926" w:rsidRPr="00F61EDD" w:rsidRDefault="00A70926" w:rsidP="00A70926">
            <w:pPr>
              <w:jc w:val="center"/>
              <w:rPr>
                <w:rFonts w:ascii="Calibri" w:hAnsi="Calibri" w:cs="Calibri"/>
                <w:lang w:val="en-GB" w:eastAsia="en-GB"/>
              </w:rPr>
            </w:pPr>
            <w:r w:rsidRPr="00F61EDD">
              <w:rPr>
                <w:rFonts w:ascii="Calibri" w:hAnsi="Calibri" w:cs="Calibri"/>
                <w:lang w:val="en-GB" w:eastAsia="en-GB"/>
              </w:rPr>
              <w:t>€6</w:t>
            </w:r>
          </w:p>
        </w:tc>
      </w:tr>
      <w:tr w:rsidR="00A70926" w:rsidRPr="00566E47" w14:paraId="5D5E60D7" w14:textId="77777777" w:rsidTr="00F61EDD">
        <w:trPr>
          <w:trHeight w:val="309"/>
        </w:trPr>
        <w:tc>
          <w:tcPr>
            <w:tcW w:w="3743" w:type="pct"/>
            <w:tcBorders>
              <w:top w:val="nil"/>
              <w:left w:val="single" w:sz="8" w:space="0" w:color="FFFFFF"/>
              <w:bottom w:val="single" w:sz="8" w:space="0" w:color="FFFFFF"/>
              <w:right w:val="single" w:sz="12" w:space="0" w:color="FFFFFF"/>
            </w:tcBorders>
            <w:shd w:val="clear" w:color="auto" w:fill="7030A0"/>
            <w:vAlign w:val="center"/>
          </w:tcPr>
          <w:p w14:paraId="482B48BA" w14:textId="694E107D" w:rsidR="00A70926" w:rsidRPr="00566E47" w:rsidRDefault="00A70926" w:rsidP="00A70926">
            <w:pPr>
              <w:jc w:val="both"/>
              <w:rPr>
                <w:rFonts w:ascii="Calibri" w:hAnsi="Calibri" w:cs="Calibri"/>
                <w:b/>
                <w:bCs/>
                <w:color w:val="FFFFFF"/>
                <w:lang w:val="en-GB" w:eastAsia="en-GB"/>
              </w:rPr>
            </w:pPr>
            <w:r w:rsidRPr="00566E47">
              <w:rPr>
                <w:rFonts w:ascii="Calibri" w:hAnsi="Calibri" w:cs="Calibri"/>
                <w:b/>
                <w:bCs/>
                <w:color w:val="FFFFFF"/>
                <w:lang w:val="en-GB" w:eastAsia="en-GB"/>
              </w:rPr>
              <w:t>Total Fixed Costs</w:t>
            </w:r>
          </w:p>
        </w:tc>
        <w:tc>
          <w:tcPr>
            <w:tcW w:w="1257" w:type="pct"/>
            <w:tcBorders>
              <w:top w:val="nil"/>
              <w:left w:val="nil"/>
              <w:bottom w:val="single" w:sz="8" w:space="0" w:color="FFFFFF"/>
              <w:right w:val="single" w:sz="8" w:space="0" w:color="FFFFFF"/>
            </w:tcBorders>
            <w:shd w:val="clear" w:color="auto" w:fill="7030A0"/>
            <w:vAlign w:val="center"/>
          </w:tcPr>
          <w:p w14:paraId="3F91F485" w14:textId="72DB77D4" w:rsidR="00A70926" w:rsidRPr="00566E47" w:rsidRDefault="00A70926" w:rsidP="00A70926">
            <w:pPr>
              <w:jc w:val="center"/>
              <w:rPr>
                <w:rFonts w:ascii="Calibri" w:hAnsi="Calibri" w:cs="Calibri"/>
                <w:b/>
                <w:bCs/>
                <w:color w:val="FFFFFF"/>
                <w:lang w:val="en-GB" w:eastAsia="en-GB"/>
              </w:rPr>
            </w:pPr>
            <w:r w:rsidRPr="00566E47">
              <w:rPr>
                <w:rFonts w:ascii="Calibri" w:hAnsi="Calibri" w:cs="Calibri"/>
                <w:b/>
                <w:bCs/>
                <w:color w:val="FFFFFF"/>
                <w:lang w:val="en-GB" w:eastAsia="en-GB"/>
              </w:rPr>
              <w:t>€10,</w:t>
            </w:r>
            <w:r>
              <w:rPr>
                <w:rFonts w:ascii="Calibri" w:hAnsi="Calibri" w:cs="Calibri"/>
                <w:b/>
                <w:bCs/>
                <w:color w:val="FFFFFF"/>
                <w:lang w:val="en-GB" w:eastAsia="en-GB"/>
              </w:rPr>
              <w:t>723</w:t>
            </w:r>
          </w:p>
        </w:tc>
      </w:tr>
    </w:tbl>
    <w:p w14:paraId="65C01044" w14:textId="77777777" w:rsidR="00BE3C48" w:rsidRDefault="00BE3C48">
      <w:pPr>
        <w:sectPr w:rsidR="00BE3C48">
          <w:pgSz w:w="12240" w:h="15840"/>
          <w:pgMar w:top="1200" w:right="1300" w:bottom="280" w:left="1300" w:header="720" w:footer="720" w:gutter="0"/>
          <w:cols w:space="720"/>
        </w:sectPr>
      </w:pPr>
    </w:p>
    <w:p w14:paraId="143CE556" w14:textId="77777777" w:rsidR="00BE3C48" w:rsidRDefault="00A70926" w:rsidP="00A878B3">
      <w:pPr>
        <w:spacing w:before="45"/>
        <w:rPr>
          <w:rFonts w:ascii="Calibri" w:eastAsia="Calibri" w:hAnsi="Calibri" w:cs="Calibri"/>
          <w:sz w:val="22"/>
          <w:szCs w:val="22"/>
        </w:rPr>
      </w:pPr>
      <w:proofErr w:type="spellStart"/>
      <w:r>
        <w:rPr>
          <w:rFonts w:ascii="Calibri" w:eastAsia="Calibri" w:hAnsi="Calibri" w:cs="Calibri"/>
          <w:b/>
          <w:color w:val="6F2F9F"/>
          <w:spacing w:val="-1"/>
          <w:sz w:val="24"/>
          <w:szCs w:val="24"/>
        </w:rPr>
        <w:lastRenderedPageBreak/>
        <w:t>La</w:t>
      </w:r>
      <w:r>
        <w:rPr>
          <w:rFonts w:ascii="Calibri" w:eastAsia="Calibri" w:hAnsi="Calibri" w:cs="Calibri"/>
          <w:b/>
          <w:color w:val="6F2F9F"/>
          <w:spacing w:val="1"/>
          <w:sz w:val="24"/>
          <w:szCs w:val="24"/>
        </w:rPr>
        <w:t>b</w:t>
      </w:r>
      <w:r>
        <w:rPr>
          <w:rFonts w:ascii="Calibri" w:eastAsia="Calibri" w:hAnsi="Calibri" w:cs="Calibri"/>
          <w:b/>
          <w:color w:val="6F2F9F"/>
          <w:sz w:val="24"/>
          <w:szCs w:val="24"/>
        </w:rPr>
        <w:t>o</w:t>
      </w:r>
      <w:r>
        <w:rPr>
          <w:rFonts w:ascii="Calibri" w:eastAsia="Calibri" w:hAnsi="Calibri" w:cs="Calibri"/>
          <w:b/>
          <w:color w:val="6F2F9F"/>
          <w:spacing w:val="1"/>
          <w:sz w:val="24"/>
          <w:szCs w:val="24"/>
        </w:rPr>
        <w:t>u</w:t>
      </w:r>
      <w:r>
        <w:rPr>
          <w:rFonts w:ascii="Calibri" w:eastAsia="Calibri" w:hAnsi="Calibri" w:cs="Calibri"/>
          <w:b/>
          <w:color w:val="6F2F9F"/>
          <w:sz w:val="24"/>
          <w:szCs w:val="24"/>
        </w:rPr>
        <w:t>r</w:t>
      </w:r>
      <w:proofErr w:type="spellEnd"/>
      <w:r>
        <w:rPr>
          <w:rFonts w:ascii="Calibri" w:eastAsia="Calibri" w:hAnsi="Calibri" w:cs="Calibri"/>
          <w:b/>
          <w:color w:val="6F2F9F"/>
          <w:spacing w:val="2"/>
          <w:sz w:val="24"/>
          <w:szCs w:val="24"/>
        </w:rPr>
        <w:t xml:space="preserve"> </w:t>
      </w:r>
      <w:r>
        <w:rPr>
          <w:rFonts w:ascii="Calibri" w:eastAsia="Calibri" w:hAnsi="Calibri" w:cs="Calibri"/>
          <w:b/>
          <w:color w:val="6F2F9F"/>
          <w:spacing w:val="1"/>
          <w:sz w:val="24"/>
          <w:szCs w:val="24"/>
        </w:rPr>
        <w:t>C</w:t>
      </w:r>
      <w:r>
        <w:rPr>
          <w:rFonts w:ascii="Calibri" w:eastAsia="Calibri" w:hAnsi="Calibri" w:cs="Calibri"/>
          <w:b/>
          <w:color w:val="6F2F9F"/>
          <w:sz w:val="24"/>
          <w:szCs w:val="24"/>
        </w:rPr>
        <w:t>o</w:t>
      </w:r>
      <w:r>
        <w:rPr>
          <w:rFonts w:ascii="Calibri" w:eastAsia="Calibri" w:hAnsi="Calibri" w:cs="Calibri"/>
          <w:b/>
          <w:color w:val="6F2F9F"/>
          <w:spacing w:val="-2"/>
          <w:sz w:val="24"/>
          <w:szCs w:val="24"/>
        </w:rPr>
        <w:t>s</w:t>
      </w:r>
      <w:r>
        <w:rPr>
          <w:rFonts w:ascii="Calibri" w:eastAsia="Calibri" w:hAnsi="Calibri" w:cs="Calibri"/>
          <w:b/>
          <w:color w:val="6F2F9F"/>
          <w:sz w:val="24"/>
          <w:szCs w:val="24"/>
        </w:rPr>
        <w:t xml:space="preserve">ts </w:t>
      </w:r>
      <w:r w:rsidRPr="00F73828">
        <w:rPr>
          <w:rFonts w:ascii="Calibri" w:eastAsia="Calibri" w:hAnsi="Calibri" w:cs="Calibri"/>
          <w:i/>
          <w:sz w:val="22"/>
          <w:szCs w:val="22"/>
        </w:rPr>
        <w:t>(T</w:t>
      </w:r>
      <w:r w:rsidRPr="00F73828">
        <w:rPr>
          <w:rFonts w:ascii="Calibri" w:eastAsia="Calibri" w:hAnsi="Calibri" w:cs="Calibri"/>
          <w:i/>
          <w:spacing w:val="-1"/>
          <w:sz w:val="22"/>
          <w:szCs w:val="22"/>
        </w:rPr>
        <w:t>a</w:t>
      </w:r>
      <w:r w:rsidRPr="00F73828">
        <w:rPr>
          <w:rFonts w:ascii="Calibri" w:eastAsia="Calibri" w:hAnsi="Calibri" w:cs="Calibri"/>
          <w:i/>
          <w:sz w:val="22"/>
          <w:szCs w:val="22"/>
        </w:rPr>
        <w:t xml:space="preserve">ken </w:t>
      </w:r>
      <w:r w:rsidRPr="00F73828">
        <w:rPr>
          <w:rFonts w:ascii="Calibri" w:eastAsia="Calibri" w:hAnsi="Calibri" w:cs="Calibri"/>
          <w:i/>
          <w:spacing w:val="-2"/>
          <w:sz w:val="22"/>
          <w:szCs w:val="22"/>
        </w:rPr>
        <w:t>f</w:t>
      </w:r>
      <w:r w:rsidRPr="00F73828">
        <w:rPr>
          <w:rFonts w:ascii="Calibri" w:eastAsia="Calibri" w:hAnsi="Calibri" w:cs="Calibri"/>
          <w:i/>
          <w:spacing w:val="1"/>
          <w:sz w:val="22"/>
          <w:szCs w:val="22"/>
        </w:rPr>
        <w:t>r</w:t>
      </w:r>
      <w:r w:rsidRPr="00F73828">
        <w:rPr>
          <w:rFonts w:ascii="Calibri" w:eastAsia="Calibri" w:hAnsi="Calibri" w:cs="Calibri"/>
          <w:i/>
          <w:sz w:val="22"/>
          <w:szCs w:val="22"/>
        </w:rPr>
        <w:t>om</w:t>
      </w:r>
      <w:r w:rsidRPr="00F73828">
        <w:rPr>
          <w:rFonts w:ascii="Calibri" w:eastAsia="Calibri" w:hAnsi="Calibri" w:cs="Calibri"/>
          <w:i/>
          <w:spacing w:val="-2"/>
          <w:sz w:val="22"/>
          <w:szCs w:val="22"/>
        </w:rPr>
        <w:t xml:space="preserve"> </w:t>
      </w:r>
      <w:r w:rsidRPr="00F73828">
        <w:rPr>
          <w:rFonts w:ascii="Calibri" w:eastAsia="Calibri" w:hAnsi="Calibri" w:cs="Calibri"/>
          <w:i/>
          <w:sz w:val="22"/>
          <w:szCs w:val="22"/>
        </w:rPr>
        <w:t>a C</w:t>
      </w:r>
      <w:r w:rsidRPr="00F73828">
        <w:rPr>
          <w:rFonts w:ascii="Calibri" w:eastAsia="Calibri" w:hAnsi="Calibri" w:cs="Calibri"/>
          <w:i/>
          <w:spacing w:val="1"/>
          <w:sz w:val="22"/>
          <w:szCs w:val="22"/>
        </w:rPr>
        <w:t>S</w:t>
      </w:r>
      <w:r w:rsidRPr="00F73828">
        <w:rPr>
          <w:rFonts w:ascii="Calibri" w:eastAsia="Calibri" w:hAnsi="Calibri" w:cs="Calibri"/>
          <w:i/>
          <w:sz w:val="22"/>
          <w:szCs w:val="22"/>
        </w:rPr>
        <w:t>O I</w:t>
      </w:r>
      <w:r w:rsidRPr="00F73828">
        <w:rPr>
          <w:rFonts w:ascii="Calibri" w:eastAsia="Calibri" w:hAnsi="Calibri" w:cs="Calibri"/>
          <w:i/>
          <w:spacing w:val="-1"/>
          <w:sz w:val="22"/>
          <w:szCs w:val="22"/>
        </w:rPr>
        <w:t>nd</w:t>
      </w:r>
      <w:r w:rsidRPr="00F73828">
        <w:rPr>
          <w:rFonts w:ascii="Calibri" w:eastAsia="Calibri" w:hAnsi="Calibri" w:cs="Calibri"/>
          <w:i/>
          <w:spacing w:val="-2"/>
          <w:sz w:val="22"/>
          <w:szCs w:val="22"/>
        </w:rPr>
        <w:t>e</w:t>
      </w:r>
      <w:r w:rsidRPr="00F73828">
        <w:rPr>
          <w:rFonts w:ascii="Calibri" w:eastAsia="Calibri" w:hAnsi="Calibri" w:cs="Calibri"/>
          <w:i/>
          <w:sz w:val="22"/>
          <w:szCs w:val="22"/>
        </w:rPr>
        <w:t>x</w:t>
      </w:r>
      <w:r w:rsidRPr="00F73828">
        <w:rPr>
          <w:rFonts w:ascii="Calibri" w:eastAsia="Calibri" w:hAnsi="Calibri" w:cs="Calibri"/>
          <w:i/>
          <w:spacing w:val="1"/>
          <w:sz w:val="22"/>
          <w:szCs w:val="22"/>
        </w:rPr>
        <w:t xml:space="preserve"> </w:t>
      </w:r>
      <w:r w:rsidRPr="00F73828">
        <w:rPr>
          <w:rFonts w:ascii="Calibri" w:eastAsia="Calibri" w:hAnsi="Calibri" w:cs="Calibri"/>
          <w:i/>
          <w:sz w:val="22"/>
          <w:szCs w:val="22"/>
        </w:rPr>
        <w:t xml:space="preserve">for </w:t>
      </w:r>
      <w:r w:rsidRPr="00F73828">
        <w:rPr>
          <w:rFonts w:ascii="Calibri" w:eastAsia="Calibri" w:hAnsi="Calibri" w:cs="Calibri"/>
          <w:i/>
          <w:spacing w:val="-1"/>
          <w:sz w:val="22"/>
          <w:szCs w:val="22"/>
        </w:rPr>
        <w:t>“</w:t>
      </w:r>
      <w:r w:rsidRPr="00F73828">
        <w:rPr>
          <w:rFonts w:ascii="Calibri" w:eastAsia="Calibri" w:hAnsi="Calibri" w:cs="Calibri"/>
          <w:i/>
          <w:spacing w:val="1"/>
          <w:sz w:val="22"/>
          <w:szCs w:val="22"/>
        </w:rPr>
        <w:t>Pr</w:t>
      </w:r>
      <w:r w:rsidRPr="00F73828">
        <w:rPr>
          <w:rFonts w:ascii="Calibri" w:eastAsia="Calibri" w:hAnsi="Calibri" w:cs="Calibri"/>
          <w:i/>
          <w:sz w:val="22"/>
          <w:szCs w:val="22"/>
        </w:rPr>
        <w:t>o</w:t>
      </w:r>
      <w:r w:rsidRPr="00F73828">
        <w:rPr>
          <w:rFonts w:ascii="Calibri" w:eastAsia="Calibri" w:hAnsi="Calibri" w:cs="Calibri"/>
          <w:i/>
          <w:spacing w:val="-1"/>
          <w:sz w:val="22"/>
          <w:szCs w:val="22"/>
        </w:rPr>
        <w:t>du</w:t>
      </w:r>
      <w:r w:rsidRPr="00F73828">
        <w:rPr>
          <w:rFonts w:ascii="Calibri" w:eastAsia="Calibri" w:hAnsi="Calibri" w:cs="Calibri"/>
          <w:i/>
          <w:sz w:val="22"/>
          <w:szCs w:val="22"/>
        </w:rPr>
        <w:t>cti</w:t>
      </w:r>
      <w:r w:rsidRPr="00F73828">
        <w:rPr>
          <w:rFonts w:ascii="Calibri" w:eastAsia="Calibri" w:hAnsi="Calibri" w:cs="Calibri"/>
          <w:i/>
          <w:spacing w:val="-3"/>
          <w:sz w:val="22"/>
          <w:szCs w:val="22"/>
        </w:rPr>
        <w:t>o</w:t>
      </w:r>
      <w:r w:rsidRPr="00F73828">
        <w:rPr>
          <w:rFonts w:ascii="Calibri" w:eastAsia="Calibri" w:hAnsi="Calibri" w:cs="Calibri"/>
          <w:i/>
          <w:spacing w:val="-1"/>
          <w:sz w:val="22"/>
          <w:szCs w:val="22"/>
        </w:rPr>
        <w:t>n</w:t>
      </w:r>
      <w:r w:rsidRPr="00F73828">
        <w:rPr>
          <w:rFonts w:ascii="Calibri" w:eastAsia="Calibri" w:hAnsi="Calibri" w:cs="Calibri"/>
          <w:i/>
          <w:sz w:val="22"/>
          <w:szCs w:val="22"/>
        </w:rPr>
        <w:t xml:space="preserve">, </w:t>
      </w:r>
      <w:r w:rsidRPr="00F73828">
        <w:rPr>
          <w:rFonts w:ascii="Calibri" w:eastAsia="Calibri" w:hAnsi="Calibri" w:cs="Calibri"/>
          <w:i/>
          <w:spacing w:val="1"/>
          <w:sz w:val="22"/>
          <w:szCs w:val="22"/>
        </w:rPr>
        <w:t>tr</w:t>
      </w:r>
      <w:r w:rsidRPr="00F73828">
        <w:rPr>
          <w:rFonts w:ascii="Calibri" w:eastAsia="Calibri" w:hAnsi="Calibri" w:cs="Calibri"/>
          <w:i/>
          <w:spacing w:val="-1"/>
          <w:sz w:val="22"/>
          <w:szCs w:val="22"/>
        </w:rPr>
        <w:t>an</w:t>
      </w:r>
      <w:r w:rsidRPr="00F73828">
        <w:rPr>
          <w:rFonts w:ascii="Calibri" w:eastAsia="Calibri" w:hAnsi="Calibri" w:cs="Calibri"/>
          <w:i/>
          <w:sz w:val="22"/>
          <w:szCs w:val="22"/>
        </w:rPr>
        <w:t>sp</w:t>
      </w:r>
      <w:r w:rsidRPr="00F73828">
        <w:rPr>
          <w:rFonts w:ascii="Calibri" w:eastAsia="Calibri" w:hAnsi="Calibri" w:cs="Calibri"/>
          <w:i/>
          <w:spacing w:val="-3"/>
          <w:sz w:val="22"/>
          <w:szCs w:val="22"/>
        </w:rPr>
        <w:t>o</w:t>
      </w:r>
      <w:r w:rsidRPr="00F73828">
        <w:rPr>
          <w:rFonts w:ascii="Calibri" w:eastAsia="Calibri" w:hAnsi="Calibri" w:cs="Calibri"/>
          <w:i/>
          <w:spacing w:val="1"/>
          <w:sz w:val="22"/>
          <w:szCs w:val="22"/>
        </w:rPr>
        <w:t>r</w:t>
      </w:r>
      <w:r w:rsidRPr="00F73828">
        <w:rPr>
          <w:rFonts w:ascii="Calibri" w:eastAsia="Calibri" w:hAnsi="Calibri" w:cs="Calibri"/>
          <w:i/>
          <w:sz w:val="22"/>
          <w:szCs w:val="22"/>
        </w:rPr>
        <w:t>t,</w:t>
      </w:r>
      <w:r w:rsidRPr="00F73828">
        <w:rPr>
          <w:rFonts w:ascii="Calibri" w:eastAsia="Calibri" w:hAnsi="Calibri" w:cs="Calibri"/>
          <w:i/>
          <w:spacing w:val="1"/>
          <w:sz w:val="22"/>
          <w:szCs w:val="22"/>
        </w:rPr>
        <w:t xml:space="preserve"> </w:t>
      </w:r>
      <w:r w:rsidRPr="00F73828">
        <w:rPr>
          <w:rFonts w:ascii="Calibri" w:eastAsia="Calibri" w:hAnsi="Calibri" w:cs="Calibri"/>
          <w:i/>
          <w:spacing w:val="-3"/>
          <w:sz w:val="22"/>
          <w:szCs w:val="22"/>
        </w:rPr>
        <w:t>c</w:t>
      </w:r>
      <w:r w:rsidRPr="00F73828">
        <w:rPr>
          <w:rFonts w:ascii="Calibri" w:eastAsia="Calibri" w:hAnsi="Calibri" w:cs="Calibri"/>
          <w:i/>
          <w:spacing w:val="1"/>
          <w:sz w:val="22"/>
          <w:szCs w:val="22"/>
        </w:rPr>
        <w:t>r</w:t>
      </w:r>
      <w:r w:rsidRPr="00F73828">
        <w:rPr>
          <w:rFonts w:ascii="Calibri" w:eastAsia="Calibri" w:hAnsi="Calibri" w:cs="Calibri"/>
          <w:i/>
          <w:spacing w:val="-1"/>
          <w:sz w:val="22"/>
          <w:szCs w:val="22"/>
        </w:rPr>
        <w:t>a</w:t>
      </w:r>
      <w:r w:rsidRPr="00F73828">
        <w:rPr>
          <w:rFonts w:ascii="Calibri" w:eastAsia="Calibri" w:hAnsi="Calibri" w:cs="Calibri"/>
          <w:i/>
          <w:sz w:val="22"/>
          <w:szCs w:val="22"/>
        </w:rPr>
        <w:t>ft</w:t>
      </w:r>
      <w:r w:rsidRPr="00F73828">
        <w:rPr>
          <w:rFonts w:ascii="Calibri" w:eastAsia="Calibri" w:hAnsi="Calibri" w:cs="Calibri"/>
          <w:i/>
          <w:spacing w:val="1"/>
          <w:sz w:val="22"/>
          <w:szCs w:val="22"/>
        </w:rPr>
        <w:t xml:space="preserve"> </w:t>
      </w:r>
      <w:r w:rsidRPr="00F73828">
        <w:rPr>
          <w:rFonts w:ascii="Calibri" w:eastAsia="Calibri" w:hAnsi="Calibri" w:cs="Calibri"/>
          <w:i/>
          <w:spacing w:val="-1"/>
          <w:sz w:val="22"/>
          <w:szCs w:val="22"/>
        </w:rPr>
        <w:t>an</w:t>
      </w:r>
      <w:r w:rsidRPr="00F73828">
        <w:rPr>
          <w:rFonts w:ascii="Calibri" w:eastAsia="Calibri" w:hAnsi="Calibri" w:cs="Calibri"/>
          <w:i/>
          <w:sz w:val="22"/>
          <w:szCs w:val="22"/>
        </w:rPr>
        <w:t>d</w:t>
      </w:r>
      <w:r w:rsidRPr="00F73828">
        <w:rPr>
          <w:rFonts w:ascii="Calibri" w:eastAsia="Calibri" w:hAnsi="Calibri" w:cs="Calibri"/>
          <w:i/>
          <w:spacing w:val="-1"/>
          <w:sz w:val="22"/>
          <w:szCs w:val="22"/>
        </w:rPr>
        <w:t xml:space="preserve"> </w:t>
      </w:r>
      <w:r w:rsidRPr="00F73828">
        <w:rPr>
          <w:rFonts w:ascii="Calibri" w:eastAsia="Calibri" w:hAnsi="Calibri" w:cs="Calibri"/>
          <w:i/>
          <w:sz w:val="22"/>
          <w:szCs w:val="22"/>
        </w:rPr>
        <w:t>oth</w:t>
      </w:r>
      <w:r w:rsidRPr="00F73828">
        <w:rPr>
          <w:rFonts w:ascii="Calibri" w:eastAsia="Calibri" w:hAnsi="Calibri" w:cs="Calibri"/>
          <w:i/>
          <w:spacing w:val="-3"/>
          <w:sz w:val="22"/>
          <w:szCs w:val="22"/>
        </w:rPr>
        <w:t>e</w:t>
      </w:r>
      <w:r w:rsidRPr="00F73828">
        <w:rPr>
          <w:rFonts w:ascii="Calibri" w:eastAsia="Calibri" w:hAnsi="Calibri" w:cs="Calibri"/>
          <w:i/>
          <w:sz w:val="22"/>
          <w:szCs w:val="22"/>
        </w:rPr>
        <w:t>r</w:t>
      </w:r>
      <w:r w:rsidRPr="00F73828">
        <w:rPr>
          <w:rFonts w:ascii="Calibri" w:eastAsia="Calibri" w:hAnsi="Calibri" w:cs="Calibri"/>
          <w:i/>
          <w:spacing w:val="1"/>
          <w:sz w:val="22"/>
          <w:szCs w:val="22"/>
        </w:rPr>
        <w:t xml:space="preserve"> m</w:t>
      </w:r>
      <w:r w:rsidRPr="00F73828">
        <w:rPr>
          <w:rFonts w:ascii="Calibri" w:eastAsia="Calibri" w:hAnsi="Calibri" w:cs="Calibri"/>
          <w:i/>
          <w:spacing w:val="-1"/>
          <w:sz w:val="22"/>
          <w:szCs w:val="22"/>
        </w:rPr>
        <w:t>anua</w:t>
      </w:r>
      <w:r w:rsidRPr="00F73828">
        <w:rPr>
          <w:rFonts w:ascii="Calibri" w:eastAsia="Calibri" w:hAnsi="Calibri" w:cs="Calibri"/>
          <w:i/>
          <w:sz w:val="22"/>
          <w:szCs w:val="22"/>
        </w:rPr>
        <w:t>l</w:t>
      </w:r>
      <w:r w:rsidRPr="00F73828">
        <w:rPr>
          <w:rFonts w:ascii="Calibri" w:eastAsia="Calibri" w:hAnsi="Calibri" w:cs="Calibri"/>
          <w:i/>
          <w:spacing w:val="-2"/>
          <w:sz w:val="22"/>
          <w:szCs w:val="22"/>
        </w:rPr>
        <w:t xml:space="preserve"> </w:t>
      </w:r>
      <w:r w:rsidRPr="00F73828">
        <w:rPr>
          <w:rFonts w:ascii="Calibri" w:eastAsia="Calibri" w:hAnsi="Calibri" w:cs="Calibri"/>
          <w:i/>
          <w:sz w:val="22"/>
          <w:szCs w:val="22"/>
        </w:rPr>
        <w:t>wo</w:t>
      </w:r>
      <w:r w:rsidRPr="00F73828">
        <w:rPr>
          <w:rFonts w:ascii="Calibri" w:eastAsia="Calibri" w:hAnsi="Calibri" w:cs="Calibri"/>
          <w:i/>
          <w:spacing w:val="1"/>
          <w:sz w:val="22"/>
          <w:szCs w:val="22"/>
        </w:rPr>
        <w:t>r</w:t>
      </w:r>
      <w:r w:rsidRPr="00F73828">
        <w:rPr>
          <w:rFonts w:ascii="Calibri" w:eastAsia="Calibri" w:hAnsi="Calibri" w:cs="Calibri"/>
          <w:i/>
          <w:spacing w:val="-2"/>
          <w:sz w:val="22"/>
          <w:szCs w:val="22"/>
        </w:rPr>
        <w:t>k</w:t>
      </w:r>
      <w:r w:rsidRPr="00F73828">
        <w:rPr>
          <w:rFonts w:ascii="Calibri" w:eastAsia="Calibri" w:hAnsi="Calibri" w:cs="Calibri"/>
          <w:i/>
          <w:sz w:val="22"/>
          <w:szCs w:val="22"/>
        </w:rPr>
        <w:t>e</w:t>
      </w:r>
      <w:r w:rsidRPr="00F73828">
        <w:rPr>
          <w:rFonts w:ascii="Calibri" w:eastAsia="Calibri" w:hAnsi="Calibri" w:cs="Calibri"/>
          <w:i/>
          <w:spacing w:val="1"/>
          <w:sz w:val="22"/>
          <w:szCs w:val="22"/>
        </w:rPr>
        <w:t>rs”</w:t>
      </w:r>
      <w:r w:rsidRPr="00F73828">
        <w:rPr>
          <w:rFonts w:ascii="Calibri" w:eastAsia="Calibri" w:hAnsi="Calibri" w:cs="Calibri"/>
          <w:i/>
          <w:sz w:val="22"/>
          <w:szCs w:val="22"/>
        </w:rPr>
        <w:t>)</w:t>
      </w:r>
    </w:p>
    <w:p w14:paraId="7F36C58B" w14:textId="77777777" w:rsidR="00BE3C48" w:rsidRDefault="00BE3C48">
      <w:pPr>
        <w:spacing w:before="18" w:line="220" w:lineRule="exact"/>
        <w:rPr>
          <w:sz w:val="22"/>
          <w:szCs w:val="22"/>
        </w:rPr>
      </w:pPr>
    </w:p>
    <w:p w14:paraId="45983597" w14:textId="03956645" w:rsidR="00BE3C48" w:rsidRPr="00A70926" w:rsidRDefault="00A70926" w:rsidP="00A878B3">
      <w:pPr>
        <w:spacing w:before="10"/>
        <w:rPr>
          <w:rFonts w:ascii="Calibri" w:eastAsia="Calibri" w:hAnsi="Calibri" w:cs="Calibri"/>
          <w:bCs/>
          <w:sz w:val="22"/>
          <w:szCs w:val="22"/>
        </w:rPr>
      </w:pPr>
      <w:proofErr w:type="spellStart"/>
      <w:r w:rsidRPr="00A70926">
        <w:rPr>
          <w:rFonts w:ascii="Calibri" w:eastAsia="Calibri" w:hAnsi="Calibri" w:cs="Calibri"/>
          <w:bCs/>
          <w:sz w:val="22"/>
          <w:szCs w:val="22"/>
        </w:rPr>
        <w:t>L</w:t>
      </w:r>
      <w:r w:rsidRPr="00A70926">
        <w:rPr>
          <w:rFonts w:ascii="Calibri" w:eastAsia="Calibri" w:hAnsi="Calibri" w:cs="Calibri"/>
          <w:bCs/>
          <w:spacing w:val="-1"/>
          <w:sz w:val="22"/>
          <w:szCs w:val="22"/>
        </w:rPr>
        <w:t>abou</w:t>
      </w:r>
      <w:r w:rsidRPr="00A70926">
        <w:rPr>
          <w:rFonts w:ascii="Calibri" w:eastAsia="Calibri" w:hAnsi="Calibri" w:cs="Calibri"/>
          <w:bCs/>
          <w:sz w:val="22"/>
          <w:szCs w:val="22"/>
        </w:rPr>
        <w:t>r</w:t>
      </w:r>
      <w:proofErr w:type="spellEnd"/>
      <w:r w:rsidRPr="00A70926">
        <w:rPr>
          <w:rFonts w:ascii="Calibri" w:eastAsia="Calibri" w:hAnsi="Calibri" w:cs="Calibri"/>
          <w:bCs/>
          <w:spacing w:val="1"/>
          <w:sz w:val="22"/>
          <w:szCs w:val="22"/>
        </w:rPr>
        <w:t xml:space="preserve"> C</w:t>
      </w:r>
      <w:r w:rsidRPr="00A70926">
        <w:rPr>
          <w:rFonts w:ascii="Calibri" w:eastAsia="Calibri" w:hAnsi="Calibri" w:cs="Calibri"/>
          <w:bCs/>
          <w:spacing w:val="-1"/>
          <w:sz w:val="22"/>
          <w:szCs w:val="22"/>
        </w:rPr>
        <w:t>o</w:t>
      </w:r>
      <w:r w:rsidRPr="00A70926">
        <w:rPr>
          <w:rFonts w:ascii="Calibri" w:eastAsia="Calibri" w:hAnsi="Calibri" w:cs="Calibri"/>
          <w:bCs/>
          <w:sz w:val="22"/>
          <w:szCs w:val="22"/>
        </w:rPr>
        <w:t xml:space="preserve">sts                                                                                                                        </w:t>
      </w:r>
      <w:r w:rsidRPr="00A70926">
        <w:rPr>
          <w:rFonts w:ascii="Calibri" w:eastAsia="Calibri" w:hAnsi="Calibri" w:cs="Calibri"/>
          <w:bCs/>
          <w:spacing w:val="10"/>
          <w:sz w:val="22"/>
          <w:szCs w:val="22"/>
        </w:rPr>
        <w:t xml:space="preserve"> </w:t>
      </w:r>
      <w:r w:rsidRPr="00A70926">
        <w:rPr>
          <w:rFonts w:ascii="Calibri" w:eastAsia="Calibri" w:hAnsi="Calibri" w:cs="Calibri"/>
          <w:bCs/>
          <w:sz w:val="22"/>
          <w:szCs w:val="22"/>
        </w:rPr>
        <w:t>€</w:t>
      </w:r>
      <w:r w:rsidRPr="00A70926">
        <w:rPr>
          <w:rFonts w:ascii="Calibri" w:eastAsia="Calibri" w:hAnsi="Calibri" w:cs="Calibri"/>
          <w:bCs/>
          <w:spacing w:val="1"/>
          <w:sz w:val="22"/>
          <w:szCs w:val="22"/>
        </w:rPr>
        <w:t xml:space="preserve"> </w:t>
      </w:r>
      <w:r w:rsidR="002B17BF" w:rsidRPr="00A70926">
        <w:rPr>
          <w:rFonts w:ascii="Calibri" w:eastAsia="Calibri" w:hAnsi="Calibri" w:cs="Calibri"/>
          <w:bCs/>
          <w:spacing w:val="-1"/>
          <w:sz w:val="22"/>
          <w:szCs w:val="22"/>
        </w:rPr>
        <w:t>32,819</w:t>
      </w:r>
    </w:p>
    <w:p w14:paraId="7B4CAC42" w14:textId="77777777" w:rsidR="00BE3C48" w:rsidRDefault="00BE3C48">
      <w:pPr>
        <w:spacing w:before="6" w:line="100" w:lineRule="exact"/>
        <w:rPr>
          <w:sz w:val="11"/>
          <w:szCs w:val="11"/>
        </w:rPr>
      </w:pPr>
    </w:p>
    <w:p w14:paraId="477947FA" w14:textId="77777777" w:rsidR="00BE3C48" w:rsidRDefault="00BE3C48">
      <w:pPr>
        <w:spacing w:line="200" w:lineRule="exact"/>
      </w:pPr>
    </w:p>
    <w:p w14:paraId="159D6C4F" w14:textId="7695A872" w:rsidR="00BE3C48" w:rsidRDefault="00A70926" w:rsidP="00A878B3">
      <w:pPr>
        <w:spacing w:before="7"/>
        <w:rPr>
          <w:rFonts w:ascii="Calibri" w:eastAsia="Calibri" w:hAnsi="Calibri" w:cs="Calibri"/>
          <w:sz w:val="24"/>
          <w:szCs w:val="24"/>
        </w:rPr>
      </w:pPr>
      <w:r>
        <w:rPr>
          <w:rFonts w:ascii="Calibri" w:eastAsia="Calibri" w:hAnsi="Calibri" w:cs="Calibri"/>
          <w:b/>
          <w:color w:val="6F2F9F"/>
          <w:spacing w:val="1"/>
          <w:sz w:val="24"/>
          <w:szCs w:val="24"/>
        </w:rPr>
        <w:t>Ad</w:t>
      </w:r>
      <w:r>
        <w:rPr>
          <w:rFonts w:ascii="Calibri" w:eastAsia="Calibri" w:hAnsi="Calibri" w:cs="Calibri"/>
          <w:b/>
          <w:color w:val="6F2F9F"/>
          <w:spacing w:val="-1"/>
          <w:sz w:val="24"/>
          <w:szCs w:val="24"/>
        </w:rPr>
        <w:t>j</w:t>
      </w:r>
      <w:r>
        <w:rPr>
          <w:rFonts w:ascii="Calibri" w:eastAsia="Calibri" w:hAnsi="Calibri" w:cs="Calibri"/>
          <w:b/>
          <w:color w:val="6F2F9F"/>
          <w:spacing w:val="1"/>
          <w:sz w:val="24"/>
          <w:szCs w:val="24"/>
        </w:rPr>
        <w:t>u</w:t>
      </w:r>
      <w:r>
        <w:rPr>
          <w:rFonts w:ascii="Calibri" w:eastAsia="Calibri" w:hAnsi="Calibri" w:cs="Calibri"/>
          <w:b/>
          <w:color w:val="6F2F9F"/>
          <w:sz w:val="24"/>
          <w:szCs w:val="24"/>
        </w:rPr>
        <w:t>s</w:t>
      </w:r>
      <w:r>
        <w:rPr>
          <w:rFonts w:ascii="Calibri" w:eastAsia="Calibri" w:hAnsi="Calibri" w:cs="Calibri"/>
          <w:b/>
          <w:color w:val="6F2F9F"/>
          <w:spacing w:val="1"/>
          <w:sz w:val="24"/>
          <w:szCs w:val="24"/>
        </w:rPr>
        <w:t>t</w:t>
      </w:r>
      <w:r>
        <w:rPr>
          <w:rFonts w:ascii="Calibri" w:eastAsia="Calibri" w:hAnsi="Calibri" w:cs="Calibri"/>
          <w:b/>
          <w:color w:val="6F2F9F"/>
          <w:spacing w:val="-1"/>
          <w:sz w:val="24"/>
          <w:szCs w:val="24"/>
        </w:rPr>
        <w:t>e</w:t>
      </w:r>
      <w:r>
        <w:rPr>
          <w:rFonts w:ascii="Calibri" w:eastAsia="Calibri" w:hAnsi="Calibri" w:cs="Calibri"/>
          <w:b/>
          <w:color w:val="6F2F9F"/>
          <w:sz w:val="24"/>
          <w:szCs w:val="24"/>
        </w:rPr>
        <w:t>d</w:t>
      </w:r>
      <w:r>
        <w:rPr>
          <w:rFonts w:ascii="Calibri" w:eastAsia="Calibri" w:hAnsi="Calibri" w:cs="Calibri"/>
          <w:b/>
          <w:color w:val="6F2F9F"/>
          <w:spacing w:val="-1"/>
          <w:sz w:val="24"/>
          <w:szCs w:val="24"/>
        </w:rPr>
        <w:t xml:space="preserve"> </w:t>
      </w:r>
      <w:r>
        <w:rPr>
          <w:rFonts w:ascii="Calibri" w:eastAsia="Calibri" w:hAnsi="Calibri" w:cs="Calibri"/>
          <w:b/>
          <w:color w:val="6F2F9F"/>
          <w:spacing w:val="1"/>
          <w:sz w:val="24"/>
          <w:szCs w:val="24"/>
        </w:rPr>
        <w:t>T</w:t>
      </w:r>
      <w:r>
        <w:rPr>
          <w:rFonts w:ascii="Calibri" w:eastAsia="Calibri" w:hAnsi="Calibri" w:cs="Calibri"/>
          <w:b/>
          <w:color w:val="6F2F9F"/>
          <w:sz w:val="24"/>
          <w:szCs w:val="24"/>
        </w:rPr>
        <w:t>CI</w:t>
      </w:r>
      <w:r>
        <w:rPr>
          <w:rFonts w:ascii="Calibri" w:eastAsia="Calibri" w:hAnsi="Calibri" w:cs="Calibri"/>
          <w:b/>
          <w:color w:val="6F2F9F"/>
          <w:spacing w:val="-1"/>
          <w:sz w:val="24"/>
          <w:szCs w:val="24"/>
        </w:rPr>
        <w:t xml:space="preserve"> </w:t>
      </w:r>
      <w:r>
        <w:rPr>
          <w:rFonts w:ascii="Calibri" w:eastAsia="Calibri" w:hAnsi="Calibri" w:cs="Calibri"/>
          <w:b/>
          <w:color w:val="6F2F9F"/>
          <w:sz w:val="24"/>
          <w:szCs w:val="24"/>
        </w:rPr>
        <w:t>c</w:t>
      </w:r>
      <w:r>
        <w:rPr>
          <w:rFonts w:ascii="Calibri" w:eastAsia="Calibri" w:hAnsi="Calibri" w:cs="Calibri"/>
          <w:b/>
          <w:color w:val="6F2F9F"/>
          <w:spacing w:val="1"/>
          <w:sz w:val="24"/>
          <w:szCs w:val="24"/>
        </w:rPr>
        <w:t>h</w:t>
      </w:r>
      <w:r>
        <w:rPr>
          <w:rFonts w:ascii="Calibri" w:eastAsia="Calibri" w:hAnsi="Calibri" w:cs="Calibri"/>
          <w:b/>
          <w:color w:val="6F2F9F"/>
          <w:spacing w:val="-1"/>
          <w:sz w:val="24"/>
          <w:szCs w:val="24"/>
        </w:rPr>
        <w:t>a</w:t>
      </w:r>
      <w:r>
        <w:rPr>
          <w:rFonts w:ascii="Calibri" w:eastAsia="Calibri" w:hAnsi="Calibri" w:cs="Calibri"/>
          <w:b/>
          <w:color w:val="6F2F9F"/>
          <w:spacing w:val="1"/>
          <w:sz w:val="24"/>
          <w:szCs w:val="24"/>
        </w:rPr>
        <w:t>n</w:t>
      </w:r>
      <w:r>
        <w:rPr>
          <w:rFonts w:ascii="Calibri" w:eastAsia="Calibri" w:hAnsi="Calibri" w:cs="Calibri"/>
          <w:b/>
          <w:color w:val="6F2F9F"/>
          <w:spacing w:val="-1"/>
          <w:sz w:val="24"/>
          <w:szCs w:val="24"/>
        </w:rPr>
        <w:t>ge</w:t>
      </w:r>
      <w:r>
        <w:rPr>
          <w:rFonts w:ascii="Calibri" w:eastAsia="Calibri" w:hAnsi="Calibri" w:cs="Calibri"/>
          <w:b/>
          <w:color w:val="6F2F9F"/>
          <w:sz w:val="24"/>
          <w:szCs w:val="24"/>
        </w:rPr>
        <w:t>s,</w:t>
      </w:r>
      <w:r>
        <w:rPr>
          <w:rFonts w:ascii="Calibri" w:eastAsia="Calibri" w:hAnsi="Calibri" w:cs="Calibri"/>
          <w:b/>
          <w:color w:val="6F2F9F"/>
          <w:spacing w:val="1"/>
          <w:sz w:val="24"/>
          <w:szCs w:val="24"/>
        </w:rPr>
        <w:t xml:space="preserve"> </w:t>
      </w:r>
      <w:r>
        <w:rPr>
          <w:rFonts w:ascii="Calibri" w:eastAsia="Calibri" w:hAnsi="Calibri" w:cs="Calibri"/>
          <w:b/>
          <w:color w:val="6F2F9F"/>
          <w:spacing w:val="-2"/>
          <w:sz w:val="24"/>
          <w:szCs w:val="24"/>
        </w:rPr>
        <w:t>2</w:t>
      </w:r>
      <w:r>
        <w:rPr>
          <w:rFonts w:ascii="Calibri" w:eastAsia="Calibri" w:hAnsi="Calibri" w:cs="Calibri"/>
          <w:b/>
          <w:color w:val="6F2F9F"/>
          <w:sz w:val="24"/>
          <w:szCs w:val="24"/>
        </w:rPr>
        <w:t>0</w:t>
      </w:r>
      <w:r w:rsidR="002B17BF">
        <w:rPr>
          <w:rFonts w:ascii="Calibri" w:eastAsia="Calibri" w:hAnsi="Calibri" w:cs="Calibri"/>
          <w:b/>
          <w:color w:val="6F2F9F"/>
          <w:spacing w:val="1"/>
          <w:sz w:val="24"/>
          <w:szCs w:val="24"/>
        </w:rPr>
        <w:t>22</w:t>
      </w:r>
      <w:r>
        <w:rPr>
          <w:rFonts w:ascii="Calibri" w:eastAsia="Calibri" w:hAnsi="Calibri" w:cs="Calibri"/>
          <w:b/>
          <w:color w:val="6F2F9F"/>
          <w:spacing w:val="3"/>
          <w:sz w:val="24"/>
          <w:szCs w:val="24"/>
        </w:rPr>
        <w:t xml:space="preserve"> </w:t>
      </w:r>
      <w:r>
        <w:rPr>
          <w:rFonts w:ascii="Calibri" w:eastAsia="Calibri" w:hAnsi="Calibri" w:cs="Calibri"/>
          <w:b/>
          <w:color w:val="6F2F9F"/>
          <w:sz w:val="24"/>
          <w:szCs w:val="24"/>
        </w:rPr>
        <w:t>-</w:t>
      </w:r>
      <w:r>
        <w:rPr>
          <w:rFonts w:ascii="Calibri" w:eastAsia="Calibri" w:hAnsi="Calibri" w:cs="Calibri"/>
          <w:b/>
          <w:color w:val="6F2F9F"/>
          <w:spacing w:val="2"/>
          <w:sz w:val="24"/>
          <w:szCs w:val="24"/>
        </w:rPr>
        <w:t xml:space="preserve"> </w:t>
      </w:r>
      <w:r>
        <w:rPr>
          <w:rFonts w:ascii="Calibri" w:eastAsia="Calibri" w:hAnsi="Calibri" w:cs="Calibri"/>
          <w:b/>
          <w:color w:val="6F2F9F"/>
          <w:spacing w:val="-2"/>
          <w:sz w:val="24"/>
          <w:szCs w:val="24"/>
        </w:rPr>
        <w:t>2</w:t>
      </w:r>
      <w:r>
        <w:rPr>
          <w:rFonts w:ascii="Calibri" w:eastAsia="Calibri" w:hAnsi="Calibri" w:cs="Calibri"/>
          <w:b/>
          <w:color w:val="6F2F9F"/>
          <w:spacing w:val="1"/>
          <w:sz w:val="24"/>
          <w:szCs w:val="24"/>
        </w:rPr>
        <w:t>02</w:t>
      </w:r>
      <w:r w:rsidR="002B17BF">
        <w:rPr>
          <w:rFonts w:ascii="Calibri" w:eastAsia="Calibri" w:hAnsi="Calibri" w:cs="Calibri"/>
          <w:b/>
          <w:color w:val="6F2F9F"/>
          <w:spacing w:val="1"/>
          <w:sz w:val="24"/>
          <w:szCs w:val="24"/>
        </w:rPr>
        <w:t>4</w:t>
      </w:r>
    </w:p>
    <w:p w14:paraId="5350DB01" w14:textId="77777777" w:rsidR="00BE3C48" w:rsidRDefault="00BE3C48">
      <w:pPr>
        <w:spacing w:before="19" w:line="220" w:lineRule="exact"/>
        <w:rPr>
          <w:sz w:val="22"/>
          <w:szCs w:val="22"/>
        </w:rPr>
      </w:pPr>
    </w:p>
    <w:tbl>
      <w:tblPr>
        <w:tblW w:w="5000" w:type="pct"/>
        <w:tblLook w:val="04A0" w:firstRow="1" w:lastRow="0" w:firstColumn="1" w:lastColumn="0" w:noHBand="0" w:noVBand="1"/>
        <w:tblCaption w:val="TCI Changes 2022-2024"/>
        <w:tblDescription w:val="Table shows the figures of how the the CSO costs differ between 2022 when this data was last collected and 2024 and It shows running costs have decreased from €4,873 to €4,754. Fixed costs have increased from €9,360 to €10,723. Labour costs have increased from €30,083 to €32,819. And total costs have increased also from €44,316 to €48,296 which amounts to a total increase of 9%.                                            The table also shows the data collected from the drivers in 2022 and says running costs were €4,873, fixed costs were €9,360, Labour costs were €30,083 and total costs were €44,316. This amounts to a total increase of 11.1% compared with the 2024 results."/>
      </w:tblPr>
      <w:tblGrid>
        <w:gridCol w:w="1807"/>
        <w:gridCol w:w="1654"/>
        <w:gridCol w:w="1654"/>
        <w:gridCol w:w="1957"/>
        <w:gridCol w:w="2558"/>
      </w:tblGrid>
      <w:tr w:rsidR="00A70926" w:rsidRPr="008B2B65" w14:paraId="698CD83D" w14:textId="77777777" w:rsidTr="00391027">
        <w:trPr>
          <w:trHeight w:val="518"/>
        </w:trPr>
        <w:tc>
          <w:tcPr>
            <w:tcW w:w="938" w:type="pct"/>
            <w:tcBorders>
              <w:top w:val="single" w:sz="4" w:space="0" w:color="auto"/>
              <w:left w:val="single" w:sz="4" w:space="0" w:color="auto"/>
              <w:bottom w:val="single" w:sz="12" w:space="0" w:color="FFFFFF"/>
              <w:right w:val="single" w:sz="8" w:space="0" w:color="FFFFFF"/>
            </w:tcBorders>
            <w:shd w:val="clear" w:color="auto" w:fill="7030A0"/>
            <w:vAlign w:val="center"/>
          </w:tcPr>
          <w:p w14:paraId="3073A6A3" w14:textId="77777777" w:rsidR="00A70926" w:rsidRPr="008B2B65" w:rsidRDefault="00A70926" w:rsidP="00A70926">
            <w:pPr>
              <w:jc w:val="both"/>
              <w:rPr>
                <w:rFonts w:ascii="Calibri" w:hAnsi="Calibri" w:cs="Calibri"/>
                <w:b/>
                <w:bCs/>
                <w:color w:val="FFFFFF"/>
                <w:lang w:val="en-GB" w:eastAsia="en-GB"/>
              </w:rPr>
            </w:pPr>
            <w:bookmarkStart w:id="1" w:name="_Hlk168475677"/>
          </w:p>
        </w:tc>
        <w:tc>
          <w:tcPr>
            <w:tcW w:w="1718" w:type="pct"/>
            <w:gridSpan w:val="2"/>
            <w:tcBorders>
              <w:top w:val="single" w:sz="4" w:space="0" w:color="auto"/>
              <w:left w:val="nil"/>
              <w:bottom w:val="single" w:sz="12" w:space="0" w:color="FFFFFF"/>
              <w:right w:val="single" w:sz="4" w:space="0" w:color="auto"/>
            </w:tcBorders>
            <w:shd w:val="clear" w:color="auto" w:fill="7030A0"/>
            <w:vAlign w:val="center"/>
          </w:tcPr>
          <w:p w14:paraId="5FCC96DA" w14:textId="17B29D7A" w:rsidR="00A70926" w:rsidRPr="008B2B65" w:rsidRDefault="00A70926" w:rsidP="00A70926">
            <w:pPr>
              <w:jc w:val="center"/>
              <w:rPr>
                <w:rFonts w:ascii="Calibri" w:hAnsi="Calibri" w:cs="Calibri"/>
                <w:b/>
                <w:bCs/>
                <w:color w:val="FFFFFF"/>
                <w:lang w:val="en-GB" w:eastAsia="en-GB"/>
              </w:rPr>
            </w:pPr>
            <w:r>
              <w:rPr>
                <w:rFonts w:ascii="Calibri" w:hAnsi="Calibri" w:cs="Calibri"/>
                <w:b/>
                <w:bCs/>
                <w:color w:val="FFFFFF"/>
                <w:lang w:val="en-GB" w:eastAsia="en-GB"/>
              </w:rPr>
              <w:t>CSO Activity Levels</w:t>
            </w:r>
          </w:p>
        </w:tc>
        <w:tc>
          <w:tcPr>
            <w:tcW w:w="2344" w:type="pct"/>
            <w:gridSpan w:val="2"/>
            <w:tcBorders>
              <w:top w:val="single" w:sz="4" w:space="0" w:color="auto"/>
              <w:left w:val="single" w:sz="4" w:space="0" w:color="auto"/>
              <w:bottom w:val="single" w:sz="12" w:space="0" w:color="FFFFFF"/>
              <w:right w:val="single" w:sz="4" w:space="0" w:color="auto"/>
            </w:tcBorders>
            <w:shd w:val="clear" w:color="auto" w:fill="7030A0"/>
            <w:vAlign w:val="center"/>
          </w:tcPr>
          <w:p w14:paraId="46C408A7" w14:textId="2CA682D5" w:rsidR="00A70926" w:rsidRPr="008B2B65" w:rsidRDefault="00A70926" w:rsidP="00A70926">
            <w:pPr>
              <w:jc w:val="center"/>
              <w:rPr>
                <w:rFonts w:ascii="Calibri" w:hAnsi="Calibri" w:cs="Calibri"/>
                <w:b/>
                <w:bCs/>
                <w:color w:val="FFFFFF"/>
                <w:lang w:val="en-GB" w:eastAsia="en-GB"/>
              </w:rPr>
            </w:pPr>
            <w:r>
              <w:rPr>
                <w:rFonts w:ascii="Calibri" w:hAnsi="Calibri" w:cs="Calibri"/>
                <w:b/>
                <w:bCs/>
                <w:color w:val="FFFFFF"/>
                <w:lang w:val="en-GB" w:eastAsia="en-GB"/>
              </w:rPr>
              <w:t>Driver Reported Activity Levels</w:t>
            </w:r>
          </w:p>
        </w:tc>
      </w:tr>
      <w:tr w:rsidR="00D472F2" w:rsidRPr="008B2B65" w14:paraId="180EBD40" w14:textId="77777777" w:rsidTr="00391027">
        <w:trPr>
          <w:trHeight w:val="518"/>
        </w:trPr>
        <w:tc>
          <w:tcPr>
            <w:tcW w:w="938" w:type="pct"/>
            <w:tcBorders>
              <w:top w:val="nil"/>
              <w:left w:val="single" w:sz="4" w:space="0" w:color="auto"/>
              <w:bottom w:val="single" w:sz="12" w:space="0" w:color="FFFFFF"/>
              <w:right w:val="single" w:sz="8" w:space="0" w:color="FFFFFF"/>
            </w:tcBorders>
            <w:shd w:val="clear" w:color="auto" w:fill="7030A0"/>
            <w:vAlign w:val="center"/>
            <w:hideMark/>
          </w:tcPr>
          <w:p w14:paraId="5B5099BD" w14:textId="17EB746F" w:rsidR="00D472F2" w:rsidRPr="008B2B65" w:rsidRDefault="00D472F2" w:rsidP="00D472F2">
            <w:pPr>
              <w:jc w:val="both"/>
              <w:rPr>
                <w:rFonts w:ascii="Calibri" w:hAnsi="Calibri" w:cs="Calibri"/>
                <w:b/>
                <w:bCs/>
                <w:color w:val="FFFFFF"/>
                <w:lang w:val="en-GB" w:eastAsia="en-GB"/>
              </w:rPr>
            </w:pPr>
            <w:bookmarkStart w:id="2" w:name="_Toc16242442"/>
            <w:bookmarkStart w:id="3" w:name="_Toc16242169"/>
            <w:bookmarkStart w:id="4" w:name="_Toc16241270"/>
            <w:bookmarkStart w:id="5" w:name="_Toc16240995"/>
            <w:bookmarkStart w:id="6" w:name="_Toc16242441"/>
            <w:bookmarkStart w:id="7" w:name="_Toc16242168"/>
            <w:bookmarkStart w:id="8" w:name="_Toc16241269"/>
            <w:bookmarkStart w:id="9" w:name="_Toc16240994"/>
            <w:bookmarkStart w:id="10" w:name="_Toc16242440"/>
            <w:bookmarkStart w:id="11" w:name="_Toc16242167"/>
            <w:bookmarkStart w:id="12" w:name="_Toc16241268"/>
            <w:bookmarkStart w:id="13" w:name="_Toc16240993"/>
            <w:bookmarkStart w:id="14" w:name="_Toc16242439"/>
            <w:bookmarkStart w:id="15" w:name="_Toc16242166"/>
            <w:bookmarkStart w:id="16" w:name="_Toc16241267"/>
            <w:bookmarkStart w:id="17" w:name="_Toc16240992"/>
            <w:bookmarkStart w:id="18" w:name="_Toc16242438"/>
            <w:bookmarkStart w:id="19" w:name="_Toc16242165"/>
            <w:bookmarkStart w:id="20" w:name="_Toc16241266"/>
            <w:bookmarkStart w:id="21" w:name="_Toc16240991"/>
            <w:bookmarkStart w:id="22" w:name="_Toc16242437"/>
            <w:bookmarkStart w:id="23" w:name="_Toc16242164"/>
            <w:bookmarkStart w:id="24" w:name="_Toc16241265"/>
            <w:bookmarkStart w:id="25" w:name="_Toc16240990"/>
            <w:bookmarkStart w:id="26" w:name="_Toc16242436"/>
            <w:bookmarkStart w:id="27" w:name="_Toc16242163"/>
            <w:bookmarkStart w:id="28" w:name="_Toc16241264"/>
            <w:bookmarkStart w:id="29" w:name="_Toc16240989"/>
            <w:bookmarkStart w:id="30" w:name="_Toc16242435"/>
            <w:bookmarkStart w:id="31" w:name="_Toc16242162"/>
            <w:bookmarkStart w:id="32" w:name="_Toc16241263"/>
            <w:bookmarkStart w:id="33" w:name="_Toc16240988"/>
            <w:bookmarkStart w:id="34" w:name="_Toc16242434"/>
            <w:bookmarkStart w:id="35" w:name="_Toc16242161"/>
            <w:bookmarkStart w:id="36" w:name="_Toc16241262"/>
            <w:bookmarkStart w:id="37" w:name="_Toc16240987"/>
            <w:bookmarkStart w:id="38" w:name="_Toc16242433"/>
            <w:bookmarkStart w:id="39" w:name="_Toc16242160"/>
            <w:bookmarkStart w:id="40" w:name="_Toc16241261"/>
            <w:bookmarkStart w:id="41" w:name="_Toc16240986"/>
            <w:bookmarkStart w:id="42" w:name="_Toc16242432"/>
            <w:bookmarkStart w:id="43" w:name="_Toc16242159"/>
            <w:bookmarkStart w:id="44" w:name="_Toc16241260"/>
            <w:bookmarkStart w:id="45" w:name="_Toc16240985"/>
            <w:bookmarkStart w:id="46" w:name="_Toc16242431"/>
            <w:bookmarkStart w:id="47" w:name="_Toc16242158"/>
            <w:bookmarkStart w:id="48" w:name="_Toc16241259"/>
            <w:bookmarkStart w:id="49" w:name="_Toc16240984"/>
            <w:bookmarkStart w:id="50" w:name="_Toc16242430"/>
            <w:bookmarkStart w:id="51" w:name="_Toc16242157"/>
            <w:bookmarkStart w:id="52" w:name="_Toc16241258"/>
            <w:bookmarkStart w:id="53" w:name="_Toc16240983"/>
            <w:bookmarkStart w:id="54" w:name="_Toc16242429"/>
            <w:bookmarkStart w:id="55" w:name="_Toc16242156"/>
            <w:bookmarkStart w:id="56" w:name="_Toc16241257"/>
            <w:bookmarkStart w:id="57" w:name="_Toc16240982"/>
            <w:bookmarkStart w:id="58" w:name="_Toc16242428"/>
            <w:bookmarkStart w:id="59" w:name="_Toc16242155"/>
            <w:bookmarkStart w:id="60" w:name="_Toc16241256"/>
            <w:bookmarkStart w:id="61" w:name="_Toc16240981"/>
            <w:bookmarkStart w:id="62" w:name="_Toc16242427"/>
            <w:bookmarkStart w:id="63" w:name="_Toc16242154"/>
            <w:bookmarkStart w:id="64" w:name="_Toc16241255"/>
            <w:bookmarkStart w:id="65" w:name="_Toc16240980"/>
            <w:bookmarkStart w:id="66" w:name="_Toc16242383"/>
            <w:bookmarkStart w:id="67" w:name="_Toc16242110"/>
            <w:bookmarkStart w:id="68" w:name="_Toc16241211"/>
            <w:bookmarkStart w:id="69" w:name="_Toc16240936"/>
            <w:bookmarkStart w:id="70" w:name="_Toc16242382"/>
            <w:bookmarkStart w:id="71" w:name="_Toc16242109"/>
            <w:bookmarkStart w:id="72" w:name="_Toc16241210"/>
            <w:bookmarkStart w:id="73" w:name="_Toc16240935"/>
            <w:bookmarkStart w:id="74" w:name="_Toc16242380"/>
            <w:bookmarkStart w:id="75" w:name="_Toc16242107"/>
            <w:bookmarkStart w:id="76" w:name="_Toc16241208"/>
            <w:bookmarkStart w:id="77" w:name="_Toc16240933"/>
            <w:bookmarkStart w:id="78" w:name="_Toc16242379"/>
            <w:bookmarkStart w:id="79" w:name="_Toc16242106"/>
            <w:bookmarkStart w:id="80" w:name="_Toc16241207"/>
            <w:bookmarkStart w:id="81" w:name="_Toc16240932"/>
            <w:bookmarkStart w:id="82" w:name="_Toc16242378"/>
            <w:bookmarkStart w:id="83" w:name="_Toc16242105"/>
            <w:bookmarkStart w:id="84" w:name="_Toc16241206"/>
            <w:bookmarkStart w:id="85" w:name="_Toc16240931"/>
            <w:bookmarkStart w:id="86" w:name="_Toc16242377"/>
            <w:bookmarkStart w:id="87" w:name="_Toc16242104"/>
            <w:bookmarkStart w:id="88" w:name="_Toc16241205"/>
            <w:bookmarkStart w:id="89" w:name="_Toc16240930"/>
            <w:bookmarkStart w:id="90" w:name="_Toc16242376"/>
            <w:bookmarkStart w:id="91" w:name="_Toc16242103"/>
            <w:bookmarkStart w:id="92" w:name="_Toc16241204"/>
            <w:bookmarkStart w:id="93" w:name="_Toc16240929"/>
            <w:bookmarkStart w:id="94" w:name="_Toc16242375"/>
            <w:bookmarkStart w:id="95" w:name="_Toc16242102"/>
            <w:bookmarkStart w:id="96" w:name="_Toc16241203"/>
            <w:bookmarkStart w:id="97" w:name="_Toc16240928"/>
            <w:bookmarkStart w:id="98" w:name="_Toc16242373"/>
            <w:bookmarkStart w:id="99" w:name="_Toc16242100"/>
            <w:bookmarkStart w:id="100" w:name="_Toc16241201"/>
            <w:bookmarkStart w:id="101" w:name="_Toc16240926"/>
            <w:bookmarkStart w:id="102" w:name="_Toc16242372"/>
            <w:bookmarkStart w:id="103" w:name="_Toc16242099"/>
            <w:bookmarkStart w:id="104" w:name="_Toc16241200"/>
            <w:bookmarkStart w:id="105" w:name="_Toc16240925"/>
            <w:bookmarkStart w:id="106" w:name="_Toc16242371"/>
            <w:bookmarkStart w:id="107" w:name="_Toc16242098"/>
            <w:bookmarkStart w:id="108" w:name="_Toc16241199"/>
            <w:bookmarkStart w:id="109" w:name="_Toc16240924"/>
            <w:bookmarkStart w:id="110" w:name="_Toc16242370"/>
            <w:bookmarkStart w:id="111" w:name="_Toc16242097"/>
            <w:bookmarkStart w:id="112" w:name="_Toc16241198"/>
            <w:bookmarkStart w:id="113" w:name="_Toc16240923"/>
            <w:bookmarkStart w:id="114" w:name="_Toc16242369"/>
            <w:bookmarkStart w:id="115" w:name="_Toc16242096"/>
            <w:bookmarkStart w:id="116" w:name="_Toc16241197"/>
            <w:bookmarkStart w:id="117" w:name="_Toc16240922"/>
            <w:bookmarkStart w:id="118" w:name="_Toc16242333"/>
            <w:bookmarkStart w:id="119" w:name="_Toc16242060"/>
            <w:bookmarkStart w:id="120" w:name="_Toc16241161"/>
            <w:bookmarkStart w:id="121" w:name="_Toc16240886"/>
            <w:bookmarkStart w:id="122" w:name="_Toc16242330"/>
            <w:bookmarkStart w:id="123" w:name="_Toc16242057"/>
            <w:bookmarkStart w:id="124" w:name="_Toc16241158"/>
            <w:bookmarkStart w:id="125" w:name="_Toc16240883"/>
            <w:bookmarkStart w:id="126" w:name="_Toc16242328"/>
            <w:bookmarkStart w:id="127" w:name="_Toc16242055"/>
            <w:bookmarkStart w:id="128" w:name="_Toc16241156"/>
            <w:bookmarkStart w:id="129" w:name="_Toc16240881"/>
            <w:bookmarkStart w:id="130" w:name="_Toc16242327"/>
            <w:bookmarkStart w:id="131" w:name="_Toc16242054"/>
            <w:bookmarkStart w:id="132" w:name="_Toc16241155"/>
            <w:bookmarkStart w:id="133" w:name="_Toc16240880"/>
            <w:bookmarkStart w:id="134" w:name="_Toc16242325"/>
            <w:bookmarkStart w:id="135" w:name="_Toc16242052"/>
            <w:bookmarkStart w:id="136" w:name="_Toc16241153"/>
            <w:bookmarkStart w:id="137" w:name="_Toc16240878"/>
            <w:bookmarkStart w:id="138" w:name="_Toc16242324"/>
            <w:bookmarkStart w:id="139" w:name="_Toc16242051"/>
            <w:bookmarkStart w:id="140" w:name="_Toc16241152"/>
            <w:bookmarkStart w:id="141" w:name="_Toc16240877"/>
            <w:bookmarkStart w:id="142" w:name="_Toc16242316"/>
            <w:bookmarkStart w:id="143" w:name="_Toc16242043"/>
            <w:bookmarkStart w:id="144" w:name="_Toc16241144"/>
            <w:bookmarkStart w:id="145" w:name="_Toc16240869"/>
            <w:bookmarkStart w:id="146" w:name="_Toc16242275"/>
            <w:bookmarkStart w:id="147" w:name="_Toc16242002"/>
            <w:bookmarkStart w:id="148" w:name="_Toc16241103"/>
            <w:bookmarkStart w:id="149" w:name="_Toc16240828"/>
            <w:bookmarkStart w:id="150" w:name="_Toc16242252"/>
            <w:bookmarkStart w:id="151" w:name="_Toc16241979"/>
            <w:bookmarkStart w:id="152" w:name="_Toc16241080"/>
            <w:bookmarkStart w:id="153" w:name="_Toc16240805"/>
            <w:bookmarkStart w:id="154" w:name="_Toc16242251"/>
            <w:bookmarkStart w:id="155" w:name="_Toc16241978"/>
            <w:bookmarkStart w:id="156" w:name="_Toc16241079"/>
            <w:bookmarkStart w:id="157" w:name="_Toc16240804"/>
            <w:bookmarkStart w:id="158" w:name="_Toc16242249"/>
            <w:bookmarkStart w:id="159" w:name="_Toc16241976"/>
            <w:bookmarkStart w:id="160" w:name="_Toc16241077"/>
            <w:bookmarkStart w:id="161" w:name="_Toc16240802"/>
            <w:bookmarkStart w:id="162" w:name="_Toc16242247"/>
            <w:bookmarkStart w:id="163" w:name="_Toc16241974"/>
            <w:bookmarkStart w:id="164" w:name="_Toc16241075"/>
            <w:bookmarkStart w:id="165" w:name="_Toc16240800"/>
            <w:bookmarkStart w:id="166" w:name="_Toc16242245"/>
            <w:bookmarkStart w:id="167" w:name="_Toc16241972"/>
            <w:bookmarkStart w:id="168" w:name="_Toc16241073"/>
            <w:bookmarkStart w:id="169" w:name="_Toc16240798"/>
            <w:bookmarkStart w:id="170" w:name="_Toc16242244"/>
            <w:bookmarkStart w:id="171" w:name="_Toc16241971"/>
            <w:bookmarkStart w:id="172" w:name="_Toc16241072"/>
            <w:bookmarkStart w:id="173" w:name="_Toc16240797"/>
            <w:bookmarkStart w:id="174" w:name="_Toc16242243"/>
            <w:bookmarkStart w:id="175" w:name="_Toc16241970"/>
            <w:bookmarkStart w:id="176" w:name="_Toc16241071"/>
            <w:bookmarkStart w:id="177" w:name="_Toc16240796"/>
            <w:bookmarkStart w:id="178" w:name="_Toc16242229"/>
            <w:bookmarkStart w:id="179" w:name="_Toc16241956"/>
            <w:bookmarkStart w:id="180" w:name="_Toc16241057"/>
            <w:bookmarkStart w:id="181" w:name="_Toc16240782"/>
            <w:bookmarkStart w:id="182" w:name="_Toc16242228"/>
            <w:bookmarkStart w:id="183" w:name="_Toc16241955"/>
            <w:bookmarkStart w:id="184" w:name="_Toc16241056"/>
            <w:bookmarkStart w:id="185" w:name="_Toc16240781"/>
            <w:bookmarkStart w:id="186" w:name="_Toc16242227"/>
            <w:bookmarkStart w:id="187" w:name="_Toc16241954"/>
            <w:bookmarkStart w:id="188" w:name="_Toc16241055"/>
            <w:bookmarkStart w:id="189" w:name="_Toc16240780"/>
            <w:bookmarkStart w:id="190" w:name="_Toc16242226"/>
            <w:bookmarkStart w:id="191" w:name="_Toc16241953"/>
            <w:bookmarkStart w:id="192" w:name="_Toc16241054"/>
            <w:bookmarkStart w:id="193" w:name="_Toc16240779"/>
            <w:bookmarkStart w:id="194" w:name="_Toc16242222"/>
            <w:bookmarkStart w:id="195" w:name="_Toc16241949"/>
            <w:bookmarkStart w:id="196" w:name="_Toc16241050"/>
            <w:bookmarkStart w:id="197" w:name="_Toc16240775"/>
            <w:bookmarkStart w:id="198" w:name="_Toc16242220"/>
            <w:bookmarkStart w:id="199" w:name="_Toc16241947"/>
            <w:bookmarkStart w:id="200" w:name="_Toc16241048"/>
            <w:bookmarkStart w:id="201" w:name="_Toc16240773"/>
            <w:bookmarkStart w:id="202" w:name="_Toc16242214"/>
            <w:bookmarkStart w:id="203" w:name="_Toc16241941"/>
            <w:bookmarkStart w:id="204" w:name="_Toc16241042"/>
            <w:bookmarkStart w:id="205" w:name="_Toc16240767"/>
            <w:bookmarkStart w:id="206" w:name="_Toc16242213"/>
            <w:bookmarkStart w:id="207" w:name="_Toc16241940"/>
            <w:bookmarkStart w:id="208" w:name="_Toc16241041"/>
            <w:bookmarkStart w:id="209" w:name="_Toc16240766"/>
            <w:bookmarkStart w:id="210" w:name="_Toc16242212"/>
            <w:bookmarkStart w:id="211" w:name="_Toc16241939"/>
            <w:bookmarkStart w:id="212" w:name="_Toc16241040"/>
            <w:bookmarkStart w:id="213" w:name="_Toc16240765"/>
            <w:bookmarkStart w:id="214" w:name="_Toc16242211"/>
            <w:bookmarkStart w:id="215" w:name="_Toc16241938"/>
            <w:bookmarkStart w:id="216" w:name="_Toc16241039"/>
            <w:bookmarkStart w:id="217" w:name="_Toc1624076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8B2B65">
              <w:rPr>
                <w:rFonts w:ascii="Calibri" w:hAnsi="Calibri" w:cs="Calibri"/>
                <w:b/>
                <w:bCs/>
                <w:color w:val="FFFFFF"/>
                <w:lang w:val="en-GB" w:eastAsia="en-GB"/>
              </w:rPr>
              <w:t>Year</w:t>
            </w:r>
          </w:p>
        </w:tc>
        <w:tc>
          <w:tcPr>
            <w:tcW w:w="859" w:type="pct"/>
            <w:tcBorders>
              <w:top w:val="nil"/>
              <w:left w:val="nil"/>
              <w:bottom w:val="single" w:sz="12" w:space="0" w:color="FFFFFF"/>
              <w:right w:val="single" w:sz="8" w:space="0" w:color="FFFFFF"/>
            </w:tcBorders>
            <w:shd w:val="clear" w:color="auto" w:fill="7030A0"/>
            <w:vAlign w:val="center"/>
            <w:hideMark/>
          </w:tcPr>
          <w:p w14:paraId="3E26D1FC" w14:textId="7C548CB4" w:rsidR="00D472F2" w:rsidRPr="008B2B65" w:rsidRDefault="00D472F2" w:rsidP="00D472F2">
            <w:pPr>
              <w:jc w:val="center"/>
              <w:rPr>
                <w:rFonts w:ascii="Calibri" w:hAnsi="Calibri" w:cs="Calibri"/>
                <w:b/>
                <w:bCs/>
                <w:color w:val="FFFFFF"/>
                <w:lang w:val="en-GB" w:eastAsia="en-GB"/>
              </w:rPr>
            </w:pPr>
            <w:r w:rsidRPr="008B2B65">
              <w:rPr>
                <w:rFonts w:ascii="Calibri" w:hAnsi="Calibri" w:cs="Calibri"/>
                <w:b/>
                <w:bCs/>
                <w:color w:val="FFFFFF"/>
                <w:lang w:val="en-GB" w:eastAsia="en-GB"/>
              </w:rPr>
              <w:t>202</w:t>
            </w:r>
            <w:r>
              <w:rPr>
                <w:rFonts w:ascii="Calibri" w:hAnsi="Calibri" w:cs="Calibri"/>
                <w:b/>
                <w:bCs/>
                <w:color w:val="FFFFFF"/>
                <w:lang w:val="en-GB" w:eastAsia="en-GB"/>
              </w:rPr>
              <w:t>2</w:t>
            </w:r>
          </w:p>
        </w:tc>
        <w:tc>
          <w:tcPr>
            <w:tcW w:w="859" w:type="pct"/>
            <w:tcBorders>
              <w:top w:val="nil"/>
              <w:left w:val="nil"/>
              <w:bottom w:val="single" w:sz="12" w:space="0" w:color="FFFFFF"/>
              <w:right w:val="single" w:sz="4" w:space="0" w:color="auto"/>
            </w:tcBorders>
            <w:shd w:val="clear" w:color="auto" w:fill="7030A0"/>
            <w:vAlign w:val="center"/>
            <w:hideMark/>
          </w:tcPr>
          <w:p w14:paraId="725280B8" w14:textId="65E6F3C2" w:rsidR="00D472F2" w:rsidRPr="008B2B65" w:rsidRDefault="00D472F2" w:rsidP="00D472F2">
            <w:pPr>
              <w:jc w:val="center"/>
              <w:rPr>
                <w:rFonts w:ascii="Calibri" w:hAnsi="Calibri" w:cs="Calibri"/>
                <w:b/>
                <w:bCs/>
                <w:color w:val="FFFFFF"/>
                <w:lang w:val="en-GB" w:eastAsia="en-GB"/>
              </w:rPr>
            </w:pPr>
            <w:r w:rsidRPr="008B2B65">
              <w:rPr>
                <w:rFonts w:ascii="Calibri" w:hAnsi="Calibri" w:cs="Calibri"/>
                <w:b/>
                <w:bCs/>
                <w:color w:val="FFFFFF"/>
                <w:lang w:val="en-GB" w:eastAsia="en-GB"/>
              </w:rPr>
              <w:t>2024</w:t>
            </w:r>
          </w:p>
        </w:tc>
        <w:tc>
          <w:tcPr>
            <w:tcW w:w="1016" w:type="pct"/>
            <w:tcBorders>
              <w:top w:val="nil"/>
              <w:left w:val="single" w:sz="4" w:space="0" w:color="auto"/>
              <w:bottom w:val="single" w:sz="12" w:space="0" w:color="FFFFFF"/>
              <w:right w:val="single" w:sz="8" w:space="0" w:color="FFFFFF"/>
            </w:tcBorders>
            <w:shd w:val="clear" w:color="auto" w:fill="7030A0"/>
            <w:vAlign w:val="center"/>
            <w:hideMark/>
          </w:tcPr>
          <w:p w14:paraId="6220FA51" w14:textId="6FDFEA95" w:rsidR="00D472F2" w:rsidRPr="008B2B65" w:rsidRDefault="00D472F2" w:rsidP="00D472F2">
            <w:pPr>
              <w:jc w:val="center"/>
              <w:rPr>
                <w:rFonts w:ascii="Calibri" w:hAnsi="Calibri" w:cs="Calibri"/>
                <w:b/>
                <w:bCs/>
                <w:color w:val="FFFFFF"/>
                <w:lang w:val="en-GB" w:eastAsia="en-GB"/>
              </w:rPr>
            </w:pPr>
            <w:r w:rsidRPr="00F00B83">
              <w:rPr>
                <w:rFonts w:ascii="Calibri" w:hAnsi="Calibri" w:cs="Calibri"/>
                <w:b/>
                <w:bCs/>
                <w:color w:val="FFFFFF"/>
                <w:lang w:val="en-GB" w:eastAsia="en-GB"/>
              </w:rPr>
              <w:t>2022</w:t>
            </w:r>
          </w:p>
        </w:tc>
        <w:tc>
          <w:tcPr>
            <w:tcW w:w="1328" w:type="pct"/>
            <w:tcBorders>
              <w:top w:val="nil"/>
              <w:left w:val="nil"/>
              <w:bottom w:val="single" w:sz="12" w:space="0" w:color="FFFFFF"/>
              <w:right w:val="single" w:sz="4" w:space="0" w:color="auto"/>
            </w:tcBorders>
            <w:shd w:val="clear" w:color="auto" w:fill="7030A0"/>
            <w:vAlign w:val="center"/>
            <w:hideMark/>
          </w:tcPr>
          <w:p w14:paraId="262FEFC9" w14:textId="6E43374D" w:rsidR="00D472F2" w:rsidRPr="008B2B65" w:rsidRDefault="00D472F2" w:rsidP="00D472F2">
            <w:pPr>
              <w:jc w:val="center"/>
              <w:rPr>
                <w:rFonts w:ascii="Calibri" w:hAnsi="Calibri" w:cs="Calibri"/>
                <w:b/>
                <w:bCs/>
                <w:color w:val="FFFFFF"/>
                <w:lang w:val="en-GB" w:eastAsia="en-GB"/>
              </w:rPr>
            </w:pPr>
            <w:r w:rsidRPr="00F00B83">
              <w:rPr>
                <w:rFonts w:ascii="Calibri" w:hAnsi="Calibri" w:cs="Calibri"/>
                <w:b/>
                <w:bCs/>
                <w:color w:val="FFFFFF"/>
                <w:lang w:val="en-GB" w:eastAsia="en-GB"/>
              </w:rPr>
              <w:t>2024</w:t>
            </w:r>
          </w:p>
        </w:tc>
      </w:tr>
      <w:tr w:rsidR="00D472F2" w:rsidRPr="008B2B65" w14:paraId="611F1272" w14:textId="77777777" w:rsidTr="00391027">
        <w:trPr>
          <w:trHeight w:val="986"/>
        </w:trPr>
        <w:tc>
          <w:tcPr>
            <w:tcW w:w="938" w:type="pct"/>
            <w:tcBorders>
              <w:top w:val="nil"/>
              <w:left w:val="single" w:sz="4" w:space="0" w:color="auto"/>
              <w:bottom w:val="single" w:sz="12" w:space="0" w:color="FFFFFF"/>
              <w:right w:val="single" w:sz="12" w:space="0" w:color="FFFFFF"/>
            </w:tcBorders>
            <w:shd w:val="clear" w:color="auto" w:fill="7030A0"/>
            <w:vAlign w:val="center"/>
            <w:hideMark/>
          </w:tcPr>
          <w:p w14:paraId="087F01D1" w14:textId="032B9B32" w:rsidR="00D472F2" w:rsidRPr="008B2B65" w:rsidRDefault="00D472F2" w:rsidP="00D472F2">
            <w:pPr>
              <w:jc w:val="both"/>
              <w:rPr>
                <w:rFonts w:ascii="Calibri" w:hAnsi="Calibri" w:cs="Calibri"/>
                <w:b/>
                <w:bCs/>
                <w:color w:val="FFFFFF"/>
                <w:lang w:val="en-GB" w:eastAsia="en-GB"/>
              </w:rPr>
            </w:pPr>
            <w:r w:rsidRPr="008B2B65">
              <w:rPr>
                <w:rFonts w:ascii="Calibri" w:hAnsi="Calibri" w:cs="Calibri"/>
                <w:b/>
                <w:bCs/>
                <w:color w:val="FFFFFF"/>
                <w:lang w:val="en-GB" w:eastAsia="en-GB"/>
              </w:rPr>
              <w:t>KM</w:t>
            </w:r>
          </w:p>
        </w:tc>
        <w:tc>
          <w:tcPr>
            <w:tcW w:w="859" w:type="pct"/>
            <w:tcBorders>
              <w:top w:val="nil"/>
              <w:left w:val="nil"/>
              <w:bottom w:val="single" w:sz="12" w:space="0" w:color="FFFFFF"/>
              <w:right w:val="single" w:sz="8" w:space="0" w:color="FFFFFF"/>
            </w:tcBorders>
            <w:shd w:val="clear" w:color="auto" w:fill="7030A0"/>
            <w:vAlign w:val="center"/>
            <w:hideMark/>
          </w:tcPr>
          <w:p w14:paraId="0B755FEF" w14:textId="45C8B59B" w:rsidR="00D472F2" w:rsidRPr="008B2B65" w:rsidRDefault="00D472F2" w:rsidP="00D472F2">
            <w:pPr>
              <w:jc w:val="center"/>
              <w:rPr>
                <w:rFonts w:ascii="Calibri" w:hAnsi="Calibri" w:cs="Calibri"/>
                <w:i/>
                <w:iCs/>
                <w:color w:val="FFFFFF"/>
                <w:lang w:val="en-GB" w:eastAsia="en-GB"/>
              </w:rPr>
            </w:pPr>
            <w:r w:rsidRPr="008B2B65">
              <w:rPr>
                <w:rFonts w:ascii="Calibri" w:hAnsi="Calibri" w:cs="Calibri"/>
                <w:i/>
                <w:iCs/>
                <w:color w:val="FFFFFF"/>
                <w:lang w:val="en-GB" w:eastAsia="en-GB"/>
              </w:rPr>
              <w:t>30,352 km</w:t>
            </w:r>
          </w:p>
        </w:tc>
        <w:tc>
          <w:tcPr>
            <w:tcW w:w="859" w:type="pct"/>
            <w:tcBorders>
              <w:top w:val="nil"/>
              <w:left w:val="nil"/>
              <w:bottom w:val="single" w:sz="12" w:space="0" w:color="FFFFFF"/>
              <w:right w:val="single" w:sz="4" w:space="0" w:color="auto"/>
            </w:tcBorders>
            <w:shd w:val="clear" w:color="auto" w:fill="7030A0"/>
            <w:vAlign w:val="center"/>
            <w:hideMark/>
          </w:tcPr>
          <w:p w14:paraId="30EDFF5C" w14:textId="53013FA2" w:rsidR="00D472F2" w:rsidRPr="008B2B65" w:rsidRDefault="00D472F2" w:rsidP="00D472F2">
            <w:pPr>
              <w:jc w:val="center"/>
              <w:rPr>
                <w:rFonts w:ascii="Calibri" w:hAnsi="Calibri" w:cs="Calibri"/>
                <w:i/>
                <w:iCs/>
                <w:color w:val="FFFFFF"/>
                <w:lang w:val="en-GB" w:eastAsia="en-GB"/>
              </w:rPr>
            </w:pPr>
            <w:r w:rsidRPr="008B2B65">
              <w:rPr>
                <w:rFonts w:ascii="Calibri" w:hAnsi="Calibri" w:cs="Calibri"/>
                <w:i/>
                <w:iCs/>
                <w:color w:val="FFFFFF"/>
                <w:lang w:val="en-GB" w:eastAsia="en-GB"/>
              </w:rPr>
              <w:t>28,034 km</w:t>
            </w:r>
          </w:p>
        </w:tc>
        <w:tc>
          <w:tcPr>
            <w:tcW w:w="1016" w:type="pct"/>
            <w:tcBorders>
              <w:top w:val="nil"/>
              <w:left w:val="single" w:sz="4" w:space="0" w:color="auto"/>
              <w:bottom w:val="single" w:sz="12" w:space="0" w:color="FFFFFF"/>
              <w:right w:val="single" w:sz="8" w:space="0" w:color="FFFFFF"/>
            </w:tcBorders>
            <w:shd w:val="clear" w:color="auto" w:fill="7030A0"/>
            <w:vAlign w:val="center"/>
            <w:hideMark/>
          </w:tcPr>
          <w:p w14:paraId="356A345B" w14:textId="50AD3A2F" w:rsidR="00D472F2" w:rsidRPr="008B2B65" w:rsidRDefault="00D472F2" w:rsidP="00D472F2">
            <w:pPr>
              <w:jc w:val="center"/>
              <w:rPr>
                <w:rFonts w:ascii="Calibri" w:hAnsi="Calibri" w:cs="Calibri"/>
                <w:i/>
                <w:iCs/>
                <w:color w:val="FFFFFF"/>
                <w:lang w:val="en-GB" w:eastAsia="en-GB"/>
              </w:rPr>
            </w:pPr>
            <w:r w:rsidRPr="00F00B83">
              <w:rPr>
                <w:rFonts w:ascii="Calibri" w:hAnsi="Calibri" w:cs="Calibri"/>
                <w:i/>
                <w:iCs/>
                <w:color w:val="FFFFFF"/>
                <w:lang w:val="en-GB" w:eastAsia="en-GB"/>
              </w:rPr>
              <w:t>42,000 km</w:t>
            </w:r>
          </w:p>
        </w:tc>
        <w:tc>
          <w:tcPr>
            <w:tcW w:w="1328" w:type="pct"/>
            <w:tcBorders>
              <w:top w:val="nil"/>
              <w:left w:val="nil"/>
              <w:bottom w:val="single" w:sz="12" w:space="0" w:color="FFFFFF"/>
              <w:right w:val="single" w:sz="4" w:space="0" w:color="auto"/>
            </w:tcBorders>
            <w:shd w:val="clear" w:color="auto" w:fill="7030A0"/>
            <w:vAlign w:val="center"/>
            <w:hideMark/>
          </w:tcPr>
          <w:p w14:paraId="0365529D" w14:textId="6724A008" w:rsidR="00D472F2" w:rsidRPr="008B2B65" w:rsidRDefault="00D472F2" w:rsidP="00D472F2">
            <w:pPr>
              <w:jc w:val="center"/>
              <w:rPr>
                <w:rFonts w:ascii="Calibri" w:hAnsi="Calibri" w:cs="Calibri"/>
                <w:i/>
                <w:iCs/>
                <w:color w:val="FFFFFF"/>
                <w:lang w:val="en-GB" w:eastAsia="en-GB"/>
              </w:rPr>
            </w:pPr>
            <w:r w:rsidRPr="00F00B83">
              <w:rPr>
                <w:rFonts w:ascii="Calibri" w:hAnsi="Calibri" w:cs="Calibri"/>
                <w:i/>
                <w:iCs/>
                <w:color w:val="FFFFFF"/>
                <w:lang w:val="en-GB" w:eastAsia="en-GB"/>
              </w:rPr>
              <w:t>49,800 Km</w:t>
            </w:r>
          </w:p>
        </w:tc>
      </w:tr>
      <w:tr w:rsidR="00D472F2" w:rsidRPr="008B2B65" w14:paraId="0647B061" w14:textId="77777777" w:rsidTr="00391027">
        <w:trPr>
          <w:trHeight w:val="986"/>
        </w:trPr>
        <w:tc>
          <w:tcPr>
            <w:tcW w:w="938" w:type="pct"/>
            <w:tcBorders>
              <w:top w:val="nil"/>
              <w:left w:val="single" w:sz="4" w:space="0" w:color="auto"/>
              <w:bottom w:val="single" w:sz="12" w:space="0" w:color="FFFFFF"/>
              <w:right w:val="single" w:sz="12" w:space="0" w:color="FFFFFF"/>
            </w:tcBorders>
            <w:shd w:val="clear" w:color="auto" w:fill="E5DFEC" w:themeFill="accent4" w:themeFillTint="33"/>
            <w:vAlign w:val="center"/>
            <w:hideMark/>
          </w:tcPr>
          <w:p w14:paraId="00138F36" w14:textId="16064AC4" w:rsidR="00D472F2" w:rsidRPr="00F61EDD" w:rsidRDefault="00D472F2" w:rsidP="00D472F2">
            <w:pPr>
              <w:jc w:val="both"/>
              <w:rPr>
                <w:rFonts w:ascii="Calibri" w:hAnsi="Calibri" w:cs="Calibri"/>
                <w:b/>
                <w:bCs/>
                <w:lang w:val="en-GB" w:eastAsia="en-GB"/>
              </w:rPr>
            </w:pPr>
            <w:r w:rsidRPr="00F61EDD">
              <w:rPr>
                <w:rFonts w:ascii="Calibri" w:hAnsi="Calibri" w:cs="Calibri"/>
                <w:b/>
                <w:bCs/>
                <w:lang w:val="en-GB" w:eastAsia="en-GB"/>
              </w:rPr>
              <w:t>Running Costs</w:t>
            </w:r>
          </w:p>
        </w:tc>
        <w:tc>
          <w:tcPr>
            <w:tcW w:w="859" w:type="pct"/>
            <w:tcBorders>
              <w:top w:val="nil"/>
              <w:left w:val="nil"/>
              <w:bottom w:val="single" w:sz="12" w:space="0" w:color="FFFFFF"/>
              <w:right w:val="single" w:sz="8" w:space="0" w:color="FFFFFF"/>
            </w:tcBorders>
            <w:shd w:val="clear" w:color="auto" w:fill="E5DFEC" w:themeFill="accent4" w:themeFillTint="33"/>
            <w:vAlign w:val="center"/>
            <w:hideMark/>
          </w:tcPr>
          <w:p w14:paraId="0969BE65" w14:textId="5D2F0E92" w:rsidR="00D472F2" w:rsidRPr="008B2B65" w:rsidRDefault="00D472F2" w:rsidP="00D472F2">
            <w:pPr>
              <w:jc w:val="center"/>
              <w:rPr>
                <w:rFonts w:ascii="Calibri" w:hAnsi="Calibri" w:cs="Calibri"/>
                <w:color w:val="000000"/>
                <w:lang w:val="en-GB" w:eastAsia="en-GB"/>
              </w:rPr>
            </w:pPr>
            <w:r w:rsidRPr="008B2B65">
              <w:rPr>
                <w:rFonts w:ascii="Calibri" w:hAnsi="Calibri" w:cs="Calibri"/>
                <w:color w:val="000000"/>
                <w:lang w:val="en-GB" w:eastAsia="en-GB"/>
              </w:rPr>
              <w:t>€4,873</w:t>
            </w:r>
          </w:p>
        </w:tc>
        <w:tc>
          <w:tcPr>
            <w:tcW w:w="859" w:type="pct"/>
            <w:tcBorders>
              <w:top w:val="nil"/>
              <w:left w:val="nil"/>
              <w:bottom w:val="single" w:sz="12" w:space="0" w:color="FFFFFF"/>
              <w:right w:val="single" w:sz="4" w:space="0" w:color="auto"/>
            </w:tcBorders>
            <w:shd w:val="clear" w:color="auto" w:fill="E5DFEC" w:themeFill="accent4" w:themeFillTint="33"/>
            <w:vAlign w:val="center"/>
            <w:hideMark/>
          </w:tcPr>
          <w:p w14:paraId="38B9EFE0" w14:textId="7BCC2A13" w:rsidR="00D472F2" w:rsidRPr="008B2B65" w:rsidRDefault="00D472F2" w:rsidP="00D472F2">
            <w:pPr>
              <w:jc w:val="center"/>
              <w:rPr>
                <w:rFonts w:ascii="Calibri" w:hAnsi="Calibri" w:cs="Calibri"/>
                <w:color w:val="000000"/>
                <w:lang w:val="en-GB" w:eastAsia="en-GB"/>
              </w:rPr>
            </w:pPr>
            <w:r>
              <w:rPr>
                <w:rFonts w:ascii="Calibri" w:hAnsi="Calibri" w:cs="Calibri"/>
                <w:color w:val="000000"/>
              </w:rPr>
              <w:t>€4,754</w:t>
            </w:r>
          </w:p>
        </w:tc>
        <w:tc>
          <w:tcPr>
            <w:tcW w:w="1016" w:type="pct"/>
            <w:tcBorders>
              <w:top w:val="nil"/>
              <w:left w:val="single" w:sz="4" w:space="0" w:color="auto"/>
              <w:bottom w:val="single" w:sz="12" w:space="0" w:color="FFFFFF"/>
              <w:right w:val="single" w:sz="8" w:space="0" w:color="FFFFFF"/>
            </w:tcBorders>
            <w:shd w:val="clear" w:color="auto" w:fill="E5DFEC" w:themeFill="accent4" w:themeFillTint="33"/>
            <w:vAlign w:val="center"/>
            <w:hideMark/>
          </w:tcPr>
          <w:p w14:paraId="50343AEF" w14:textId="6D856F2F" w:rsidR="00D472F2" w:rsidRPr="00A70926" w:rsidRDefault="00D472F2" w:rsidP="00D472F2">
            <w:pPr>
              <w:jc w:val="center"/>
              <w:rPr>
                <w:rFonts w:ascii="Calibri" w:hAnsi="Calibri" w:cs="Calibri"/>
                <w:lang w:val="en-GB" w:eastAsia="en-GB"/>
              </w:rPr>
            </w:pPr>
            <w:r w:rsidRPr="00F00B83">
              <w:rPr>
                <w:rFonts w:ascii="Calibri" w:hAnsi="Calibri" w:cs="Calibri"/>
                <w:color w:val="000000"/>
              </w:rPr>
              <w:t>€6,217</w:t>
            </w:r>
          </w:p>
        </w:tc>
        <w:tc>
          <w:tcPr>
            <w:tcW w:w="1328" w:type="pct"/>
            <w:tcBorders>
              <w:top w:val="nil"/>
              <w:left w:val="nil"/>
              <w:bottom w:val="single" w:sz="12" w:space="0" w:color="FFFFFF"/>
              <w:right w:val="single" w:sz="4" w:space="0" w:color="auto"/>
            </w:tcBorders>
            <w:shd w:val="clear" w:color="auto" w:fill="E5DFEC" w:themeFill="accent4" w:themeFillTint="33"/>
            <w:vAlign w:val="center"/>
          </w:tcPr>
          <w:p w14:paraId="7EC5D34A" w14:textId="37F8C940" w:rsidR="00D472F2" w:rsidRPr="008B2B65" w:rsidRDefault="00D472F2" w:rsidP="00D472F2">
            <w:pPr>
              <w:jc w:val="center"/>
              <w:rPr>
                <w:rFonts w:ascii="Calibri" w:hAnsi="Calibri" w:cs="Calibri"/>
                <w:color w:val="000000"/>
                <w:lang w:val="en-GB" w:eastAsia="en-GB"/>
              </w:rPr>
            </w:pPr>
            <w:r w:rsidRPr="00F00B83">
              <w:rPr>
                <w:rFonts w:ascii="Calibri" w:hAnsi="Calibri" w:cs="Calibri"/>
                <w:color w:val="000000"/>
              </w:rPr>
              <w:t>€7,182</w:t>
            </w:r>
          </w:p>
        </w:tc>
      </w:tr>
      <w:tr w:rsidR="00D472F2" w:rsidRPr="008B2B65" w14:paraId="60DF1C20" w14:textId="77777777" w:rsidTr="00391027">
        <w:trPr>
          <w:trHeight w:val="986"/>
        </w:trPr>
        <w:tc>
          <w:tcPr>
            <w:tcW w:w="938" w:type="pct"/>
            <w:tcBorders>
              <w:top w:val="nil"/>
              <w:left w:val="single" w:sz="4" w:space="0" w:color="auto"/>
              <w:bottom w:val="single" w:sz="12" w:space="0" w:color="FFFFFF"/>
              <w:right w:val="single" w:sz="12" w:space="0" w:color="FFFFFF"/>
            </w:tcBorders>
            <w:shd w:val="clear" w:color="auto" w:fill="E5DFEC" w:themeFill="accent4" w:themeFillTint="33"/>
            <w:vAlign w:val="center"/>
            <w:hideMark/>
          </w:tcPr>
          <w:p w14:paraId="07461B56" w14:textId="0C74C249" w:rsidR="00D472F2" w:rsidRPr="00F61EDD" w:rsidRDefault="00D472F2" w:rsidP="00D472F2">
            <w:pPr>
              <w:jc w:val="both"/>
              <w:rPr>
                <w:rFonts w:ascii="Calibri" w:hAnsi="Calibri" w:cs="Calibri"/>
                <w:b/>
                <w:bCs/>
                <w:lang w:val="en-GB" w:eastAsia="en-GB"/>
              </w:rPr>
            </w:pPr>
            <w:r w:rsidRPr="00F61EDD">
              <w:rPr>
                <w:rFonts w:ascii="Calibri" w:hAnsi="Calibri" w:cs="Calibri"/>
                <w:b/>
                <w:bCs/>
                <w:lang w:val="en-GB" w:eastAsia="en-GB"/>
              </w:rPr>
              <w:t>Fixed Costs</w:t>
            </w:r>
          </w:p>
        </w:tc>
        <w:tc>
          <w:tcPr>
            <w:tcW w:w="859" w:type="pct"/>
            <w:tcBorders>
              <w:top w:val="nil"/>
              <w:left w:val="nil"/>
              <w:bottom w:val="single" w:sz="12" w:space="0" w:color="FFFFFF"/>
              <w:right w:val="single" w:sz="8" w:space="0" w:color="FFFFFF"/>
            </w:tcBorders>
            <w:shd w:val="clear" w:color="auto" w:fill="E5DFEC" w:themeFill="accent4" w:themeFillTint="33"/>
            <w:vAlign w:val="center"/>
            <w:hideMark/>
          </w:tcPr>
          <w:p w14:paraId="27935828" w14:textId="2F20A2F4" w:rsidR="00D472F2" w:rsidRPr="008B2B65" w:rsidRDefault="00D472F2" w:rsidP="00D472F2">
            <w:pPr>
              <w:jc w:val="center"/>
              <w:rPr>
                <w:rFonts w:ascii="Calibri" w:hAnsi="Calibri" w:cs="Calibri"/>
                <w:color w:val="000000"/>
                <w:lang w:val="en-GB" w:eastAsia="en-GB"/>
              </w:rPr>
            </w:pPr>
            <w:r w:rsidRPr="008B2B65">
              <w:rPr>
                <w:rFonts w:ascii="Calibri" w:hAnsi="Calibri" w:cs="Calibri"/>
                <w:color w:val="000000"/>
                <w:lang w:val="en-GB" w:eastAsia="en-GB"/>
              </w:rPr>
              <w:t>€9,3</w:t>
            </w:r>
            <w:r>
              <w:rPr>
                <w:rFonts w:ascii="Calibri" w:hAnsi="Calibri" w:cs="Calibri"/>
                <w:color w:val="000000"/>
                <w:lang w:val="en-GB" w:eastAsia="en-GB"/>
              </w:rPr>
              <w:t>60</w:t>
            </w:r>
          </w:p>
        </w:tc>
        <w:tc>
          <w:tcPr>
            <w:tcW w:w="859" w:type="pct"/>
            <w:tcBorders>
              <w:top w:val="nil"/>
              <w:left w:val="nil"/>
              <w:bottom w:val="single" w:sz="12" w:space="0" w:color="FFFFFF"/>
              <w:right w:val="single" w:sz="4" w:space="0" w:color="auto"/>
            </w:tcBorders>
            <w:shd w:val="clear" w:color="auto" w:fill="E5DFEC" w:themeFill="accent4" w:themeFillTint="33"/>
            <w:vAlign w:val="center"/>
            <w:hideMark/>
          </w:tcPr>
          <w:p w14:paraId="5AA9CCEC" w14:textId="4869AFF5" w:rsidR="00D472F2" w:rsidRPr="008B2B65" w:rsidRDefault="00D472F2" w:rsidP="00D472F2">
            <w:pPr>
              <w:jc w:val="center"/>
              <w:rPr>
                <w:rFonts w:ascii="Calibri" w:hAnsi="Calibri" w:cs="Calibri"/>
                <w:color w:val="000000"/>
                <w:lang w:val="en-GB" w:eastAsia="en-GB"/>
              </w:rPr>
            </w:pPr>
            <w:r>
              <w:rPr>
                <w:rFonts w:ascii="Calibri" w:hAnsi="Calibri" w:cs="Calibri"/>
                <w:color w:val="000000"/>
              </w:rPr>
              <w:t>€10,723</w:t>
            </w:r>
          </w:p>
        </w:tc>
        <w:tc>
          <w:tcPr>
            <w:tcW w:w="1016" w:type="pct"/>
            <w:tcBorders>
              <w:top w:val="nil"/>
              <w:left w:val="single" w:sz="4" w:space="0" w:color="auto"/>
              <w:bottom w:val="single" w:sz="12" w:space="0" w:color="FFFFFF"/>
              <w:right w:val="single" w:sz="8" w:space="0" w:color="FFFFFF"/>
            </w:tcBorders>
            <w:shd w:val="clear" w:color="auto" w:fill="E5DFEC" w:themeFill="accent4" w:themeFillTint="33"/>
            <w:vAlign w:val="center"/>
            <w:hideMark/>
          </w:tcPr>
          <w:p w14:paraId="3F276422" w14:textId="591D6B8A" w:rsidR="00D472F2" w:rsidRPr="00A70926" w:rsidRDefault="00D472F2" w:rsidP="00D472F2">
            <w:pPr>
              <w:jc w:val="center"/>
              <w:rPr>
                <w:rFonts w:ascii="Calibri" w:hAnsi="Calibri" w:cs="Calibri"/>
                <w:lang w:val="en-GB" w:eastAsia="en-GB"/>
              </w:rPr>
            </w:pPr>
            <w:r w:rsidRPr="00F00B83">
              <w:rPr>
                <w:rFonts w:ascii="Calibri" w:hAnsi="Calibri" w:cs="Calibri"/>
                <w:color w:val="000000"/>
              </w:rPr>
              <w:t>€9,360</w:t>
            </w:r>
          </w:p>
        </w:tc>
        <w:tc>
          <w:tcPr>
            <w:tcW w:w="1328" w:type="pct"/>
            <w:tcBorders>
              <w:top w:val="nil"/>
              <w:left w:val="nil"/>
              <w:bottom w:val="single" w:sz="12" w:space="0" w:color="FFFFFF"/>
              <w:right w:val="single" w:sz="4" w:space="0" w:color="auto"/>
            </w:tcBorders>
            <w:shd w:val="clear" w:color="auto" w:fill="E5DFEC" w:themeFill="accent4" w:themeFillTint="33"/>
            <w:vAlign w:val="center"/>
          </w:tcPr>
          <w:p w14:paraId="6539437E" w14:textId="7836F0F5" w:rsidR="00D472F2" w:rsidRPr="008B2B65" w:rsidRDefault="00D472F2" w:rsidP="00D472F2">
            <w:pPr>
              <w:jc w:val="center"/>
              <w:rPr>
                <w:rFonts w:ascii="Calibri" w:hAnsi="Calibri" w:cs="Calibri"/>
                <w:color w:val="000000"/>
                <w:lang w:val="en-GB" w:eastAsia="en-GB"/>
              </w:rPr>
            </w:pPr>
            <w:r w:rsidRPr="00F00B83">
              <w:rPr>
                <w:rFonts w:ascii="Calibri" w:hAnsi="Calibri" w:cs="Calibri"/>
                <w:color w:val="000000"/>
              </w:rPr>
              <w:t>€10,723</w:t>
            </w:r>
          </w:p>
        </w:tc>
      </w:tr>
      <w:tr w:rsidR="00D472F2" w:rsidRPr="008B2B65" w14:paraId="3797BD32" w14:textId="77777777" w:rsidTr="00391027">
        <w:trPr>
          <w:trHeight w:val="986"/>
        </w:trPr>
        <w:tc>
          <w:tcPr>
            <w:tcW w:w="938" w:type="pct"/>
            <w:tcBorders>
              <w:top w:val="nil"/>
              <w:left w:val="single" w:sz="4" w:space="0" w:color="auto"/>
              <w:bottom w:val="single" w:sz="12" w:space="0" w:color="FFFFFF"/>
              <w:right w:val="single" w:sz="12" w:space="0" w:color="FFFFFF"/>
            </w:tcBorders>
            <w:shd w:val="clear" w:color="auto" w:fill="E5DFEC" w:themeFill="accent4" w:themeFillTint="33"/>
            <w:vAlign w:val="center"/>
            <w:hideMark/>
          </w:tcPr>
          <w:p w14:paraId="6A46F248" w14:textId="4BAA50E5" w:rsidR="00D472F2" w:rsidRPr="00F61EDD" w:rsidRDefault="00D472F2" w:rsidP="00D472F2">
            <w:pPr>
              <w:jc w:val="both"/>
              <w:rPr>
                <w:rFonts w:ascii="Calibri" w:hAnsi="Calibri" w:cs="Calibri"/>
                <w:b/>
                <w:bCs/>
                <w:lang w:val="en-GB" w:eastAsia="en-GB"/>
              </w:rPr>
            </w:pPr>
            <w:r w:rsidRPr="00F61EDD">
              <w:rPr>
                <w:rFonts w:ascii="Calibri" w:hAnsi="Calibri" w:cs="Calibri"/>
                <w:b/>
                <w:bCs/>
                <w:lang w:val="en-GB" w:eastAsia="en-GB"/>
              </w:rPr>
              <w:t>Labour Costs</w:t>
            </w:r>
          </w:p>
        </w:tc>
        <w:tc>
          <w:tcPr>
            <w:tcW w:w="859" w:type="pct"/>
            <w:tcBorders>
              <w:top w:val="nil"/>
              <w:left w:val="nil"/>
              <w:bottom w:val="single" w:sz="12" w:space="0" w:color="FFFFFF"/>
              <w:right w:val="single" w:sz="8" w:space="0" w:color="FFFFFF"/>
            </w:tcBorders>
            <w:shd w:val="clear" w:color="auto" w:fill="E5DFEC" w:themeFill="accent4" w:themeFillTint="33"/>
            <w:vAlign w:val="center"/>
            <w:hideMark/>
          </w:tcPr>
          <w:p w14:paraId="3EC99B42" w14:textId="544C91B2" w:rsidR="00D472F2" w:rsidRPr="008B2B65" w:rsidRDefault="00D472F2" w:rsidP="00D472F2">
            <w:pPr>
              <w:jc w:val="center"/>
              <w:rPr>
                <w:rFonts w:ascii="Calibri" w:hAnsi="Calibri" w:cs="Calibri"/>
                <w:color w:val="000000"/>
                <w:lang w:val="en-GB" w:eastAsia="en-GB"/>
              </w:rPr>
            </w:pPr>
            <w:r w:rsidRPr="008B2B65">
              <w:rPr>
                <w:rFonts w:ascii="Calibri" w:hAnsi="Calibri" w:cs="Calibri"/>
                <w:color w:val="000000"/>
                <w:lang w:val="en-GB" w:eastAsia="en-GB"/>
              </w:rPr>
              <w:t>€30,083</w:t>
            </w:r>
          </w:p>
        </w:tc>
        <w:tc>
          <w:tcPr>
            <w:tcW w:w="859" w:type="pct"/>
            <w:tcBorders>
              <w:top w:val="nil"/>
              <w:left w:val="nil"/>
              <w:bottom w:val="single" w:sz="12" w:space="0" w:color="FFFFFF"/>
              <w:right w:val="single" w:sz="4" w:space="0" w:color="auto"/>
            </w:tcBorders>
            <w:shd w:val="clear" w:color="auto" w:fill="E5DFEC" w:themeFill="accent4" w:themeFillTint="33"/>
            <w:vAlign w:val="center"/>
            <w:hideMark/>
          </w:tcPr>
          <w:p w14:paraId="57560A6B" w14:textId="3BA4B7E2" w:rsidR="00D472F2" w:rsidRPr="008B2B65" w:rsidRDefault="00D472F2" w:rsidP="00D472F2">
            <w:pPr>
              <w:jc w:val="center"/>
              <w:rPr>
                <w:rFonts w:ascii="Calibri" w:hAnsi="Calibri" w:cs="Calibri"/>
                <w:color w:val="000000"/>
                <w:lang w:val="en-GB" w:eastAsia="en-GB"/>
              </w:rPr>
            </w:pPr>
            <w:r>
              <w:rPr>
                <w:rFonts w:ascii="Calibri" w:hAnsi="Calibri" w:cs="Calibri"/>
                <w:color w:val="000000"/>
              </w:rPr>
              <w:t>€32,819</w:t>
            </w:r>
          </w:p>
        </w:tc>
        <w:tc>
          <w:tcPr>
            <w:tcW w:w="1016" w:type="pct"/>
            <w:tcBorders>
              <w:top w:val="nil"/>
              <w:left w:val="single" w:sz="4" w:space="0" w:color="auto"/>
              <w:bottom w:val="single" w:sz="12" w:space="0" w:color="FFFFFF"/>
              <w:right w:val="single" w:sz="8" w:space="0" w:color="FFFFFF"/>
            </w:tcBorders>
            <w:shd w:val="clear" w:color="auto" w:fill="E5DFEC" w:themeFill="accent4" w:themeFillTint="33"/>
            <w:vAlign w:val="center"/>
            <w:hideMark/>
          </w:tcPr>
          <w:p w14:paraId="1ADA83BD" w14:textId="6033477A" w:rsidR="00D472F2" w:rsidRPr="00A70926" w:rsidRDefault="00D472F2" w:rsidP="00D472F2">
            <w:pPr>
              <w:jc w:val="center"/>
              <w:rPr>
                <w:rFonts w:ascii="Calibri" w:hAnsi="Calibri" w:cs="Calibri"/>
                <w:lang w:val="en-GB" w:eastAsia="en-GB"/>
              </w:rPr>
            </w:pPr>
            <w:r w:rsidRPr="00F00B83">
              <w:rPr>
                <w:rFonts w:ascii="Calibri" w:hAnsi="Calibri" w:cs="Calibri"/>
                <w:color w:val="000000"/>
              </w:rPr>
              <w:t>€30,083</w:t>
            </w:r>
          </w:p>
        </w:tc>
        <w:tc>
          <w:tcPr>
            <w:tcW w:w="1328" w:type="pct"/>
            <w:tcBorders>
              <w:top w:val="nil"/>
              <w:left w:val="nil"/>
              <w:bottom w:val="single" w:sz="12" w:space="0" w:color="FFFFFF"/>
              <w:right w:val="single" w:sz="4" w:space="0" w:color="auto"/>
            </w:tcBorders>
            <w:shd w:val="clear" w:color="auto" w:fill="E5DFEC" w:themeFill="accent4" w:themeFillTint="33"/>
            <w:vAlign w:val="center"/>
          </w:tcPr>
          <w:p w14:paraId="4BFCAD78" w14:textId="7623D5A0" w:rsidR="00D472F2" w:rsidRPr="008B2B65" w:rsidRDefault="00D472F2" w:rsidP="00D472F2">
            <w:pPr>
              <w:jc w:val="center"/>
              <w:rPr>
                <w:rFonts w:ascii="Calibri" w:hAnsi="Calibri" w:cs="Calibri"/>
                <w:color w:val="000000"/>
                <w:lang w:val="en-GB" w:eastAsia="en-GB"/>
              </w:rPr>
            </w:pPr>
            <w:r w:rsidRPr="00F00B83">
              <w:rPr>
                <w:rFonts w:ascii="Calibri" w:hAnsi="Calibri" w:cs="Calibri"/>
                <w:color w:val="000000"/>
              </w:rPr>
              <w:t>€32,819</w:t>
            </w:r>
          </w:p>
        </w:tc>
      </w:tr>
      <w:tr w:rsidR="00D472F2" w:rsidRPr="008B2B65" w14:paraId="22001F84" w14:textId="77777777" w:rsidTr="00391027">
        <w:trPr>
          <w:trHeight w:val="509"/>
        </w:trPr>
        <w:tc>
          <w:tcPr>
            <w:tcW w:w="938" w:type="pct"/>
            <w:tcBorders>
              <w:top w:val="nil"/>
              <w:left w:val="single" w:sz="4" w:space="0" w:color="auto"/>
              <w:bottom w:val="single" w:sz="12" w:space="0" w:color="FFFFFF"/>
              <w:right w:val="single" w:sz="12" w:space="0" w:color="FFFFFF"/>
            </w:tcBorders>
            <w:shd w:val="clear" w:color="auto" w:fill="E5DFEC" w:themeFill="accent4" w:themeFillTint="33"/>
            <w:vAlign w:val="center"/>
            <w:hideMark/>
          </w:tcPr>
          <w:p w14:paraId="5341F085" w14:textId="605AF4E6" w:rsidR="00D472F2" w:rsidRPr="00F61EDD" w:rsidRDefault="00D472F2" w:rsidP="00D472F2">
            <w:pPr>
              <w:jc w:val="both"/>
              <w:rPr>
                <w:rFonts w:ascii="Calibri" w:hAnsi="Calibri" w:cs="Calibri"/>
                <w:b/>
                <w:bCs/>
                <w:lang w:val="en-GB" w:eastAsia="en-GB"/>
              </w:rPr>
            </w:pPr>
            <w:r w:rsidRPr="00F61EDD">
              <w:rPr>
                <w:rFonts w:ascii="Calibri" w:hAnsi="Calibri" w:cs="Calibri"/>
                <w:b/>
                <w:bCs/>
                <w:lang w:val="en-GB" w:eastAsia="en-GB"/>
              </w:rPr>
              <w:t>Total Costs</w:t>
            </w:r>
          </w:p>
        </w:tc>
        <w:tc>
          <w:tcPr>
            <w:tcW w:w="859" w:type="pct"/>
            <w:tcBorders>
              <w:top w:val="nil"/>
              <w:left w:val="nil"/>
              <w:bottom w:val="single" w:sz="12" w:space="0" w:color="FFFFFF"/>
              <w:right w:val="single" w:sz="8" w:space="0" w:color="FFFFFF"/>
            </w:tcBorders>
            <w:shd w:val="clear" w:color="auto" w:fill="E5DFEC" w:themeFill="accent4" w:themeFillTint="33"/>
            <w:vAlign w:val="center"/>
            <w:hideMark/>
          </w:tcPr>
          <w:p w14:paraId="23B4F17D" w14:textId="5ABD76EA" w:rsidR="00D472F2" w:rsidRPr="008B2B65" w:rsidRDefault="00D472F2" w:rsidP="00D472F2">
            <w:pPr>
              <w:jc w:val="center"/>
              <w:rPr>
                <w:rFonts w:ascii="Calibri" w:hAnsi="Calibri" w:cs="Calibri"/>
                <w:b/>
                <w:bCs/>
                <w:color w:val="000000"/>
                <w:lang w:val="en-GB" w:eastAsia="en-GB"/>
              </w:rPr>
            </w:pPr>
            <w:r w:rsidRPr="008B2B65">
              <w:rPr>
                <w:rFonts w:ascii="Calibri" w:hAnsi="Calibri" w:cs="Calibri"/>
                <w:b/>
                <w:bCs/>
                <w:color w:val="000000"/>
                <w:lang w:val="en-GB" w:eastAsia="en-GB"/>
              </w:rPr>
              <w:t>€44,</w:t>
            </w:r>
            <w:r>
              <w:rPr>
                <w:rFonts w:ascii="Calibri" w:hAnsi="Calibri" w:cs="Calibri"/>
                <w:b/>
                <w:bCs/>
                <w:color w:val="000000"/>
                <w:lang w:val="en-GB" w:eastAsia="en-GB"/>
              </w:rPr>
              <w:t>316</w:t>
            </w:r>
          </w:p>
        </w:tc>
        <w:tc>
          <w:tcPr>
            <w:tcW w:w="859" w:type="pct"/>
            <w:tcBorders>
              <w:top w:val="nil"/>
              <w:left w:val="nil"/>
              <w:bottom w:val="single" w:sz="12" w:space="0" w:color="FFFFFF"/>
              <w:right w:val="single" w:sz="4" w:space="0" w:color="auto"/>
            </w:tcBorders>
            <w:shd w:val="clear" w:color="auto" w:fill="E5DFEC" w:themeFill="accent4" w:themeFillTint="33"/>
            <w:vAlign w:val="center"/>
            <w:hideMark/>
          </w:tcPr>
          <w:p w14:paraId="6FA113B6" w14:textId="42C92C24" w:rsidR="00D472F2" w:rsidRPr="008B2B65" w:rsidRDefault="00D472F2" w:rsidP="00D472F2">
            <w:pPr>
              <w:jc w:val="center"/>
              <w:rPr>
                <w:rFonts w:ascii="Calibri" w:hAnsi="Calibri" w:cs="Calibri"/>
                <w:b/>
                <w:bCs/>
                <w:color w:val="000000"/>
                <w:lang w:val="en-GB" w:eastAsia="en-GB"/>
              </w:rPr>
            </w:pPr>
            <w:r>
              <w:rPr>
                <w:rFonts w:ascii="Calibri" w:hAnsi="Calibri" w:cs="Calibri"/>
                <w:b/>
                <w:color w:val="000000"/>
              </w:rPr>
              <w:t>€48,296</w:t>
            </w:r>
          </w:p>
        </w:tc>
        <w:tc>
          <w:tcPr>
            <w:tcW w:w="1016" w:type="pct"/>
            <w:tcBorders>
              <w:top w:val="nil"/>
              <w:left w:val="single" w:sz="4" w:space="0" w:color="auto"/>
              <w:bottom w:val="single" w:sz="12" w:space="0" w:color="FFFFFF"/>
              <w:right w:val="single" w:sz="8" w:space="0" w:color="FFFFFF"/>
            </w:tcBorders>
            <w:shd w:val="clear" w:color="auto" w:fill="E5DFEC" w:themeFill="accent4" w:themeFillTint="33"/>
            <w:vAlign w:val="center"/>
            <w:hideMark/>
          </w:tcPr>
          <w:p w14:paraId="117E1C04" w14:textId="153E4051" w:rsidR="00D472F2" w:rsidRPr="00A70926" w:rsidRDefault="00D472F2" w:rsidP="00D472F2">
            <w:pPr>
              <w:jc w:val="center"/>
              <w:rPr>
                <w:rFonts w:ascii="Calibri" w:hAnsi="Calibri" w:cs="Calibri"/>
                <w:lang w:val="en-GB" w:eastAsia="en-GB"/>
              </w:rPr>
            </w:pPr>
            <w:r w:rsidRPr="00F00B83">
              <w:rPr>
                <w:rFonts w:ascii="Calibri" w:hAnsi="Calibri" w:cs="Calibri"/>
                <w:b/>
                <w:color w:val="000000"/>
              </w:rPr>
              <w:t>€45,659</w:t>
            </w:r>
          </w:p>
        </w:tc>
        <w:tc>
          <w:tcPr>
            <w:tcW w:w="1328" w:type="pct"/>
            <w:tcBorders>
              <w:top w:val="nil"/>
              <w:left w:val="nil"/>
              <w:bottom w:val="single" w:sz="12" w:space="0" w:color="FFFFFF"/>
              <w:right w:val="single" w:sz="4" w:space="0" w:color="auto"/>
            </w:tcBorders>
            <w:shd w:val="clear" w:color="auto" w:fill="E5DFEC" w:themeFill="accent4" w:themeFillTint="33"/>
            <w:vAlign w:val="center"/>
          </w:tcPr>
          <w:p w14:paraId="2E057256" w14:textId="0A101FF1" w:rsidR="00D472F2" w:rsidRPr="008B2B65" w:rsidRDefault="00D472F2" w:rsidP="00D472F2">
            <w:pPr>
              <w:jc w:val="center"/>
              <w:rPr>
                <w:rFonts w:ascii="Calibri" w:hAnsi="Calibri" w:cs="Calibri"/>
                <w:b/>
                <w:bCs/>
                <w:color w:val="000000"/>
                <w:lang w:val="en-GB" w:eastAsia="en-GB"/>
              </w:rPr>
            </w:pPr>
            <w:r w:rsidRPr="00F00B83">
              <w:rPr>
                <w:rFonts w:ascii="Calibri" w:hAnsi="Calibri" w:cs="Calibri"/>
                <w:b/>
                <w:bCs/>
                <w:color w:val="000000"/>
              </w:rPr>
              <w:t>€50,724</w:t>
            </w:r>
          </w:p>
        </w:tc>
      </w:tr>
      <w:tr w:rsidR="00A70926" w:rsidRPr="008B2B65" w14:paraId="185119B3" w14:textId="77777777" w:rsidTr="00391027">
        <w:trPr>
          <w:trHeight w:val="509"/>
        </w:trPr>
        <w:tc>
          <w:tcPr>
            <w:tcW w:w="938" w:type="pct"/>
            <w:tcBorders>
              <w:top w:val="nil"/>
              <w:left w:val="single" w:sz="4" w:space="0" w:color="auto"/>
              <w:bottom w:val="single" w:sz="4" w:space="0" w:color="auto"/>
              <w:right w:val="single" w:sz="12" w:space="0" w:color="FFFFFF"/>
            </w:tcBorders>
            <w:shd w:val="clear" w:color="auto" w:fill="7030A0"/>
            <w:vAlign w:val="center"/>
            <w:hideMark/>
          </w:tcPr>
          <w:p w14:paraId="79C5CF5C" w14:textId="6DED2CA1" w:rsidR="00A70926" w:rsidRPr="008B2B65" w:rsidRDefault="00A70926" w:rsidP="00A70926">
            <w:pPr>
              <w:rPr>
                <w:rFonts w:ascii="Calibri" w:hAnsi="Calibri" w:cs="Calibri"/>
                <w:b/>
                <w:bCs/>
                <w:color w:val="FFFFFF"/>
                <w:lang w:val="en-GB" w:eastAsia="en-GB"/>
              </w:rPr>
            </w:pPr>
            <w:r w:rsidRPr="008B2B65">
              <w:rPr>
                <w:rFonts w:ascii="Calibri" w:hAnsi="Calibri" w:cs="Calibri"/>
                <w:b/>
                <w:bCs/>
                <w:color w:val="FFFFFF"/>
                <w:lang w:val="en-GB" w:eastAsia="en-GB"/>
              </w:rPr>
              <w:t>% Change 20</w:t>
            </w:r>
            <w:r>
              <w:rPr>
                <w:rFonts w:ascii="Calibri" w:hAnsi="Calibri" w:cs="Calibri"/>
                <w:b/>
                <w:bCs/>
                <w:color w:val="FFFFFF"/>
                <w:lang w:val="en-GB" w:eastAsia="en-GB"/>
              </w:rPr>
              <w:t>22</w:t>
            </w:r>
            <w:r w:rsidRPr="008B2B65">
              <w:rPr>
                <w:rFonts w:ascii="Calibri" w:hAnsi="Calibri" w:cs="Calibri"/>
                <w:b/>
                <w:bCs/>
                <w:color w:val="FFFFFF"/>
                <w:lang w:val="en-GB" w:eastAsia="en-GB"/>
              </w:rPr>
              <w:t>-2024</w:t>
            </w:r>
          </w:p>
        </w:tc>
        <w:tc>
          <w:tcPr>
            <w:tcW w:w="859" w:type="pct"/>
            <w:tcBorders>
              <w:top w:val="nil"/>
              <w:left w:val="single" w:sz="12" w:space="0" w:color="FFFFFF"/>
              <w:bottom w:val="single" w:sz="4" w:space="0" w:color="auto"/>
              <w:right w:val="nil"/>
            </w:tcBorders>
            <w:shd w:val="clear" w:color="auto" w:fill="7030A0"/>
            <w:vAlign w:val="center"/>
            <w:hideMark/>
          </w:tcPr>
          <w:p w14:paraId="34B0F668" w14:textId="34C75EB1" w:rsidR="00A70926" w:rsidRPr="008B2B65" w:rsidRDefault="00A70926" w:rsidP="00A70926">
            <w:pPr>
              <w:jc w:val="center"/>
              <w:rPr>
                <w:rFonts w:ascii="Calibri" w:hAnsi="Calibri" w:cs="Calibri"/>
                <w:b/>
                <w:bCs/>
                <w:color w:val="FFFFFF"/>
                <w:lang w:val="en-GB" w:eastAsia="en-GB"/>
              </w:rPr>
            </w:pPr>
            <w:r w:rsidRPr="008B2B65">
              <w:rPr>
                <w:rFonts w:ascii="Calibri" w:hAnsi="Calibri" w:cs="Calibri"/>
                <w:b/>
                <w:bCs/>
                <w:color w:val="FFFFFF"/>
                <w:lang w:val="en-GB" w:eastAsia="en-GB"/>
              </w:rPr>
              <w:t> </w:t>
            </w:r>
          </w:p>
        </w:tc>
        <w:tc>
          <w:tcPr>
            <w:tcW w:w="859" w:type="pct"/>
            <w:tcBorders>
              <w:top w:val="nil"/>
              <w:left w:val="single" w:sz="12" w:space="0" w:color="FFFFFF"/>
              <w:bottom w:val="single" w:sz="4" w:space="0" w:color="auto"/>
              <w:right w:val="single" w:sz="4" w:space="0" w:color="auto"/>
            </w:tcBorders>
            <w:shd w:val="clear" w:color="auto" w:fill="7030A0"/>
            <w:vAlign w:val="center"/>
            <w:hideMark/>
          </w:tcPr>
          <w:p w14:paraId="03E9C289" w14:textId="0F86F32E" w:rsidR="00A70926" w:rsidRPr="008B2B65" w:rsidRDefault="00A70926" w:rsidP="00A70926">
            <w:pPr>
              <w:jc w:val="center"/>
              <w:rPr>
                <w:rFonts w:ascii="Calibri" w:hAnsi="Calibri" w:cs="Calibri"/>
                <w:b/>
                <w:bCs/>
                <w:color w:val="FFFFFF"/>
                <w:lang w:val="en-GB" w:eastAsia="en-GB"/>
              </w:rPr>
            </w:pPr>
            <w:r>
              <w:rPr>
                <w:rFonts w:ascii="Calibri" w:hAnsi="Calibri" w:cs="Calibri"/>
                <w:b/>
                <w:bCs/>
                <w:color w:val="FFFFFF"/>
              </w:rPr>
              <w:t>9.0%</w:t>
            </w:r>
          </w:p>
        </w:tc>
        <w:tc>
          <w:tcPr>
            <w:tcW w:w="1016" w:type="pct"/>
            <w:tcBorders>
              <w:top w:val="nil"/>
              <w:left w:val="single" w:sz="4" w:space="0" w:color="auto"/>
              <w:bottom w:val="single" w:sz="4" w:space="0" w:color="auto"/>
              <w:right w:val="nil"/>
            </w:tcBorders>
            <w:shd w:val="clear" w:color="auto" w:fill="7030A0"/>
            <w:vAlign w:val="center"/>
            <w:hideMark/>
          </w:tcPr>
          <w:p w14:paraId="39D8B193" w14:textId="7F40A62E" w:rsidR="00A70926" w:rsidRPr="008B2B65" w:rsidRDefault="00A70926" w:rsidP="00A70926">
            <w:pPr>
              <w:jc w:val="center"/>
              <w:rPr>
                <w:rFonts w:ascii="Calibri" w:hAnsi="Calibri" w:cs="Calibri"/>
                <w:b/>
                <w:bCs/>
                <w:color w:val="FFFFFF"/>
                <w:lang w:val="en-GB" w:eastAsia="en-GB"/>
              </w:rPr>
            </w:pPr>
          </w:p>
        </w:tc>
        <w:tc>
          <w:tcPr>
            <w:tcW w:w="1328" w:type="pct"/>
            <w:tcBorders>
              <w:top w:val="nil"/>
              <w:left w:val="single" w:sz="12" w:space="0" w:color="FFFFFF"/>
              <w:bottom w:val="single" w:sz="4" w:space="0" w:color="auto"/>
              <w:right w:val="single" w:sz="4" w:space="0" w:color="auto"/>
            </w:tcBorders>
            <w:shd w:val="clear" w:color="auto" w:fill="7030A0"/>
            <w:vAlign w:val="center"/>
          </w:tcPr>
          <w:p w14:paraId="492129E5" w14:textId="7E115CCF" w:rsidR="00A70926" w:rsidRPr="008B2B65" w:rsidRDefault="00A70926" w:rsidP="00A70926">
            <w:pPr>
              <w:jc w:val="center"/>
              <w:rPr>
                <w:rFonts w:ascii="Calibri" w:hAnsi="Calibri" w:cs="Calibri"/>
                <w:b/>
                <w:bCs/>
                <w:color w:val="FFFFFF"/>
                <w:lang w:val="en-GB" w:eastAsia="en-GB"/>
              </w:rPr>
            </w:pPr>
            <w:r w:rsidRPr="008B2B65">
              <w:rPr>
                <w:rFonts w:ascii="Calibri" w:hAnsi="Calibri" w:cs="Calibri"/>
                <w:b/>
                <w:bCs/>
                <w:color w:val="FFFFFF"/>
                <w:lang w:val="en-GB" w:eastAsia="en-GB"/>
              </w:rPr>
              <w:t> </w:t>
            </w:r>
            <w:r>
              <w:rPr>
                <w:rFonts w:ascii="Calibri" w:hAnsi="Calibri" w:cs="Calibri"/>
                <w:b/>
                <w:bCs/>
                <w:color w:val="FFFFFF"/>
                <w:lang w:val="en-GB" w:eastAsia="en-GB"/>
              </w:rPr>
              <w:t>11.1%</w:t>
            </w:r>
          </w:p>
        </w:tc>
      </w:tr>
      <w:bookmarkEnd w:id="1"/>
    </w:tbl>
    <w:p w14:paraId="687D378F" w14:textId="77777777" w:rsidR="002B17BF" w:rsidRDefault="002B17BF">
      <w:pPr>
        <w:spacing w:before="13" w:line="240" w:lineRule="exact"/>
        <w:rPr>
          <w:sz w:val="24"/>
          <w:szCs w:val="24"/>
        </w:rPr>
      </w:pPr>
    </w:p>
    <w:p w14:paraId="30A97B34" w14:textId="13CA5A44" w:rsidR="00BE3C48" w:rsidRDefault="00A70926" w:rsidP="00A878B3">
      <w:pPr>
        <w:spacing w:before="7"/>
        <w:ind w:right="5954"/>
        <w:jc w:val="both"/>
        <w:rPr>
          <w:rFonts w:ascii="Calibri" w:eastAsia="Calibri" w:hAnsi="Calibri" w:cs="Calibri"/>
          <w:sz w:val="24"/>
          <w:szCs w:val="24"/>
        </w:rPr>
      </w:pPr>
      <w:r>
        <w:rPr>
          <w:rFonts w:ascii="Calibri" w:eastAsia="Calibri" w:hAnsi="Calibri" w:cs="Calibri"/>
          <w:b/>
          <w:color w:val="6F2F9F"/>
          <w:sz w:val="24"/>
          <w:szCs w:val="24"/>
        </w:rPr>
        <w:t>Su</w:t>
      </w:r>
      <w:r>
        <w:rPr>
          <w:rFonts w:ascii="Calibri" w:eastAsia="Calibri" w:hAnsi="Calibri" w:cs="Calibri"/>
          <w:b/>
          <w:color w:val="6F2F9F"/>
          <w:spacing w:val="-1"/>
          <w:sz w:val="24"/>
          <w:szCs w:val="24"/>
        </w:rPr>
        <w:t>mma</w:t>
      </w:r>
      <w:r>
        <w:rPr>
          <w:rFonts w:ascii="Calibri" w:eastAsia="Calibri" w:hAnsi="Calibri" w:cs="Calibri"/>
          <w:b/>
          <w:color w:val="6F2F9F"/>
          <w:spacing w:val="1"/>
          <w:sz w:val="24"/>
          <w:szCs w:val="24"/>
        </w:rPr>
        <w:t>r</w:t>
      </w:r>
      <w:r>
        <w:rPr>
          <w:rFonts w:ascii="Calibri" w:eastAsia="Calibri" w:hAnsi="Calibri" w:cs="Calibri"/>
          <w:b/>
          <w:color w:val="6F2F9F"/>
          <w:sz w:val="24"/>
          <w:szCs w:val="24"/>
        </w:rPr>
        <w:t>y</w:t>
      </w:r>
    </w:p>
    <w:p w14:paraId="70E83562" w14:textId="77777777" w:rsidR="00BE3C48" w:rsidRDefault="00BE3C48">
      <w:pPr>
        <w:spacing w:before="2" w:line="240" w:lineRule="exact"/>
        <w:rPr>
          <w:sz w:val="24"/>
          <w:szCs w:val="24"/>
        </w:rPr>
      </w:pPr>
    </w:p>
    <w:p w14:paraId="7A72EE9A" w14:textId="7CE5C11B" w:rsidR="00A878B3" w:rsidRDefault="002B17BF" w:rsidP="00391027">
      <w:pPr>
        <w:tabs>
          <w:tab w:val="left" w:pos="9498"/>
        </w:tabs>
        <w:spacing w:before="43" w:line="276" w:lineRule="auto"/>
        <w:ind w:right="142"/>
        <w:jc w:val="both"/>
        <w:rPr>
          <w:rFonts w:ascii="Calibri" w:eastAsia="Calibri" w:hAnsi="Calibri" w:cs="Calibri"/>
          <w:sz w:val="22"/>
          <w:szCs w:val="22"/>
        </w:rPr>
      </w:pPr>
      <w:r w:rsidRPr="002B17BF">
        <w:rPr>
          <w:rFonts w:ascii="Calibri" w:eastAsia="Calibri" w:hAnsi="Calibri" w:cs="Calibri"/>
          <w:sz w:val="22"/>
          <w:szCs w:val="22"/>
        </w:rPr>
        <w:t xml:space="preserve">The recommendations for the 2024 increase in the TCI </w:t>
      </w:r>
      <w:proofErr w:type="gramStart"/>
      <w:r w:rsidRPr="002B17BF">
        <w:rPr>
          <w:rFonts w:ascii="Calibri" w:eastAsia="Calibri" w:hAnsi="Calibri" w:cs="Calibri"/>
          <w:sz w:val="22"/>
          <w:szCs w:val="22"/>
        </w:rPr>
        <w:t>is</w:t>
      </w:r>
      <w:proofErr w:type="gramEnd"/>
      <w:r w:rsidRPr="002B17BF">
        <w:rPr>
          <w:rFonts w:ascii="Calibri" w:eastAsia="Calibri" w:hAnsi="Calibri" w:cs="Calibri"/>
          <w:sz w:val="22"/>
          <w:szCs w:val="22"/>
        </w:rPr>
        <w:t xml:space="preserve"> a maximum o</w:t>
      </w:r>
      <w:r w:rsidRPr="00A70926">
        <w:rPr>
          <w:rFonts w:ascii="Calibri" w:eastAsia="Calibri" w:hAnsi="Calibri" w:cs="Calibri"/>
          <w:sz w:val="22"/>
          <w:szCs w:val="22"/>
        </w:rPr>
        <w:t>f 9</w:t>
      </w:r>
      <w:r w:rsidR="00A70926">
        <w:rPr>
          <w:rFonts w:ascii="Calibri" w:eastAsia="Calibri" w:hAnsi="Calibri" w:cs="Calibri"/>
          <w:sz w:val="22"/>
          <w:szCs w:val="22"/>
        </w:rPr>
        <w:t>%</w:t>
      </w:r>
      <w:r w:rsidR="00F73828">
        <w:rPr>
          <w:rFonts w:ascii="Calibri" w:eastAsia="Calibri" w:hAnsi="Calibri" w:cs="Calibri"/>
          <w:sz w:val="22"/>
          <w:szCs w:val="22"/>
        </w:rPr>
        <w:t>,</w:t>
      </w:r>
      <w:r w:rsidRPr="002B17BF">
        <w:rPr>
          <w:rFonts w:ascii="Calibri" w:eastAsia="Calibri" w:hAnsi="Calibri" w:cs="Calibri"/>
          <w:sz w:val="22"/>
          <w:szCs w:val="22"/>
        </w:rPr>
        <w:t xml:space="preserve"> given the potential impact that an increase in fares would have on consumer demand</w:t>
      </w:r>
      <w:r>
        <w:rPr>
          <w:rFonts w:ascii="Calibri" w:eastAsia="Calibri" w:hAnsi="Calibri" w:cs="Calibri"/>
          <w:sz w:val="22"/>
          <w:szCs w:val="22"/>
        </w:rPr>
        <w:t xml:space="preserve">. </w:t>
      </w:r>
      <w:r w:rsidR="00A878B3" w:rsidRPr="00A878B3">
        <w:rPr>
          <w:rFonts w:ascii="Calibri" w:eastAsia="Calibri" w:hAnsi="Calibri" w:cs="Calibri"/>
          <w:sz w:val="22"/>
          <w:szCs w:val="22"/>
        </w:rPr>
        <w:t xml:space="preserve">The proposed maximum fare </w:t>
      </w:r>
      <w:r w:rsidR="00A97D61">
        <w:rPr>
          <w:rFonts w:ascii="Calibri" w:eastAsia="Calibri" w:hAnsi="Calibri" w:cs="Calibri"/>
          <w:sz w:val="22"/>
          <w:szCs w:val="22"/>
        </w:rPr>
        <w:t xml:space="preserve">structure </w:t>
      </w:r>
      <w:r w:rsidR="00A878B3">
        <w:rPr>
          <w:rFonts w:ascii="Calibri" w:eastAsia="Calibri" w:hAnsi="Calibri" w:cs="Calibri"/>
          <w:sz w:val="22"/>
          <w:szCs w:val="22"/>
        </w:rPr>
        <w:t>is</w:t>
      </w:r>
      <w:r w:rsidR="00A878B3" w:rsidRPr="00A878B3">
        <w:rPr>
          <w:rFonts w:ascii="Calibri" w:eastAsia="Calibri" w:hAnsi="Calibri" w:cs="Calibri"/>
          <w:sz w:val="22"/>
          <w:szCs w:val="22"/>
        </w:rPr>
        <w:t xml:space="preserve"> weighted in </w:t>
      </w:r>
      <w:proofErr w:type="spellStart"/>
      <w:r w:rsidR="00A878B3" w:rsidRPr="00A878B3">
        <w:rPr>
          <w:rFonts w:ascii="Calibri" w:eastAsia="Calibri" w:hAnsi="Calibri" w:cs="Calibri"/>
          <w:sz w:val="22"/>
          <w:szCs w:val="22"/>
        </w:rPr>
        <w:t>favour</w:t>
      </w:r>
      <w:proofErr w:type="spellEnd"/>
      <w:r w:rsidR="00A878B3" w:rsidRPr="00A878B3">
        <w:rPr>
          <w:rFonts w:ascii="Calibri" w:eastAsia="Calibri" w:hAnsi="Calibri" w:cs="Calibri"/>
          <w:sz w:val="22"/>
          <w:szCs w:val="22"/>
        </w:rPr>
        <w:t xml:space="preserve"> of the Premium Rate period, with the extension of the Special Rate</w:t>
      </w:r>
      <w:r w:rsidR="00A97D61">
        <w:rPr>
          <w:rFonts w:ascii="Calibri" w:eastAsia="Calibri" w:hAnsi="Calibri" w:cs="Calibri"/>
          <w:sz w:val="22"/>
          <w:szCs w:val="22"/>
        </w:rPr>
        <w:t xml:space="preserve"> </w:t>
      </w:r>
      <w:r w:rsidR="00A878B3" w:rsidRPr="00A878B3">
        <w:rPr>
          <w:rFonts w:ascii="Calibri" w:eastAsia="Calibri" w:hAnsi="Calibri" w:cs="Calibri"/>
          <w:sz w:val="22"/>
          <w:szCs w:val="22"/>
        </w:rPr>
        <w:t xml:space="preserve">to the weekend peak.  </w:t>
      </w:r>
      <w:r w:rsidR="00A878B3">
        <w:rPr>
          <w:rFonts w:ascii="Calibri" w:eastAsia="Calibri" w:hAnsi="Calibri" w:cs="Calibri"/>
          <w:sz w:val="22"/>
          <w:szCs w:val="22"/>
        </w:rPr>
        <w:t xml:space="preserve">The key features </w:t>
      </w:r>
      <w:r w:rsidR="00A97D61">
        <w:rPr>
          <w:rFonts w:ascii="Calibri" w:eastAsia="Calibri" w:hAnsi="Calibri" w:cs="Calibri"/>
          <w:sz w:val="22"/>
          <w:szCs w:val="22"/>
        </w:rPr>
        <w:t xml:space="preserve">of the proposed structure </w:t>
      </w:r>
      <w:r w:rsidR="00A878B3">
        <w:rPr>
          <w:rFonts w:ascii="Calibri" w:eastAsia="Calibri" w:hAnsi="Calibri" w:cs="Calibri"/>
          <w:sz w:val="22"/>
          <w:szCs w:val="22"/>
        </w:rPr>
        <w:t xml:space="preserve">are: </w:t>
      </w:r>
    </w:p>
    <w:p w14:paraId="68AAEAEF" w14:textId="7B48C3B6" w:rsidR="00A878B3" w:rsidRPr="00A878B3" w:rsidRDefault="00A878B3" w:rsidP="00982905">
      <w:pPr>
        <w:pStyle w:val="ListParagraph"/>
        <w:numPr>
          <w:ilvl w:val="0"/>
          <w:numId w:val="4"/>
        </w:numPr>
        <w:tabs>
          <w:tab w:val="num" w:pos="720"/>
        </w:tabs>
        <w:spacing w:line="360" w:lineRule="auto"/>
        <w:ind w:right="142"/>
        <w:jc w:val="both"/>
        <w:rPr>
          <w:rFonts w:asciiTheme="minorHAnsi" w:hAnsiTheme="minorHAnsi" w:cstheme="minorHAnsi"/>
          <w:sz w:val="22"/>
          <w:szCs w:val="22"/>
          <w:lang w:eastAsia="en-GB"/>
        </w:rPr>
      </w:pPr>
      <w:r w:rsidRPr="00A878B3">
        <w:rPr>
          <w:rFonts w:asciiTheme="minorHAnsi" w:hAnsiTheme="minorHAnsi" w:cstheme="minorHAnsi"/>
          <w:sz w:val="22"/>
          <w:szCs w:val="22"/>
          <w:lang w:eastAsia="en-GB"/>
        </w:rPr>
        <w:t>Fares increase is less at Standard Rate (</w:t>
      </w:r>
      <w:r w:rsidRPr="00A878B3">
        <w:rPr>
          <w:rFonts w:asciiTheme="minorHAnsi" w:hAnsiTheme="minorHAnsi" w:cstheme="minorHAnsi"/>
          <w:i/>
          <w:iCs/>
          <w:sz w:val="22"/>
          <w:szCs w:val="22"/>
          <w:lang w:val="en-GB" w:eastAsia="en-GB"/>
        </w:rPr>
        <w:t>applies 08.00 to 20.00, Monday to Saturday</w:t>
      </w:r>
      <w:r w:rsidRPr="00A878B3">
        <w:rPr>
          <w:rFonts w:asciiTheme="minorHAnsi" w:hAnsiTheme="minorHAnsi" w:cstheme="minorHAnsi"/>
          <w:sz w:val="22"/>
          <w:szCs w:val="22"/>
          <w:lang w:val="en-GB" w:eastAsia="en-GB"/>
        </w:rPr>
        <w:t>)</w:t>
      </w:r>
      <w:r w:rsidRPr="00A878B3">
        <w:rPr>
          <w:rFonts w:asciiTheme="minorHAnsi" w:hAnsiTheme="minorHAnsi" w:cstheme="minorHAnsi"/>
          <w:sz w:val="22"/>
          <w:szCs w:val="22"/>
          <w:lang w:eastAsia="en-GB"/>
        </w:rPr>
        <w:t xml:space="preserve"> and more at Premium Rate (</w:t>
      </w:r>
      <w:r w:rsidRPr="00A878B3">
        <w:rPr>
          <w:rFonts w:asciiTheme="minorHAnsi" w:hAnsiTheme="minorHAnsi" w:cstheme="minorHAnsi"/>
          <w:i/>
          <w:iCs/>
          <w:sz w:val="22"/>
          <w:szCs w:val="22"/>
          <w:lang w:val="en-GB" w:eastAsia="en-GB"/>
        </w:rPr>
        <w:t>applies 20.00 to 08.00, Monday to Saturday, all day Sunday and all day on public holidays except Christmas and New Year</w:t>
      </w:r>
      <w:proofErr w:type="gramStart"/>
      <w:r w:rsidRPr="00A878B3">
        <w:rPr>
          <w:rFonts w:asciiTheme="minorHAnsi" w:hAnsiTheme="minorHAnsi" w:cstheme="minorHAnsi"/>
          <w:sz w:val="22"/>
          <w:szCs w:val="22"/>
          <w:lang w:eastAsia="en-GB"/>
        </w:rPr>
        <w:t>)</w:t>
      </w:r>
      <w:r>
        <w:rPr>
          <w:rFonts w:asciiTheme="minorHAnsi" w:hAnsiTheme="minorHAnsi" w:cstheme="minorHAnsi"/>
          <w:sz w:val="22"/>
          <w:szCs w:val="22"/>
          <w:lang w:eastAsia="en-GB"/>
        </w:rPr>
        <w:t>;</w:t>
      </w:r>
      <w:proofErr w:type="gramEnd"/>
      <w:r>
        <w:rPr>
          <w:rFonts w:asciiTheme="minorHAnsi" w:hAnsiTheme="minorHAnsi" w:cstheme="minorHAnsi"/>
          <w:sz w:val="22"/>
          <w:szCs w:val="22"/>
          <w:lang w:eastAsia="en-GB"/>
        </w:rPr>
        <w:t xml:space="preserve"> </w:t>
      </w:r>
    </w:p>
    <w:p w14:paraId="0003C864" w14:textId="1BA06CB0" w:rsidR="00A878B3" w:rsidRPr="00A878B3" w:rsidRDefault="00A878B3" w:rsidP="00982905">
      <w:pPr>
        <w:pStyle w:val="ListParagraph"/>
        <w:numPr>
          <w:ilvl w:val="0"/>
          <w:numId w:val="4"/>
        </w:numPr>
        <w:tabs>
          <w:tab w:val="num" w:pos="720"/>
        </w:tabs>
        <w:spacing w:line="360" w:lineRule="auto"/>
        <w:ind w:right="142"/>
        <w:jc w:val="both"/>
        <w:rPr>
          <w:rFonts w:asciiTheme="minorHAnsi" w:hAnsiTheme="minorHAnsi" w:cstheme="minorHAnsi"/>
          <w:sz w:val="22"/>
          <w:szCs w:val="22"/>
          <w:lang w:eastAsia="en-GB"/>
        </w:rPr>
      </w:pPr>
      <w:r w:rsidRPr="00A878B3">
        <w:rPr>
          <w:rFonts w:asciiTheme="minorHAnsi" w:hAnsiTheme="minorHAnsi" w:cstheme="minorHAnsi"/>
          <w:sz w:val="22"/>
          <w:szCs w:val="22"/>
          <w:lang w:eastAsia="en-GB"/>
        </w:rPr>
        <w:t xml:space="preserve">The Special Rate </w:t>
      </w:r>
      <w:r w:rsidRPr="00A878B3">
        <w:rPr>
          <w:rFonts w:asciiTheme="minorHAnsi" w:hAnsiTheme="minorHAnsi" w:cstheme="minorHAnsi"/>
          <w:i/>
          <w:iCs/>
          <w:sz w:val="22"/>
          <w:szCs w:val="22"/>
          <w:lang w:eastAsia="en-GB"/>
        </w:rPr>
        <w:t xml:space="preserve">(already in existence between </w:t>
      </w:r>
      <w:r w:rsidRPr="00A878B3">
        <w:rPr>
          <w:rFonts w:asciiTheme="minorHAnsi" w:hAnsiTheme="minorHAnsi" w:cstheme="minorHAnsi"/>
          <w:i/>
          <w:iCs/>
          <w:sz w:val="22"/>
          <w:szCs w:val="22"/>
          <w:lang w:val="en-GB" w:eastAsia="en-GB"/>
        </w:rPr>
        <w:t xml:space="preserve">Christmas Eve 20:00h and St. Stephens Day 08:00h &amp; New Years Eve 20:00h and New Years Day 08:00h) </w:t>
      </w:r>
      <w:r w:rsidRPr="00A878B3">
        <w:rPr>
          <w:rFonts w:asciiTheme="minorHAnsi" w:hAnsiTheme="minorHAnsi" w:cstheme="minorHAnsi"/>
          <w:sz w:val="22"/>
          <w:szCs w:val="22"/>
          <w:lang w:eastAsia="en-GB"/>
        </w:rPr>
        <w:t>is extended to include a late-night weekend peak period of midnight to 4am</w:t>
      </w:r>
      <w:r>
        <w:rPr>
          <w:rFonts w:asciiTheme="minorHAnsi" w:hAnsiTheme="minorHAnsi" w:cstheme="minorHAnsi"/>
          <w:sz w:val="22"/>
          <w:szCs w:val="22"/>
          <w:lang w:eastAsia="en-GB"/>
        </w:rPr>
        <w:t>; and</w:t>
      </w:r>
    </w:p>
    <w:p w14:paraId="2C2B5795" w14:textId="541C219C" w:rsidR="00A878B3" w:rsidRPr="00A878B3" w:rsidRDefault="00A878B3" w:rsidP="00391027">
      <w:pPr>
        <w:pStyle w:val="ListParagraph"/>
        <w:numPr>
          <w:ilvl w:val="0"/>
          <w:numId w:val="4"/>
        </w:numPr>
        <w:tabs>
          <w:tab w:val="num" w:pos="720"/>
        </w:tabs>
        <w:spacing w:line="360" w:lineRule="auto"/>
        <w:jc w:val="both"/>
        <w:rPr>
          <w:rFonts w:asciiTheme="minorHAnsi" w:hAnsiTheme="minorHAnsi" w:cstheme="minorHAnsi"/>
          <w:sz w:val="22"/>
          <w:szCs w:val="22"/>
          <w:lang w:eastAsia="en-GB"/>
        </w:rPr>
      </w:pPr>
      <w:r w:rsidRPr="00A878B3">
        <w:rPr>
          <w:rFonts w:asciiTheme="minorHAnsi" w:hAnsiTheme="minorHAnsi" w:cstheme="minorHAnsi"/>
          <w:sz w:val="22"/>
          <w:szCs w:val="22"/>
          <w:lang w:eastAsia="en-GB"/>
        </w:rPr>
        <w:t>A 50% increase in the value of the Booking Fee ris</w:t>
      </w:r>
      <w:r w:rsidR="00A97D61">
        <w:rPr>
          <w:rFonts w:asciiTheme="minorHAnsi" w:hAnsiTheme="minorHAnsi" w:cstheme="minorHAnsi"/>
          <w:sz w:val="22"/>
          <w:szCs w:val="22"/>
          <w:lang w:eastAsia="en-GB"/>
        </w:rPr>
        <w:t>ing</w:t>
      </w:r>
      <w:r w:rsidRPr="00A878B3">
        <w:rPr>
          <w:rFonts w:asciiTheme="minorHAnsi" w:hAnsiTheme="minorHAnsi" w:cstheme="minorHAnsi"/>
          <w:sz w:val="22"/>
          <w:szCs w:val="22"/>
          <w:lang w:eastAsia="en-GB"/>
        </w:rPr>
        <w:t xml:space="preserve"> from €2.00 to €3.00</w:t>
      </w:r>
      <w:r>
        <w:rPr>
          <w:rFonts w:asciiTheme="minorHAnsi" w:hAnsiTheme="minorHAnsi" w:cstheme="minorHAnsi"/>
          <w:sz w:val="22"/>
          <w:szCs w:val="22"/>
          <w:lang w:eastAsia="en-GB"/>
        </w:rPr>
        <w:t>.</w:t>
      </w:r>
    </w:p>
    <w:p w14:paraId="5F8D4438" w14:textId="77777777" w:rsidR="00BE3C48" w:rsidRDefault="00A70926" w:rsidP="00A878B3">
      <w:pPr>
        <w:ind w:right="6238"/>
        <w:jc w:val="both"/>
        <w:rPr>
          <w:rFonts w:ascii="Calibri" w:eastAsia="Calibri" w:hAnsi="Calibri" w:cs="Calibri"/>
          <w:sz w:val="24"/>
          <w:szCs w:val="24"/>
        </w:rPr>
      </w:pPr>
      <w:r>
        <w:rPr>
          <w:rFonts w:ascii="Calibri" w:eastAsia="Calibri" w:hAnsi="Calibri" w:cs="Calibri"/>
          <w:b/>
          <w:color w:val="6F2F9F"/>
          <w:spacing w:val="1"/>
          <w:sz w:val="24"/>
          <w:szCs w:val="24"/>
        </w:rPr>
        <w:t>Ap</w:t>
      </w:r>
      <w:r>
        <w:rPr>
          <w:rFonts w:ascii="Calibri" w:eastAsia="Calibri" w:hAnsi="Calibri" w:cs="Calibri"/>
          <w:b/>
          <w:color w:val="6F2F9F"/>
          <w:spacing w:val="-2"/>
          <w:sz w:val="24"/>
          <w:szCs w:val="24"/>
        </w:rPr>
        <w:t>p</w:t>
      </w:r>
      <w:r>
        <w:rPr>
          <w:rFonts w:ascii="Calibri" w:eastAsia="Calibri" w:hAnsi="Calibri" w:cs="Calibri"/>
          <w:b/>
          <w:color w:val="6F2F9F"/>
          <w:spacing w:val="1"/>
          <w:sz w:val="24"/>
          <w:szCs w:val="24"/>
        </w:rPr>
        <w:t>li</w:t>
      </w:r>
      <w:r>
        <w:rPr>
          <w:rFonts w:ascii="Calibri" w:eastAsia="Calibri" w:hAnsi="Calibri" w:cs="Calibri"/>
          <w:b/>
          <w:color w:val="6F2F9F"/>
          <w:sz w:val="24"/>
          <w:szCs w:val="24"/>
        </w:rPr>
        <w:t>cat</w:t>
      </w:r>
      <w:r>
        <w:rPr>
          <w:rFonts w:ascii="Calibri" w:eastAsia="Calibri" w:hAnsi="Calibri" w:cs="Calibri"/>
          <w:b/>
          <w:color w:val="6F2F9F"/>
          <w:spacing w:val="-1"/>
          <w:sz w:val="24"/>
          <w:szCs w:val="24"/>
        </w:rPr>
        <w:t>i</w:t>
      </w:r>
      <w:r>
        <w:rPr>
          <w:rFonts w:ascii="Calibri" w:eastAsia="Calibri" w:hAnsi="Calibri" w:cs="Calibri"/>
          <w:b/>
          <w:color w:val="6F2F9F"/>
          <w:sz w:val="24"/>
          <w:szCs w:val="24"/>
        </w:rPr>
        <w:t xml:space="preserve">on of </w:t>
      </w:r>
      <w:r>
        <w:rPr>
          <w:rFonts w:ascii="Calibri" w:eastAsia="Calibri" w:hAnsi="Calibri" w:cs="Calibri"/>
          <w:b/>
          <w:color w:val="6F2F9F"/>
          <w:spacing w:val="1"/>
          <w:sz w:val="24"/>
          <w:szCs w:val="24"/>
        </w:rPr>
        <w:t>In</w:t>
      </w:r>
      <w:r>
        <w:rPr>
          <w:rFonts w:ascii="Calibri" w:eastAsia="Calibri" w:hAnsi="Calibri" w:cs="Calibri"/>
          <w:b/>
          <w:color w:val="6F2F9F"/>
          <w:spacing w:val="-2"/>
          <w:sz w:val="24"/>
          <w:szCs w:val="24"/>
        </w:rPr>
        <w:t>c</w:t>
      </w:r>
      <w:r>
        <w:rPr>
          <w:rFonts w:ascii="Calibri" w:eastAsia="Calibri" w:hAnsi="Calibri" w:cs="Calibri"/>
          <w:b/>
          <w:color w:val="6F2F9F"/>
          <w:spacing w:val="1"/>
          <w:sz w:val="24"/>
          <w:szCs w:val="24"/>
        </w:rPr>
        <w:t>r</w:t>
      </w:r>
      <w:r>
        <w:rPr>
          <w:rFonts w:ascii="Calibri" w:eastAsia="Calibri" w:hAnsi="Calibri" w:cs="Calibri"/>
          <w:b/>
          <w:color w:val="6F2F9F"/>
          <w:spacing w:val="-1"/>
          <w:sz w:val="24"/>
          <w:szCs w:val="24"/>
        </w:rPr>
        <w:t>ea</w:t>
      </w:r>
      <w:r>
        <w:rPr>
          <w:rFonts w:ascii="Calibri" w:eastAsia="Calibri" w:hAnsi="Calibri" w:cs="Calibri"/>
          <w:b/>
          <w:color w:val="6F2F9F"/>
          <w:sz w:val="24"/>
          <w:szCs w:val="24"/>
        </w:rPr>
        <w:t>se</w:t>
      </w:r>
    </w:p>
    <w:p w14:paraId="497EFE52" w14:textId="77777777" w:rsidR="00BE3C48" w:rsidRDefault="00BE3C48">
      <w:pPr>
        <w:spacing w:before="2" w:line="240" w:lineRule="exact"/>
        <w:rPr>
          <w:sz w:val="24"/>
          <w:szCs w:val="24"/>
        </w:rPr>
      </w:pPr>
    </w:p>
    <w:p w14:paraId="27EF71CC" w14:textId="344493A8" w:rsidR="00BE3C48" w:rsidRDefault="00A70926" w:rsidP="00A878B3">
      <w:pPr>
        <w:ind w:right="1262"/>
        <w:jc w:val="both"/>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tab</w:t>
      </w:r>
      <w:r>
        <w:rPr>
          <w:rFonts w:ascii="Calibri" w:eastAsia="Calibri" w:hAnsi="Calibri" w:cs="Calibri"/>
          <w:spacing w:val="-1"/>
          <w:sz w:val="22"/>
          <w:szCs w:val="22"/>
        </w:rPr>
        <w:t>l</w:t>
      </w:r>
      <w:r>
        <w:rPr>
          <w:rFonts w:ascii="Calibri" w:eastAsia="Calibri" w:hAnsi="Calibri" w:cs="Calibri"/>
          <w:spacing w:val="-2"/>
          <w:sz w:val="22"/>
          <w:szCs w:val="22"/>
        </w:rPr>
        <w:t>e</w:t>
      </w:r>
      <w:r>
        <w:rPr>
          <w:rFonts w:ascii="Calibri" w:eastAsia="Calibri" w:hAnsi="Calibri" w:cs="Calibri"/>
          <w:sz w:val="22"/>
          <w:szCs w:val="22"/>
        </w:rPr>
        <w:t>s be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proofErr w:type="gramStart"/>
      <w:r>
        <w:rPr>
          <w:rFonts w:ascii="Calibri" w:eastAsia="Calibri" w:hAnsi="Calibri" w:cs="Calibri"/>
          <w:sz w:val="22"/>
          <w:szCs w:val="22"/>
        </w:rPr>
        <w:t>show</w:t>
      </w:r>
      <w:r w:rsidR="00A878B3">
        <w:rPr>
          <w:rFonts w:ascii="Calibri" w:eastAsia="Calibri" w:hAnsi="Calibri" w:cs="Calibri"/>
          <w:sz w:val="22"/>
          <w:szCs w:val="22"/>
        </w:rPr>
        <w:t>s</w:t>
      </w:r>
      <w:proofErr w:type="gramEnd"/>
      <w:r>
        <w:rPr>
          <w:rFonts w:ascii="Calibri" w:eastAsia="Calibri" w:hAnsi="Calibri" w:cs="Calibri"/>
          <w:spacing w:val="-1"/>
          <w:sz w:val="22"/>
          <w:szCs w:val="22"/>
        </w:rPr>
        <w:t xml:space="preserve"> </w:t>
      </w:r>
      <w:r>
        <w:rPr>
          <w:rFonts w:ascii="Calibri" w:eastAsia="Calibri" w:hAnsi="Calibri" w:cs="Calibri"/>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the</w:t>
      </w:r>
      <w:r w:rsidR="00A97D61">
        <w:rPr>
          <w:rFonts w:ascii="Calibri" w:eastAsia="Calibri" w:hAnsi="Calibri" w:cs="Calibri"/>
          <w:sz w:val="22"/>
          <w:szCs w:val="22"/>
        </w:rPr>
        <w:t xml:space="preserve"> weighted average</w:t>
      </w:r>
      <w:r>
        <w:rPr>
          <w:rFonts w:ascii="Calibri" w:eastAsia="Calibri" w:hAnsi="Calibri" w:cs="Calibri"/>
          <w:spacing w:val="-2"/>
          <w:sz w:val="22"/>
          <w:szCs w:val="22"/>
        </w:rPr>
        <w:t xml:space="preserve"> </w:t>
      </w:r>
      <w:r>
        <w:rPr>
          <w:rFonts w:ascii="Calibri" w:eastAsia="Calibri" w:hAnsi="Calibri" w:cs="Calibri"/>
          <w:sz w:val="22"/>
          <w:szCs w:val="22"/>
        </w:rPr>
        <w:t>increa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sidRPr="00A70926">
        <w:rPr>
          <w:rFonts w:ascii="Calibri" w:eastAsia="Calibri" w:hAnsi="Calibri" w:cs="Calibri"/>
          <w:spacing w:val="1"/>
          <w:sz w:val="22"/>
          <w:szCs w:val="22"/>
        </w:rPr>
        <w:t>o</w:t>
      </w:r>
      <w:r w:rsidRPr="00A70926">
        <w:rPr>
          <w:rFonts w:ascii="Calibri" w:eastAsia="Calibri" w:hAnsi="Calibri" w:cs="Calibri"/>
          <w:sz w:val="22"/>
          <w:szCs w:val="22"/>
        </w:rPr>
        <w:t>f</w:t>
      </w:r>
      <w:r w:rsidRPr="00A70926">
        <w:rPr>
          <w:rFonts w:ascii="Calibri" w:eastAsia="Calibri" w:hAnsi="Calibri" w:cs="Calibri"/>
          <w:spacing w:val="1"/>
          <w:sz w:val="22"/>
          <w:szCs w:val="22"/>
        </w:rPr>
        <w:t xml:space="preserve"> </w:t>
      </w:r>
      <w:r w:rsidR="002B17BF" w:rsidRPr="00A70926">
        <w:rPr>
          <w:rFonts w:ascii="Calibri" w:eastAsia="Calibri" w:hAnsi="Calibri" w:cs="Calibri"/>
          <w:bCs/>
          <w:spacing w:val="-2"/>
          <w:sz w:val="22"/>
          <w:szCs w:val="22"/>
        </w:rPr>
        <w:t>9</w:t>
      </w:r>
      <w:r w:rsidRPr="00A70926">
        <w:rPr>
          <w:rFonts w:ascii="Calibri" w:eastAsia="Calibri" w:hAnsi="Calibri" w:cs="Calibri"/>
          <w:bCs/>
          <w:sz w:val="22"/>
          <w:szCs w:val="22"/>
        </w:rPr>
        <w:t>%</w:t>
      </w:r>
      <w:r w:rsidRPr="00A70926">
        <w:rPr>
          <w:rFonts w:ascii="Calibri" w:eastAsia="Calibri" w:hAnsi="Calibri" w:cs="Calibri"/>
          <w:b/>
          <w:spacing w:val="-2"/>
          <w:sz w:val="22"/>
          <w:szCs w:val="22"/>
        </w:rPr>
        <w:t xml:space="preserve"> </w:t>
      </w:r>
      <w:r w:rsidRPr="00A70926">
        <w:rPr>
          <w:rFonts w:ascii="Calibri" w:eastAsia="Calibri" w:hAnsi="Calibri" w:cs="Calibri"/>
          <w:sz w:val="22"/>
          <w:szCs w:val="22"/>
        </w:rPr>
        <w:t>w</w:t>
      </w:r>
      <w:r w:rsidRPr="00A70926">
        <w:rPr>
          <w:rFonts w:ascii="Calibri" w:eastAsia="Calibri" w:hAnsi="Calibri" w:cs="Calibri"/>
          <w:spacing w:val="2"/>
          <w:sz w:val="22"/>
          <w:szCs w:val="22"/>
        </w:rPr>
        <w:t>o</w:t>
      </w:r>
      <w:r w:rsidRPr="00A70926">
        <w:rPr>
          <w:rFonts w:ascii="Calibri" w:eastAsia="Calibri" w:hAnsi="Calibri" w:cs="Calibri"/>
          <w:spacing w:val="-3"/>
          <w:sz w:val="22"/>
          <w:szCs w:val="22"/>
        </w:rPr>
        <w:t>u</w:t>
      </w:r>
      <w:r w:rsidRPr="00A70926">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 xml:space="preserve">lied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i</w:t>
      </w:r>
      <w:r>
        <w:rPr>
          <w:rFonts w:ascii="Calibri" w:eastAsia="Calibri" w:hAnsi="Calibri" w:cs="Calibri"/>
          <w:sz w:val="22"/>
          <w:szCs w:val="22"/>
        </w:rPr>
        <w:t>sti</w:t>
      </w:r>
      <w:r>
        <w:rPr>
          <w:rFonts w:ascii="Calibri" w:eastAsia="Calibri" w:hAnsi="Calibri" w:cs="Calibri"/>
          <w:spacing w:val="-3"/>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fare</w:t>
      </w:r>
      <w:r>
        <w:rPr>
          <w:rFonts w:ascii="Calibri" w:eastAsia="Calibri" w:hAnsi="Calibri" w:cs="Calibri"/>
          <w:spacing w:val="1"/>
          <w:sz w:val="22"/>
          <w:szCs w:val="22"/>
        </w:rPr>
        <w:t xml:space="preserve"> </w:t>
      </w:r>
      <w:r>
        <w:rPr>
          <w:rFonts w:ascii="Calibri" w:eastAsia="Calibri" w:hAnsi="Calibri" w:cs="Calibri"/>
          <w:sz w:val="22"/>
          <w:szCs w:val="22"/>
        </w:rPr>
        <w:t>stru</w:t>
      </w:r>
      <w:r>
        <w:rPr>
          <w:rFonts w:ascii="Calibri" w:eastAsia="Calibri" w:hAnsi="Calibri" w:cs="Calibri"/>
          <w:spacing w:val="-3"/>
          <w:sz w:val="22"/>
          <w:szCs w:val="22"/>
        </w:rPr>
        <w:t>c</w:t>
      </w:r>
      <w:r>
        <w:rPr>
          <w:rFonts w:ascii="Calibri" w:eastAsia="Calibri" w:hAnsi="Calibri" w:cs="Calibri"/>
          <w:sz w:val="22"/>
          <w:szCs w:val="22"/>
        </w:rPr>
        <w:t>ture.</w:t>
      </w:r>
    </w:p>
    <w:p w14:paraId="0E2AB6B2" w14:textId="77777777" w:rsidR="00A878B3" w:rsidRDefault="00A878B3">
      <w:pPr>
        <w:ind w:left="439" w:right="1262"/>
        <w:jc w:val="both"/>
        <w:rPr>
          <w:rFonts w:ascii="Calibri" w:eastAsia="Calibri" w:hAnsi="Calibri" w:cs="Calibri"/>
          <w:sz w:val="22"/>
          <w:szCs w:val="22"/>
        </w:rPr>
        <w:sectPr w:rsidR="00A878B3">
          <w:pgSz w:w="12240" w:h="15840"/>
          <w:pgMar w:top="1200" w:right="1300" w:bottom="280" w:left="1300" w:header="720" w:footer="720" w:gutter="0"/>
          <w:cols w:space="720"/>
        </w:sectPr>
      </w:pPr>
    </w:p>
    <w:p w14:paraId="42FE2B45" w14:textId="77777777" w:rsidR="00464837" w:rsidRDefault="00464837">
      <w:pPr>
        <w:ind w:left="439" w:right="1262"/>
        <w:jc w:val="both"/>
        <w:rPr>
          <w:rFonts w:ascii="Calibri" w:eastAsia="Calibri" w:hAnsi="Calibri" w:cs="Calibri"/>
          <w:sz w:val="22"/>
          <w:szCs w:val="22"/>
        </w:rPr>
      </w:pPr>
    </w:p>
    <w:p w14:paraId="185E6508" w14:textId="3C461008" w:rsidR="00464837" w:rsidRDefault="00464837" w:rsidP="00646102">
      <w:pPr>
        <w:ind w:right="1262"/>
        <w:jc w:val="center"/>
        <w:rPr>
          <w:rFonts w:ascii="Calibri" w:eastAsia="Calibri" w:hAnsi="Calibri" w:cs="Calibri"/>
          <w:sz w:val="22"/>
          <w:szCs w:val="22"/>
        </w:rPr>
      </w:pPr>
    </w:p>
    <w:p w14:paraId="6B2C8F01" w14:textId="77777777" w:rsidR="00E456D3" w:rsidRDefault="00E456D3" w:rsidP="00646102">
      <w:pPr>
        <w:ind w:right="1262"/>
        <w:jc w:val="center"/>
        <w:rPr>
          <w:rFonts w:ascii="Calibri" w:eastAsia="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Caption w:val="Application of increases."/>
        <w:tblDescription w:val="Table describes where increases will be applied, in summary,  Fares increase is less at Standard Rate (applies 08.00 to 20.00, Monday to Saturday) and more at Premium Rate (applies 20.00 to 08.00, Monday to Saturday, all day Sunday and all day on public holidays except Christmas and New Year); &#10;The Special Rate (already in existence between Christmas Eve 20:00h and St. Stephens Day 08:00h &amp; New Years Eve 20:00h and New Years Day 08:00h) is extended to include a late-night weekend peak period of midnight to 4am; and A 50% increase in the value of the Booking Fee rising from €2.00 to €3.00.&#10;"/>
      </w:tblPr>
      <w:tblGrid>
        <w:gridCol w:w="1697"/>
        <w:gridCol w:w="1274"/>
        <w:gridCol w:w="1418"/>
        <w:gridCol w:w="1418"/>
        <w:gridCol w:w="1561"/>
        <w:gridCol w:w="1561"/>
        <w:gridCol w:w="1228"/>
        <w:gridCol w:w="1607"/>
        <w:gridCol w:w="1418"/>
        <w:gridCol w:w="1168"/>
      </w:tblGrid>
      <w:tr w:rsidR="00AB237D" w:rsidRPr="00E456D3" w14:paraId="06134BB0" w14:textId="77777777" w:rsidTr="00AB237D">
        <w:trPr>
          <w:trHeight w:val="554"/>
        </w:trPr>
        <w:tc>
          <w:tcPr>
            <w:tcW w:w="591" w:type="pct"/>
            <w:shd w:val="clear" w:color="auto" w:fill="7030A0"/>
            <w:tcMar>
              <w:top w:w="15" w:type="dxa"/>
              <w:left w:w="15" w:type="dxa"/>
              <w:bottom w:w="0" w:type="dxa"/>
              <w:right w:w="15" w:type="dxa"/>
            </w:tcMar>
            <w:vAlign w:val="bottom"/>
            <w:hideMark/>
          </w:tcPr>
          <w:p w14:paraId="2CDEA027" w14:textId="77777777" w:rsidR="00E456D3" w:rsidRPr="00E456D3" w:rsidRDefault="00E456D3" w:rsidP="00E456D3">
            <w:pPr>
              <w:ind w:right="1262"/>
              <w:contextualSpacing/>
              <w:jc w:val="center"/>
              <w:rPr>
                <w:rFonts w:ascii="Calibri" w:eastAsia="Calibri" w:hAnsi="Calibri" w:cs="Calibri"/>
                <w:color w:val="FFFFFF" w:themeColor="background1"/>
                <w:sz w:val="22"/>
                <w:szCs w:val="22"/>
                <w:lang w:val="en-GB"/>
              </w:rPr>
            </w:pPr>
          </w:p>
        </w:tc>
        <w:tc>
          <w:tcPr>
            <w:tcW w:w="1432" w:type="pct"/>
            <w:gridSpan w:val="3"/>
            <w:shd w:val="clear" w:color="auto" w:fill="7030A0"/>
            <w:tcMar>
              <w:top w:w="15" w:type="dxa"/>
              <w:left w:w="15" w:type="dxa"/>
              <w:bottom w:w="0" w:type="dxa"/>
              <w:right w:w="15" w:type="dxa"/>
            </w:tcMar>
            <w:vAlign w:val="center"/>
            <w:hideMark/>
          </w:tcPr>
          <w:p w14:paraId="73B2D11B" w14:textId="77777777" w:rsidR="00E456D3" w:rsidRPr="00E456D3" w:rsidRDefault="00E456D3" w:rsidP="00E456D3">
            <w:pPr>
              <w:ind w:right="1262"/>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Standard Time</w:t>
            </w:r>
          </w:p>
        </w:tc>
        <w:tc>
          <w:tcPr>
            <w:tcW w:w="1516" w:type="pct"/>
            <w:gridSpan w:val="3"/>
            <w:shd w:val="clear" w:color="auto" w:fill="7030A0"/>
            <w:tcMar>
              <w:top w:w="15" w:type="dxa"/>
              <w:left w:w="15" w:type="dxa"/>
              <w:bottom w:w="0" w:type="dxa"/>
              <w:right w:w="15" w:type="dxa"/>
            </w:tcMar>
            <w:vAlign w:val="center"/>
            <w:hideMark/>
          </w:tcPr>
          <w:p w14:paraId="2E0CE9F4" w14:textId="77777777" w:rsidR="00E456D3" w:rsidRPr="00E456D3" w:rsidRDefault="00E456D3" w:rsidP="00E456D3">
            <w:pPr>
              <w:ind w:right="1262"/>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Premium Time</w:t>
            </w:r>
          </w:p>
        </w:tc>
        <w:tc>
          <w:tcPr>
            <w:tcW w:w="1461" w:type="pct"/>
            <w:gridSpan w:val="3"/>
            <w:shd w:val="clear" w:color="auto" w:fill="7030A0"/>
            <w:tcMar>
              <w:top w:w="15" w:type="dxa"/>
              <w:left w:w="15" w:type="dxa"/>
              <w:bottom w:w="0" w:type="dxa"/>
              <w:right w:w="15" w:type="dxa"/>
            </w:tcMar>
            <w:vAlign w:val="center"/>
            <w:hideMark/>
          </w:tcPr>
          <w:p w14:paraId="54D4E2F2" w14:textId="64CF6C96"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Special-Premium (Weekends &amp; Christmas Time)</w:t>
            </w:r>
          </w:p>
        </w:tc>
      </w:tr>
      <w:tr w:rsidR="00AB237D" w:rsidRPr="00E456D3" w14:paraId="425423A4" w14:textId="77777777" w:rsidTr="00AB237D">
        <w:trPr>
          <w:trHeight w:val="554"/>
        </w:trPr>
        <w:tc>
          <w:tcPr>
            <w:tcW w:w="591" w:type="pct"/>
            <w:shd w:val="clear" w:color="auto" w:fill="7030A0"/>
            <w:tcMar>
              <w:top w:w="15" w:type="dxa"/>
              <w:left w:w="15" w:type="dxa"/>
              <w:bottom w:w="0" w:type="dxa"/>
              <w:right w:w="15" w:type="dxa"/>
            </w:tcMar>
            <w:vAlign w:val="center"/>
            <w:hideMark/>
          </w:tcPr>
          <w:p w14:paraId="2D4B5663" w14:textId="77777777"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Fare Elements</w:t>
            </w:r>
          </w:p>
        </w:tc>
        <w:tc>
          <w:tcPr>
            <w:tcW w:w="444" w:type="pct"/>
            <w:shd w:val="clear" w:color="auto" w:fill="7030A0"/>
            <w:tcMar>
              <w:top w:w="15" w:type="dxa"/>
              <w:left w:w="15" w:type="dxa"/>
              <w:bottom w:w="0" w:type="dxa"/>
              <w:right w:w="15" w:type="dxa"/>
            </w:tcMar>
            <w:vAlign w:val="center"/>
            <w:hideMark/>
          </w:tcPr>
          <w:p w14:paraId="3E3DD753" w14:textId="77777777"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Existing</w:t>
            </w:r>
          </w:p>
        </w:tc>
        <w:tc>
          <w:tcPr>
            <w:tcW w:w="494" w:type="pct"/>
            <w:shd w:val="clear" w:color="auto" w:fill="7030A0"/>
            <w:tcMar>
              <w:top w:w="15" w:type="dxa"/>
              <w:left w:w="15" w:type="dxa"/>
              <w:bottom w:w="0" w:type="dxa"/>
              <w:right w:w="15" w:type="dxa"/>
            </w:tcMar>
            <w:vAlign w:val="center"/>
            <w:hideMark/>
          </w:tcPr>
          <w:p w14:paraId="657A704E" w14:textId="4C2C8368"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AB237D">
              <w:rPr>
                <w:rFonts w:ascii="Calibri" w:eastAsia="Calibri" w:hAnsi="Calibri" w:cs="Calibri"/>
                <w:color w:val="FFFFFF" w:themeColor="background1"/>
                <w:sz w:val="22"/>
                <w:szCs w:val="22"/>
                <w:lang w:val="en-IE"/>
              </w:rPr>
              <w:t>Proposal</w:t>
            </w:r>
          </w:p>
        </w:tc>
        <w:tc>
          <w:tcPr>
            <w:tcW w:w="494" w:type="pct"/>
            <w:shd w:val="clear" w:color="auto" w:fill="7030A0"/>
            <w:tcMar>
              <w:top w:w="15" w:type="dxa"/>
              <w:left w:w="15" w:type="dxa"/>
              <w:bottom w:w="0" w:type="dxa"/>
              <w:right w:w="15" w:type="dxa"/>
            </w:tcMar>
            <w:vAlign w:val="center"/>
            <w:hideMark/>
          </w:tcPr>
          <w:p w14:paraId="2533426B" w14:textId="77777777"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Change %</w:t>
            </w:r>
          </w:p>
        </w:tc>
        <w:tc>
          <w:tcPr>
            <w:tcW w:w="544" w:type="pct"/>
            <w:shd w:val="clear" w:color="auto" w:fill="7030A0"/>
            <w:tcMar>
              <w:top w:w="15" w:type="dxa"/>
              <w:left w:w="15" w:type="dxa"/>
              <w:bottom w:w="0" w:type="dxa"/>
              <w:right w:w="15" w:type="dxa"/>
            </w:tcMar>
            <w:vAlign w:val="center"/>
            <w:hideMark/>
          </w:tcPr>
          <w:p w14:paraId="3A87D3CB" w14:textId="77777777"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Existing</w:t>
            </w:r>
          </w:p>
        </w:tc>
        <w:tc>
          <w:tcPr>
            <w:tcW w:w="544" w:type="pct"/>
            <w:shd w:val="clear" w:color="auto" w:fill="7030A0"/>
            <w:tcMar>
              <w:top w:w="15" w:type="dxa"/>
              <w:left w:w="15" w:type="dxa"/>
              <w:bottom w:w="0" w:type="dxa"/>
              <w:right w:w="15" w:type="dxa"/>
            </w:tcMar>
            <w:vAlign w:val="center"/>
            <w:hideMark/>
          </w:tcPr>
          <w:p w14:paraId="07D4F32F" w14:textId="5F853707"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AB237D">
              <w:rPr>
                <w:rFonts w:ascii="Calibri" w:eastAsia="Calibri" w:hAnsi="Calibri" w:cs="Calibri"/>
                <w:color w:val="FFFFFF" w:themeColor="background1"/>
                <w:sz w:val="22"/>
                <w:szCs w:val="22"/>
                <w:lang w:val="en-IE"/>
              </w:rPr>
              <w:t>Proposal</w:t>
            </w:r>
          </w:p>
        </w:tc>
        <w:tc>
          <w:tcPr>
            <w:tcW w:w="428" w:type="pct"/>
            <w:shd w:val="clear" w:color="auto" w:fill="7030A0"/>
            <w:tcMar>
              <w:top w:w="15" w:type="dxa"/>
              <w:left w:w="15" w:type="dxa"/>
              <w:bottom w:w="0" w:type="dxa"/>
              <w:right w:w="15" w:type="dxa"/>
            </w:tcMar>
            <w:vAlign w:val="center"/>
            <w:hideMark/>
          </w:tcPr>
          <w:p w14:paraId="0F81FCC9" w14:textId="66E1C72A"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 xml:space="preserve">Change </w:t>
            </w:r>
          </w:p>
        </w:tc>
        <w:tc>
          <w:tcPr>
            <w:tcW w:w="560" w:type="pct"/>
            <w:shd w:val="clear" w:color="auto" w:fill="7030A0"/>
            <w:tcMar>
              <w:top w:w="15" w:type="dxa"/>
              <w:left w:w="15" w:type="dxa"/>
              <w:bottom w:w="0" w:type="dxa"/>
              <w:right w:w="15" w:type="dxa"/>
            </w:tcMar>
            <w:vAlign w:val="center"/>
            <w:hideMark/>
          </w:tcPr>
          <w:p w14:paraId="08CB7308" w14:textId="77777777"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Existing</w:t>
            </w:r>
          </w:p>
        </w:tc>
        <w:tc>
          <w:tcPr>
            <w:tcW w:w="494" w:type="pct"/>
            <w:shd w:val="clear" w:color="auto" w:fill="7030A0"/>
            <w:tcMar>
              <w:top w:w="15" w:type="dxa"/>
              <w:left w:w="15" w:type="dxa"/>
              <w:bottom w:w="0" w:type="dxa"/>
              <w:right w:w="15" w:type="dxa"/>
            </w:tcMar>
            <w:vAlign w:val="center"/>
            <w:hideMark/>
          </w:tcPr>
          <w:p w14:paraId="00089C61" w14:textId="3918B419"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AB237D">
              <w:rPr>
                <w:rFonts w:ascii="Calibri" w:eastAsia="Calibri" w:hAnsi="Calibri" w:cs="Calibri"/>
                <w:color w:val="FFFFFF" w:themeColor="background1"/>
                <w:sz w:val="22"/>
                <w:szCs w:val="22"/>
                <w:lang w:val="en-IE"/>
              </w:rPr>
              <w:t>Proposal</w:t>
            </w:r>
          </w:p>
        </w:tc>
        <w:tc>
          <w:tcPr>
            <w:tcW w:w="407" w:type="pct"/>
            <w:shd w:val="clear" w:color="auto" w:fill="7030A0"/>
            <w:tcMar>
              <w:top w:w="15" w:type="dxa"/>
              <w:left w:w="15" w:type="dxa"/>
              <w:bottom w:w="0" w:type="dxa"/>
              <w:right w:w="15" w:type="dxa"/>
            </w:tcMar>
            <w:vAlign w:val="center"/>
            <w:hideMark/>
          </w:tcPr>
          <w:p w14:paraId="6563D7A1" w14:textId="77777777"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Change %</w:t>
            </w:r>
          </w:p>
        </w:tc>
      </w:tr>
      <w:tr w:rsidR="00AB237D" w:rsidRPr="00E456D3" w14:paraId="061A9736" w14:textId="77777777" w:rsidTr="00AB237D">
        <w:trPr>
          <w:trHeight w:val="554"/>
        </w:trPr>
        <w:tc>
          <w:tcPr>
            <w:tcW w:w="591" w:type="pct"/>
            <w:shd w:val="clear" w:color="auto" w:fill="7030A0"/>
            <w:tcMar>
              <w:top w:w="15" w:type="dxa"/>
              <w:left w:w="15" w:type="dxa"/>
              <w:bottom w:w="0" w:type="dxa"/>
              <w:right w:w="15" w:type="dxa"/>
            </w:tcMar>
            <w:vAlign w:val="center"/>
            <w:hideMark/>
          </w:tcPr>
          <w:p w14:paraId="30E81E20" w14:textId="77777777"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Initial Charge</w:t>
            </w:r>
          </w:p>
        </w:tc>
        <w:tc>
          <w:tcPr>
            <w:tcW w:w="444" w:type="pct"/>
            <w:shd w:val="clear" w:color="auto" w:fill="E5DFEC" w:themeFill="accent4" w:themeFillTint="33"/>
            <w:tcMar>
              <w:top w:w="15" w:type="dxa"/>
              <w:left w:w="15" w:type="dxa"/>
              <w:bottom w:w="0" w:type="dxa"/>
              <w:right w:w="15" w:type="dxa"/>
            </w:tcMar>
            <w:vAlign w:val="center"/>
            <w:hideMark/>
          </w:tcPr>
          <w:p w14:paraId="53D87968" w14:textId="047F5B43"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€ 4.20 </w:t>
            </w:r>
          </w:p>
        </w:tc>
        <w:tc>
          <w:tcPr>
            <w:tcW w:w="494" w:type="pct"/>
            <w:shd w:val="clear" w:color="auto" w:fill="E5DFEC" w:themeFill="accent4" w:themeFillTint="33"/>
            <w:tcMar>
              <w:top w:w="15" w:type="dxa"/>
              <w:left w:w="15" w:type="dxa"/>
              <w:bottom w:w="0" w:type="dxa"/>
              <w:right w:w="15" w:type="dxa"/>
            </w:tcMar>
            <w:vAlign w:val="center"/>
            <w:hideMark/>
          </w:tcPr>
          <w:p w14:paraId="32B66512" w14:textId="156E6E54"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€4.40 </w:t>
            </w:r>
          </w:p>
        </w:tc>
        <w:tc>
          <w:tcPr>
            <w:tcW w:w="494" w:type="pct"/>
            <w:shd w:val="clear" w:color="auto" w:fill="E5DFEC" w:themeFill="accent4" w:themeFillTint="33"/>
            <w:tcMar>
              <w:top w:w="15" w:type="dxa"/>
              <w:left w:w="15" w:type="dxa"/>
              <w:bottom w:w="0" w:type="dxa"/>
              <w:right w:w="15" w:type="dxa"/>
            </w:tcMar>
            <w:vAlign w:val="center"/>
            <w:hideMark/>
          </w:tcPr>
          <w:p w14:paraId="1A5038A9"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5%</w:t>
            </w:r>
          </w:p>
        </w:tc>
        <w:tc>
          <w:tcPr>
            <w:tcW w:w="544" w:type="pct"/>
            <w:shd w:val="clear" w:color="auto" w:fill="E5DFEC" w:themeFill="accent4" w:themeFillTint="33"/>
            <w:tcMar>
              <w:top w:w="15" w:type="dxa"/>
              <w:left w:w="15" w:type="dxa"/>
              <w:bottom w:w="0" w:type="dxa"/>
              <w:right w:w="15" w:type="dxa"/>
            </w:tcMar>
            <w:vAlign w:val="center"/>
            <w:hideMark/>
          </w:tcPr>
          <w:p w14:paraId="129A6C10" w14:textId="57E20456"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€4.80 </w:t>
            </w:r>
          </w:p>
        </w:tc>
        <w:tc>
          <w:tcPr>
            <w:tcW w:w="544" w:type="pct"/>
            <w:shd w:val="clear" w:color="auto" w:fill="E5DFEC" w:themeFill="accent4" w:themeFillTint="33"/>
            <w:tcMar>
              <w:top w:w="15" w:type="dxa"/>
              <w:left w:w="15" w:type="dxa"/>
              <w:bottom w:w="0" w:type="dxa"/>
              <w:right w:w="15" w:type="dxa"/>
            </w:tcMar>
            <w:vAlign w:val="center"/>
            <w:hideMark/>
          </w:tcPr>
          <w:p w14:paraId="49304BEC" w14:textId="27239AA1"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€5.40 </w:t>
            </w:r>
          </w:p>
        </w:tc>
        <w:tc>
          <w:tcPr>
            <w:tcW w:w="428" w:type="pct"/>
            <w:shd w:val="clear" w:color="auto" w:fill="E5DFEC" w:themeFill="accent4" w:themeFillTint="33"/>
            <w:tcMar>
              <w:top w:w="15" w:type="dxa"/>
              <w:left w:w="15" w:type="dxa"/>
              <w:bottom w:w="0" w:type="dxa"/>
              <w:right w:w="15" w:type="dxa"/>
            </w:tcMar>
            <w:vAlign w:val="center"/>
            <w:hideMark/>
          </w:tcPr>
          <w:p w14:paraId="5CDD79B8"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13%</w:t>
            </w:r>
          </w:p>
        </w:tc>
        <w:tc>
          <w:tcPr>
            <w:tcW w:w="560" w:type="pct"/>
            <w:shd w:val="clear" w:color="auto" w:fill="E5DFEC" w:themeFill="accent4" w:themeFillTint="33"/>
            <w:tcMar>
              <w:top w:w="15" w:type="dxa"/>
              <w:left w:w="15" w:type="dxa"/>
              <w:bottom w:w="0" w:type="dxa"/>
              <w:right w:w="15" w:type="dxa"/>
            </w:tcMar>
            <w:vAlign w:val="center"/>
            <w:hideMark/>
          </w:tcPr>
          <w:p w14:paraId="379371A5" w14:textId="6D437FA9"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€4.80 </w:t>
            </w:r>
          </w:p>
        </w:tc>
        <w:tc>
          <w:tcPr>
            <w:tcW w:w="494" w:type="pct"/>
            <w:shd w:val="clear" w:color="auto" w:fill="E5DFEC" w:themeFill="accent4" w:themeFillTint="33"/>
            <w:tcMar>
              <w:top w:w="15" w:type="dxa"/>
              <w:left w:w="15" w:type="dxa"/>
              <w:bottom w:w="0" w:type="dxa"/>
              <w:right w:w="15" w:type="dxa"/>
            </w:tcMar>
            <w:vAlign w:val="center"/>
            <w:hideMark/>
          </w:tcPr>
          <w:p w14:paraId="2E7B8CB3" w14:textId="04D40A74"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€5.40 </w:t>
            </w:r>
          </w:p>
        </w:tc>
        <w:tc>
          <w:tcPr>
            <w:tcW w:w="407" w:type="pct"/>
            <w:shd w:val="clear" w:color="auto" w:fill="E5DFEC" w:themeFill="accent4" w:themeFillTint="33"/>
            <w:tcMar>
              <w:top w:w="15" w:type="dxa"/>
              <w:left w:w="15" w:type="dxa"/>
              <w:bottom w:w="0" w:type="dxa"/>
              <w:right w:w="15" w:type="dxa"/>
            </w:tcMar>
            <w:vAlign w:val="center"/>
            <w:hideMark/>
          </w:tcPr>
          <w:p w14:paraId="54D18CFD"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13%</w:t>
            </w:r>
          </w:p>
        </w:tc>
      </w:tr>
      <w:tr w:rsidR="00AB237D" w:rsidRPr="00E456D3" w14:paraId="651D3416" w14:textId="77777777" w:rsidTr="00AB237D">
        <w:trPr>
          <w:trHeight w:val="554"/>
        </w:trPr>
        <w:tc>
          <w:tcPr>
            <w:tcW w:w="591" w:type="pct"/>
            <w:shd w:val="clear" w:color="auto" w:fill="7030A0"/>
            <w:tcMar>
              <w:top w:w="15" w:type="dxa"/>
              <w:left w:w="15" w:type="dxa"/>
              <w:bottom w:w="0" w:type="dxa"/>
              <w:right w:w="15" w:type="dxa"/>
            </w:tcMar>
            <w:vAlign w:val="center"/>
            <w:hideMark/>
          </w:tcPr>
          <w:p w14:paraId="4527A92A" w14:textId="77777777"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Tariff A</w:t>
            </w:r>
          </w:p>
        </w:tc>
        <w:tc>
          <w:tcPr>
            <w:tcW w:w="444" w:type="pct"/>
            <w:shd w:val="clear" w:color="auto" w:fill="E5DFEC" w:themeFill="accent4" w:themeFillTint="33"/>
            <w:tcMar>
              <w:top w:w="15" w:type="dxa"/>
              <w:left w:w="15" w:type="dxa"/>
              <w:bottom w:w="0" w:type="dxa"/>
              <w:right w:w="15" w:type="dxa"/>
            </w:tcMar>
            <w:vAlign w:val="center"/>
            <w:hideMark/>
          </w:tcPr>
          <w:p w14:paraId="1D919317" w14:textId="4FA17AEF"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€1.30 </w:t>
            </w:r>
          </w:p>
        </w:tc>
        <w:tc>
          <w:tcPr>
            <w:tcW w:w="494" w:type="pct"/>
            <w:shd w:val="clear" w:color="auto" w:fill="E5DFEC" w:themeFill="accent4" w:themeFillTint="33"/>
            <w:tcMar>
              <w:top w:w="15" w:type="dxa"/>
              <w:left w:w="15" w:type="dxa"/>
              <w:bottom w:w="0" w:type="dxa"/>
              <w:right w:w="15" w:type="dxa"/>
            </w:tcMar>
            <w:vAlign w:val="center"/>
            <w:hideMark/>
          </w:tcPr>
          <w:p w14:paraId="74C4A33B" w14:textId="067B1975"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€1.32 </w:t>
            </w:r>
          </w:p>
        </w:tc>
        <w:tc>
          <w:tcPr>
            <w:tcW w:w="494" w:type="pct"/>
            <w:shd w:val="clear" w:color="auto" w:fill="E5DFEC" w:themeFill="accent4" w:themeFillTint="33"/>
            <w:tcMar>
              <w:top w:w="15" w:type="dxa"/>
              <w:left w:w="15" w:type="dxa"/>
              <w:bottom w:w="0" w:type="dxa"/>
              <w:right w:w="15" w:type="dxa"/>
            </w:tcMar>
            <w:vAlign w:val="center"/>
            <w:hideMark/>
          </w:tcPr>
          <w:p w14:paraId="36B71262"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2%</w:t>
            </w:r>
          </w:p>
        </w:tc>
        <w:tc>
          <w:tcPr>
            <w:tcW w:w="544" w:type="pct"/>
            <w:shd w:val="clear" w:color="auto" w:fill="E5DFEC" w:themeFill="accent4" w:themeFillTint="33"/>
            <w:tcMar>
              <w:top w:w="15" w:type="dxa"/>
              <w:left w:w="15" w:type="dxa"/>
              <w:bottom w:w="0" w:type="dxa"/>
              <w:right w:w="15" w:type="dxa"/>
            </w:tcMar>
            <w:vAlign w:val="center"/>
            <w:hideMark/>
          </w:tcPr>
          <w:p w14:paraId="28490E7F" w14:textId="0BA87909"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€1.71 </w:t>
            </w:r>
          </w:p>
        </w:tc>
        <w:tc>
          <w:tcPr>
            <w:tcW w:w="544" w:type="pct"/>
            <w:shd w:val="clear" w:color="auto" w:fill="E5DFEC" w:themeFill="accent4" w:themeFillTint="33"/>
            <w:tcMar>
              <w:top w:w="15" w:type="dxa"/>
              <w:left w:w="15" w:type="dxa"/>
              <w:bottom w:w="0" w:type="dxa"/>
              <w:right w:w="15" w:type="dxa"/>
            </w:tcMar>
            <w:vAlign w:val="center"/>
            <w:hideMark/>
          </w:tcPr>
          <w:p w14:paraId="15BDF043" w14:textId="37AC63BF"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€1.81 </w:t>
            </w:r>
          </w:p>
        </w:tc>
        <w:tc>
          <w:tcPr>
            <w:tcW w:w="428" w:type="pct"/>
            <w:shd w:val="clear" w:color="auto" w:fill="E5DFEC" w:themeFill="accent4" w:themeFillTint="33"/>
            <w:tcMar>
              <w:top w:w="15" w:type="dxa"/>
              <w:left w:w="15" w:type="dxa"/>
              <w:bottom w:w="0" w:type="dxa"/>
              <w:right w:w="15" w:type="dxa"/>
            </w:tcMar>
            <w:vAlign w:val="center"/>
            <w:hideMark/>
          </w:tcPr>
          <w:p w14:paraId="32B6F0D0"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6%</w:t>
            </w:r>
          </w:p>
        </w:tc>
        <w:tc>
          <w:tcPr>
            <w:tcW w:w="560" w:type="pct"/>
            <w:shd w:val="clear" w:color="auto" w:fill="E5DFEC" w:themeFill="accent4" w:themeFillTint="33"/>
            <w:tcMar>
              <w:top w:w="15" w:type="dxa"/>
              <w:left w:w="15" w:type="dxa"/>
              <w:bottom w:w="0" w:type="dxa"/>
              <w:right w:w="15" w:type="dxa"/>
            </w:tcMar>
            <w:vAlign w:val="center"/>
            <w:hideMark/>
          </w:tcPr>
          <w:p w14:paraId="2F41376D" w14:textId="219CF900"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€2.00 </w:t>
            </w:r>
          </w:p>
        </w:tc>
        <w:tc>
          <w:tcPr>
            <w:tcW w:w="494" w:type="pct"/>
            <w:shd w:val="clear" w:color="auto" w:fill="E5DFEC" w:themeFill="accent4" w:themeFillTint="33"/>
            <w:tcMar>
              <w:top w:w="15" w:type="dxa"/>
              <w:left w:w="15" w:type="dxa"/>
              <w:bottom w:w="0" w:type="dxa"/>
              <w:right w:w="15" w:type="dxa"/>
            </w:tcMar>
            <w:vAlign w:val="center"/>
            <w:hideMark/>
          </w:tcPr>
          <w:p w14:paraId="73F81E98" w14:textId="55A1C421"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€2.20 </w:t>
            </w:r>
          </w:p>
        </w:tc>
        <w:tc>
          <w:tcPr>
            <w:tcW w:w="407" w:type="pct"/>
            <w:shd w:val="clear" w:color="auto" w:fill="E5DFEC" w:themeFill="accent4" w:themeFillTint="33"/>
            <w:tcMar>
              <w:top w:w="15" w:type="dxa"/>
              <w:left w:w="15" w:type="dxa"/>
              <w:bottom w:w="0" w:type="dxa"/>
              <w:right w:w="15" w:type="dxa"/>
            </w:tcMar>
            <w:vAlign w:val="center"/>
            <w:hideMark/>
          </w:tcPr>
          <w:p w14:paraId="10BAB0CC"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10%</w:t>
            </w:r>
          </w:p>
        </w:tc>
      </w:tr>
      <w:tr w:rsidR="00AB237D" w:rsidRPr="00E456D3" w14:paraId="4A1D7F80" w14:textId="77777777" w:rsidTr="00AB237D">
        <w:trPr>
          <w:trHeight w:val="554"/>
        </w:trPr>
        <w:tc>
          <w:tcPr>
            <w:tcW w:w="591" w:type="pct"/>
            <w:shd w:val="clear" w:color="auto" w:fill="7030A0"/>
            <w:tcMar>
              <w:top w:w="15" w:type="dxa"/>
              <w:left w:w="15" w:type="dxa"/>
              <w:bottom w:w="0" w:type="dxa"/>
              <w:right w:w="15" w:type="dxa"/>
            </w:tcMar>
            <w:vAlign w:val="center"/>
            <w:hideMark/>
          </w:tcPr>
          <w:p w14:paraId="2C640FC1" w14:textId="77777777"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Tariff B</w:t>
            </w:r>
          </w:p>
        </w:tc>
        <w:tc>
          <w:tcPr>
            <w:tcW w:w="444" w:type="pct"/>
            <w:shd w:val="clear" w:color="auto" w:fill="E5DFEC" w:themeFill="accent4" w:themeFillTint="33"/>
            <w:tcMar>
              <w:top w:w="15" w:type="dxa"/>
              <w:left w:w="15" w:type="dxa"/>
              <w:bottom w:w="0" w:type="dxa"/>
              <w:right w:w="15" w:type="dxa"/>
            </w:tcMar>
            <w:vAlign w:val="center"/>
            <w:hideMark/>
          </w:tcPr>
          <w:p w14:paraId="15BD17D6" w14:textId="4164B5DB"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€1.65 </w:t>
            </w:r>
          </w:p>
        </w:tc>
        <w:tc>
          <w:tcPr>
            <w:tcW w:w="494" w:type="pct"/>
            <w:shd w:val="clear" w:color="auto" w:fill="E5DFEC" w:themeFill="accent4" w:themeFillTint="33"/>
            <w:tcMar>
              <w:top w:w="15" w:type="dxa"/>
              <w:left w:w="15" w:type="dxa"/>
              <w:bottom w:w="0" w:type="dxa"/>
              <w:right w:w="15" w:type="dxa"/>
            </w:tcMar>
            <w:vAlign w:val="center"/>
            <w:hideMark/>
          </w:tcPr>
          <w:p w14:paraId="1248337A" w14:textId="4B1822CB"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€1.72 </w:t>
            </w:r>
          </w:p>
        </w:tc>
        <w:tc>
          <w:tcPr>
            <w:tcW w:w="494" w:type="pct"/>
            <w:shd w:val="clear" w:color="auto" w:fill="E5DFEC" w:themeFill="accent4" w:themeFillTint="33"/>
            <w:tcMar>
              <w:top w:w="15" w:type="dxa"/>
              <w:left w:w="15" w:type="dxa"/>
              <w:bottom w:w="0" w:type="dxa"/>
              <w:right w:w="15" w:type="dxa"/>
            </w:tcMar>
            <w:vAlign w:val="center"/>
            <w:hideMark/>
          </w:tcPr>
          <w:p w14:paraId="76EB94C7"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4%</w:t>
            </w:r>
          </w:p>
        </w:tc>
        <w:tc>
          <w:tcPr>
            <w:tcW w:w="544" w:type="pct"/>
            <w:shd w:val="clear" w:color="auto" w:fill="E5DFEC" w:themeFill="accent4" w:themeFillTint="33"/>
            <w:tcMar>
              <w:top w:w="15" w:type="dxa"/>
              <w:left w:w="15" w:type="dxa"/>
              <w:bottom w:w="0" w:type="dxa"/>
              <w:right w:w="15" w:type="dxa"/>
            </w:tcMar>
            <w:vAlign w:val="center"/>
            <w:hideMark/>
          </w:tcPr>
          <w:p w14:paraId="46B77EBE" w14:textId="3618CB84"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€2.00 </w:t>
            </w:r>
          </w:p>
        </w:tc>
        <w:tc>
          <w:tcPr>
            <w:tcW w:w="544" w:type="pct"/>
            <w:shd w:val="clear" w:color="auto" w:fill="E5DFEC" w:themeFill="accent4" w:themeFillTint="33"/>
            <w:tcMar>
              <w:top w:w="15" w:type="dxa"/>
              <w:left w:w="15" w:type="dxa"/>
              <w:bottom w:w="0" w:type="dxa"/>
              <w:right w:w="15" w:type="dxa"/>
            </w:tcMar>
            <w:vAlign w:val="center"/>
            <w:hideMark/>
          </w:tcPr>
          <w:p w14:paraId="088620F5" w14:textId="5BD58E01"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€2.20 </w:t>
            </w:r>
          </w:p>
        </w:tc>
        <w:tc>
          <w:tcPr>
            <w:tcW w:w="428" w:type="pct"/>
            <w:shd w:val="clear" w:color="auto" w:fill="E5DFEC" w:themeFill="accent4" w:themeFillTint="33"/>
            <w:tcMar>
              <w:top w:w="15" w:type="dxa"/>
              <w:left w:w="15" w:type="dxa"/>
              <w:bottom w:w="0" w:type="dxa"/>
              <w:right w:w="15" w:type="dxa"/>
            </w:tcMar>
            <w:vAlign w:val="center"/>
            <w:hideMark/>
          </w:tcPr>
          <w:p w14:paraId="1CAB19FE"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10%</w:t>
            </w:r>
          </w:p>
        </w:tc>
        <w:tc>
          <w:tcPr>
            <w:tcW w:w="560" w:type="pct"/>
            <w:shd w:val="clear" w:color="auto" w:fill="E5DFEC" w:themeFill="accent4" w:themeFillTint="33"/>
            <w:tcMar>
              <w:top w:w="15" w:type="dxa"/>
              <w:left w:w="15" w:type="dxa"/>
              <w:bottom w:w="0" w:type="dxa"/>
              <w:right w:w="15" w:type="dxa"/>
            </w:tcMar>
            <w:vAlign w:val="center"/>
            <w:hideMark/>
          </w:tcPr>
          <w:p w14:paraId="6B10E795" w14:textId="2E66A490"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€2.00 </w:t>
            </w:r>
          </w:p>
        </w:tc>
        <w:tc>
          <w:tcPr>
            <w:tcW w:w="494" w:type="pct"/>
            <w:shd w:val="clear" w:color="auto" w:fill="E5DFEC" w:themeFill="accent4" w:themeFillTint="33"/>
            <w:tcMar>
              <w:top w:w="15" w:type="dxa"/>
              <w:left w:w="15" w:type="dxa"/>
              <w:bottom w:w="0" w:type="dxa"/>
              <w:right w:w="15" w:type="dxa"/>
            </w:tcMar>
            <w:vAlign w:val="center"/>
            <w:hideMark/>
          </w:tcPr>
          <w:p w14:paraId="029135D2" w14:textId="7B2E71AA"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€2.20 </w:t>
            </w:r>
          </w:p>
        </w:tc>
        <w:tc>
          <w:tcPr>
            <w:tcW w:w="407" w:type="pct"/>
            <w:shd w:val="clear" w:color="auto" w:fill="E5DFEC" w:themeFill="accent4" w:themeFillTint="33"/>
            <w:tcMar>
              <w:top w:w="15" w:type="dxa"/>
              <w:left w:w="15" w:type="dxa"/>
              <w:bottom w:w="0" w:type="dxa"/>
              <w:right w:w="15" w:type="dxa"/>
            </w:tcMar>
            <w:vAlign w:val="center"/>
            <w:hideMark/>
          </w:tcPr>
          <w:p w14:paraId="17CA61FA"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10%</w:t>
            </w:r>
          </w:p>
        </w:tc>
      </w:tr>
      <w:tr w:rsidR="00AB237D" w:rsidRPr="00E456D3" w14:paraId="1D0F199D" w14:textId="77777777" w:rsidTr="00AB237D">
        <w:trPr>
          <w:trHeight w:val="570"/>
        </w:trPr>
        <w:tc>
          <w:tcPr>
            <w:tcW w:w="591" w:type="pct"/>
            <w:shd w:val="clear" w:color="auto" w:fill="7030A0"/>
            <w:tcMar>
              <w:top w:w="15" w:type="dxa"/>
              <w:left w:w="15" w:type="dxa"/>
              <w:bottom w:w="0" w:type="dxa"/>
              <w:right w:w="15" w:type="dxa"/>
            </w:tcMar>
            <w:vAlign w:val="center"/>
            <w:hideMark/>
          </w:tcPr>
          <w:p w14:paraId="68B12D83" w14:textId="77777777"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Extra: Passenger</w:t>
            </w:r>
          </w:p>
        </w:tc>
        <w:tc>
          <w:tcPr>
            <w:tcW w:w="444" w:type="pct"/>
            <w:shd w:val="clear" w:color="auto" w:fill="E5DFEC" w:themeFill="accent4" w:themeFillTint="33"/>
            <w:tcMar>
              <w:top w:w="15" w:type="dxa"/>
              <w:left w:w="15" w:type="dxa"/>
              <w:bottom w:w="0" w:type="dxa"/>
              <w:right w:w="15" w:type="dxa"/>
            </w:tcMar>
            <w:vAlign w:val="center"/>
            <w:hideMark/>
          </w:tcPr>
          <w:p w14:paraId="702BD686" w14:textId="00F5FDA4"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€1.00 </w:t>
            </w:r>
          </w:p>
        </w:tc>
        <w:tc>
          <w:tcPr>
            <w:tcW w:w="494" w:type="pct"/>
            <w:shd w:val="clear" w:color="auto" w:fill="E5DFEC" w:themeFill="accent4" w:themeFillTint="33"/>
            <w:tcMar>
              <w:top w:w="15" w:type="dxa"/>
              <w:left w:w="15" w:type="dxa"/>
              <w:bottom w:w="0" w:type="dxa"/>
              <w:right w:w="15" w:type="dxa"/>
            </w:tcMar>
            <w:vAlign w:val="center"/>
            <w:hideMark/>
          </w:tcPr>
          <w:p w14:paraId="5CD1CE03" w14:textId="07B94884"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€1.00 </w:t>
            </w:r>
          </w:p>
        </w:tc>
        <w:tc>
          <w:tcPr>
            <w:tcW w:w="494" w:type="pct"/>
            <w:shd w:val="clear" w:color="auto" w:fill="E5DFEC" w:themeFill="accent4" w:themeFillTint="33"/>
            <w:tcMar>
              <w:top w:w="15" w:type="dxa"/>
              <w:left w:w="15" w:type="dxa"/>
              <w:bottom w:w="0" w:type="dxa"/>
              <w:right w:w="15" w:type="dxa"/>
            </w:tcMar>
            <w:vAlign w:val="center"/>
            <w:hideMark/>
          </w:tcPr>
          <w:p w14:paraId="77D92254"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0%</w:t>
            </w:r>
          </w:p>
        </w:tc>
        <w:tc>
          <w:tcPr>
            <w:tcW w:w="544" w:type="pct"/>
            <w:shd w:val="clear" w:color="auto" w:fill="E5DFEC" w:themeFill="accent4" w:themeFillTint="33"/>
            <w:tcMar>
              <w:top w:w="15" w:type="dxa"/>
              <w:left w:w="15" w:type="dxa"/>
              <w:bottom w:w="0" w:type="dxa"/>
              <w:right w:w="15" w:type="dxa"/>
            </w:tcMar>
            <w:vAlign w:val="center"/>
            <w:hideMark/>
          </w:tcPr>
          <w:p w14:paraId="6006D72A" w14:textId="7899BE0E"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€1.00 </w:t>
            </w:r>
          </w:p>
        </w:tc>
        <w:tc>
          <w:tcPr>
            <w:tcW w:w="544" w:type="pct"/>
            <w:shd w:val="clear" w:color="auto" w:fill="E5DFEC" w:themeFill="accent4" w:themeFillTint="33"/>
            <w:tcMar>
              <w:top w:w="15" w:type="dxa"/>
              <w:left w:w="15" w:type="dxa"/>
              <w:bottom w:w="0" w:type="dxa"/>
              <w:right w:w="15" w:type="dxa"/>
            </w:tcMar>
            <w:vAlign w:val="center"/>
            <w:hideMark/>
          </w:tcPr>
          <w:p w14:paraId="017960C5" w14:textId="345F98A4"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€1.00 </w:t>
            </w:r>
          </w:p>
        </w:tc>
        <w:tc>
          <w:tcPr>
            <w:tcW w:w="428" w:type="pct"/>
            <w:shd w:val="clear" w:color="auto" w:fill="E5DFEC" w:themeFill="accent4" w:themeFillTint="33"/>
            <w:tcMar>
              <w:top w:w="15" w:type="dxa"/>
              <w:left w:w="15" w:type="dxa"/>
              <w:bottom w:w="0" w:type="dxa"/>
              <w:right w:w="15" w:type="dxa"/>
            </w:tcMar>
            <w:vAlign w:val="center"/>
            <w:hideMark/>
          </w:tcPr>
          <w:p w14:paraId="2882185F"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0%</w:t>
            </w:r>
          </w:p>
        </w:tc>
        <w:tc>
          <w:tcPr>
            <w:tcW w:w="560" w:type="pct"/>
            <w:shd w:val="clear" w:color="auto" w:fill="E5DFEC" w:themeFill="accent4" w:themeFillTint="33"/>
            <w:tcMar>
              <w:top w:w="15" w:type="dxa"/>
              <w:left w:w="15" w:type="dxa"/>
              <w:bottom w:w="0" w:type="dxa"/>
              <w:right w:w="15" w:type="dxa"/>
            </w:tcMar>
            <w:vAlign w:val="center"/>
            <w:hideMark/>
          </w:tcPr>
          <w:p w14:paraId="21EDADD6" w14:textId="5389B36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€1.00 </w:t>
            </w:r>
          </w:p>
        </w:tc>
        <w:tc>
          <w:tcPr>
            <w:tcW w:w="494" w:type="pct"/>
            <w:shd w:val="clear" w:color="auto" w:fill="E5DFEC" w:themeFill="accent4" w:themeFillTint="33"/>
            <w:tcMar>
              <w:top w:w="15" w:type="dxa"/>
              <w:left w:w="15" w:type="dxa"/>
              <w:bottom w:w="0" w:type="dxa"/>
              <w:right w:w="15" w:type="dxa"/>
            </w:tcMar>
            <w:vAlign w:val="center"/>
            <w:hideMark/>
          </w:tcPr>
          <w:p w14:paraId="3632A7FF" w14:textId="7849433B"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€1.00 </w:t>
            </w:r>
          </w:p>
        </w:tc>
        <w:tc>
          <w:tcPr>
            <w:tcW w:w="407" w:type="pct"/>
            <w:shd w:val="clear" w:color="auto" w:fill="E5DFEC" w:themeFill="accent4" w:themeFillTint="33"/>
            <w:tcMar>
              <w:top w:w="15" w:type="dxa"/>
              <w:left w:w="15" w:type="dxa"/>
              <w:bottom w:w="0" w:type="dxa"/>
              <w:right w:w="15" w:type="dxa"/>
            </w:tcMar>
            <w:vAlign w:val="center"/>
            <w:hideMark/>
          </w:tcPr>
          <w:p w14:paraId="5063BB23"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0%</w:t>
            </w:r>
          </w:p>
        </w:tc>
      </w:tr>
      <w:tr w:rsidR="00AB237D" w:rsidRPr="00E456D3" w14:paraId="6C1F0F55" w14:textId="77777777" w:rsidTr="00AB237D">
        <w:trPr>
          <w:trHeight w:val="832"/>
        </w:trPr>
        <w:tc>
          <w:tcPr>
            <w:tcW w:w="591" w:type="pct"/>
            <w:shd w:val="clear" w:color="auto" w:fill="7030A0"/>
            <w:tcMar>
              <w:top w:w="15" w:type="dxa"/>
              <w:left w:w="15" w:type="dxa"/>
              <w:bottom w:w="0" w:type="dxa"/>
              <w:right w:w="15" w:type="dxa"/>
            </w:tcMar>
            <w:vAlign w:val="center"/>
            <w:hideMark/>
          </w:tcPr>
          <w:p w14:paraId="67566517" w14:textId="77777777" w:rsidR="00E456D3" w:rsidRPr="00E456D3" w:rsidRDefault="00E456D3" w:rsidP="00E456D3">
            <w:pPr>
              <w:contextualSpacing/>
              <w:jc w:val="center"/>
              <w:rPr>
                <w:rFonts w:ascii="Calibri" w:eastAsia="Calibri" w:hAnsi="Calibri" w:cs="Calibri"/>
                <w:color w:val="FFFFFF" w:themeColor="background1"/>
                <w:sz w:val="22"/>
                <w:szCs w:val="22"/>
                <w:lang w:val="en-GB"/>
              </w:rPr>
            </w:pPr>
            <w:r w:rsidRPr="00E456D3">
              <w:rPr>
                <w:rFonts w:ascii="Calibri" w:eastAsia="Calibri" w:hAnsi="Calibri" w:cs="Calibri"/>
                <w:color w:val="FFFFFF" w:themeColor="background1"/>
                <w:sz w:val="22"/>
                <w:szCs w:val="22"/>
                <w:lang w:val="en-IE"/>
              </w:rPr>
              <w:t>Extra: Booking Fee</w:t>
            </w:r>
          </w:p>
        </w:tc>
        <w:tc>
          <w:tcPr>
            <w:tcW w:w="444" w:type="pct"/>
            <w:shd w:val="clear" w:color="auto" w:fill="E5DFEC" w:themeFill="accent4" w:themeFillTint="33"/>
            <w:tcMar>
              <w:top w:w="15" w:type="dxa"/>
              <w:left w:w="15" w:type="dxa"/>
              <w:bottom w:w="0" w:type="dxa"/>
              <w:right w:w="15" w:type="dxa"/>
            </w:tcMar>
            <w:vAlign w:val="center"/>
            <w:hideMark/>
          </w:tcPr>
          <w:p w14:paraId="78710103" w14:textId="20EAD0EF"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€2.00 </w:t>
            </w:r>
          </w:p>
        </w:tc>
        <w:tc>
          <w:tcPr>
            <w:tcW w:w="494" w:type="pct"/>
            <w:shd w:val="clear" w:color="auto" w:fill="E5DFEC" w:themeFill="accent4" w:themeFillTint="33"/>
            <w:tcMar>
              <w:top w:w="15" w:type="dxa"/>
              <w:left w:w="15" w:type="dxa"/>
              <w:bottom w:w="0" w:type="dxa"/>
              <w:right w:w="15" w:type="dxa"/>
            </w:tcMar>
            <w:vAlign w:val="center"/>
            <w:hideMark/>
          </w:tcPr>
          <w:p w14:paraId="2240D23E" w14:textId="49F0DEED"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€3.00 </w:t>
            </w:r>
          </w:p>
        </w:tc>
        <w:tc>
          <w:tcPr>
            <w:tcW w:w="494" w:type="pct"/>
            <w:shd w:val="clear" w:color="auto" w:fill="E5DFEC" w:themeFill="accent4" w:themeFillTint="33"/>
            <w:tcMar>
              <w:top w:w="15" w:type="dxa"/>
              <w:left w:w="15" w:type="dxa"/>
              <w:bottom w:w="0" w:type="dxa"/>
              <w:right w:w="15" w:type="dxa"/>
            </w:tcMar>
            <w:vAlign w:val="center"/>
            <w:hideMark/>
          </w:tcPr>
          <w:p w14:paraId="2BCE5BA2"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50%</w:t>
            </w:r>
          </w:p>
        </w:tc>
        <w:tc>
          <w:tcPr>
            <w:tcW w:w="544" w:type="pct"/>
            <w:shd w:val="clear" w:color="auto" w:fill="E5DFEC" w:themeFill="accent4" w:themeFillTint="33"/>
            <w:tcMar>
              <w:top w:w="15" w:type="dxa"/>
              <w:left w:w="15" w:type="dxa"/>
              <w:bottom w:w="0" w:type="dxa"/>
              <w:right w:w="15" w:type="dxa"/>
            </w:tcMar>
            <w:vAlign w:val="center"/>
            <w:hideMark/>
          </w:tcPr>
          <w:p w14:paraId="269E17CA" w14:textId="501804BE"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€2.00 </w:t>
            </w:r>
          </w:p>
        </w:tc>
        <w:tc>
          <w:tcPr>
            <w:tcW w:w="544" w:type="pct"/>
            <w:shd w:val="clear" w:color="auto" w:fill="E5DFEC" w:themeFill="accent4" w:themeFillTint="33"/>
            <w:tcMar>
              <w:top w:w="15" w:type="dxa"/>
              <w:left w:w="15" w:type="dxa"/>
              <w:bottom w:w="0" w:type="dxa"/>
              <w:right w:w="15" w:type="dxa"/>
            </w:tcMar>
            <w:vAlign w:val="center"/>
            <w:hideMark/>
          </w:tcPr>
          <w:p w14:paraId="1A03743B" w14:textId="7EE4EB5B"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€3.00 </w:t>
            </w:r>
          </w:p>
        </w:tc>
        <w:tc>
          <w:tcPr>
            <w:tcW w:w="428" w:type="pct"/>
            <w:shd w:val="clear" w:color="auto" w:fill="E5DFEC" w:themeFill="accent4" w:themeFillTint="33"/>
            <w:tcMar>
              <w:top w:w="15" w:type="dxa"/>
              <w:left w:w="15" w:type="dxa"/>
              <w:bottom w:w="0" w:type="dxa"/>
              <w:right w:w="15" w:type="dxa"/>
            </w:tcMar>
            <w:vAlign w:val="center"/>
            <w:hideMark/>
          </w:tcPr>
          <w:p w14:paraId="118EB8BA"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50%</w:t>
            </w:r>
          </w:p>
        </w:tc>
        <w:tc>
          <w:tcPr>
            <w:tcW w:w="560" w:type="pct"/>
            <w:shd w:val="clear" w:color="auto" w:fill="E5DFEC" w:themeFill="accent4" w:themeFillTint="33"/>
            <w:tcMar>
              <w:top w:w="15" w:type="dxa"/>
              <w:left w:w="15" w:type="dxa"/>
              <w:bottom w:w="0" w:type="dxa"/>
              <w:right w:w="15" w:type="dxa"/>
            </w:tcMar>
            <w:vAlign w:val="center"/>
            <w:hideMark/>
          </w:tcPr>
          <w:p w14:paraId="2B518160" w14:textId="3631A706"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€2.00 </w:t>
            </w:r>
          </w:p>
        </w:tc>
        <w:tc>
          <w:tcPr>
            <w:tcW w:w="494" w:type="pct"/>
            <w:shd w:val="clear" w:color="auto" w:fill="E5DFEC" w:themeFill="accent4" w:themeFillTint="33"/>
            <w:tcMar>
              <w:top w:w="15" w:type="dxa"/>
              <w:left w:w="15" w:type="dxa"/>
              <w:bottom w:w="0" w:type="dxa"/>
              <w:right w:w="15" w:type="dxa"/>
            </w:tcMar>
            <w:vAlign w:val="center"/>
            <w:hideMark/>
          </w:tcPr>
          <w:p w14:paraId="70DD167D" w14:textId="5EE4C8E2"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sz w:val="22"/>
                <w:szCs w:val="22"/>
                <w:lang w:val="en-IE"/>
              </w:rPr>
              <w:t xml:space="preserve"> €3.00 </w:t>
            </w:r>
          </w:p>
        </w:tc>
        <w:tc>
          <w:tcPr>
            <w:tcW w:w="407" w:type="pct"/>
            <w:shd w:val="clear" w:color="auto" w:fill="E5DFEC" w:themeFill="accent4" w:themeFillTint="33"/>
            <w:tcMar>
              <w:top w:w="15" w:type="dxa"/>
              <w:left w:w="15" w:type="dxa"/>
              <w:bottom w:w="0" w:type="dxa"/>
              <w:right w:w="15" w:type="dxa"/>
            </w:tcMar>
            <w:vAlign w:val="center"/>
            <w:hideMark/>
          </w:tcPr>
          <w:p w14:paraId="6CB4B8B6" w14:textId="77777777" w:rsidR="00E456D3" w:rsidRPr="00E456D3" w:rsidRDefault="00E456D3" w:rsidP="00E456D3">
            <w:pPr>
              <w:contextualSpacing/>
              <w:jc w:val="center"/>
              <w:rPr>
                <w:rFonts w:ascii="Calibri" w:eastAsia="Calibri" w:hAnsi="Calibri" w:cs="Calibri"/>
                <w:sz w:val="22"/>
                <w:szCs w:val="22"/>
                <w:lang w:val="en-GB"/>
              </w:rPr>
            </w:pPr>
            <w:r w:rsidRPr="00E456D3">
              <w:rPr>
                <w:rFonts w:ascii="Calibri" w:eastAsia="Calibri" w:hAnsi="Calibri" w:cs="Calibri"/>
                <w:i/>
                <w:iCs/>
                <w:sz w:val="22"/>
                <w:szCs w:val="22"/>
                <w:lang w:val="en-IE"/>
              </w:rPr>
              <w:t>50%</w:t>
            </w:r>
          </w:p>
        </w:tc>
      </w:tr>
    </w:tbl>
    <w:p w14:paraId="1BB8887B" w14:textId="77777777" w:rsidR="00E456D3" w:rsidRDefault="00E456D3" w:rsidP="00646102">
      <w:pPr>
        <w:ind w:right="1262"/>
        <w:jc w:val="center"/>
        <w:rPr>
          <w:rFonts w:ascii="Calibri" w:eastAsia="Calibri" w:hAnsi="Calibri" w:cs="Calibri"/>
          <w:sz w:val="22"/>
          <w:szCs w:val="22"/>
        </w:rPr>
      </w:pPr>
    </w:p>
    <w:p w14:paraId="6C0B8862" w14:textId="77777777" w:rsidR="00A878B3" w:rsidRDefault="00A878B3" w:rsidP="00A878B3">
      <w:pPr>
        <w:ind w:right="1262"/>
        <w:jc w:val="both"/>
        <w:rPr>
          <w:rFonts w:ascii="Calibri" w:eastAsia="Calibri" w:hAnsi="Calibri" w:cs="Calibri"/>
          <w:sz w:val="22"/>
          <w:szCs w:val="22"/>
        </w:rPr>
      </w:pPr>
    </w:p>
    <w:p w14:paraId="286E616F" w14:textId="77777777" w:rsidR="00A878B3" w:rsidRDefault="00A878B3" w:rsidP="00A878B3">
      <w:pPr>
        <w:ind w:right="1262"/>
        <w:jc w:val="both"/>
        <w:rPr>
          <w:rFonts w:ascii="Calibri" w:eastAsia="Calibri" w:hAnsi="Calibri" w:cs="Calibri"/>
          <w:sz w:val="22"/>
          <w:szCs w:val="22"/>
        </w:rPr>
        <w:sectPr w:rsidR="00A878B3" w:rsidSect="00A878B3">
          <w:pgSz w:w="15840" w:h="12240" w:orient="landscape"/>
          <w:pgMar w:top="1300" w:right="1200" w:bottom="1300" w:left="280" w:header="720" w:footer="720" w:gutter="0"/>
          <w:cols w:space="720"/>
          <w:docGrid w:linePitch="272"/>
        </w:sectPr>
      </w:pPr>
    </w:p>
    <w:p w14:paraId="175D8FAB" w14:textId="77777777" w:rsidR="00BE3C48" w:rsidRDefault="00A70926" w:rsidP="002D787B">
      <w:pPr>
        <w:ind w:left="119"/>
        <w:jc w:val="both"/>
        <w:rPr>
          <w:rFonts w:ascii="Calibri" w:eastAsia="Calibri" w:hAnsi="Calibri" w:cs="Calibri"/>
          <w:sz w:val="24"/>
          <w:szCs w:val="24"/>
        </w:rPr>
      </w:pPr>
      <w:r>
        <w:rPr>
          <w:rFonts w:ascii="Calibri" w:eastAsia="Calibri" w:hAnsi="Calibri" w:cs="Calibri"/>
          <w:b/>
          <w:color w:val="6F2F9F"/>
          <w:spacing w:val="1"/>
          <w:sz w:val="24"/>
          <w:szCs w:val="24"/>
        </w:rPr>
        <w:lastRenderedPageBreak/>
        <w:t>T</w:t>
      </w:r>
      <w:r>
        <w:rPr>
          <w:rFonts w:ascii="Calibri" w:eastAsia="Calibri" w:hAnsi="Calibri" w:cs="Calibri"/>
          <w:b/>
          <w:color w:val="6F2F9F"/>
          <w:spacing w:val="-1"/>
          <w:sz w:val="24"/>
          <w:szCs w:val="24"/>
        </w:rPr>
        <w:t>a</w:t>
      </w:r>
      <w:r>
        <w:rPr>
          <w:rFonts w:ascii="Calibri" w:eastAsia="Calibri" w:hAnsi="Calibri" w:cs="Calibri"/>
          <w:b/>
          <w:color w:val="6F2F9F"/>
          <w:sz w:val="24"/>
          <w:szCs w:val="24"/>
        </w:rPr>
        <w:t>x</w:t>
      </w:r>
      <w:r>
        <w:rPr>
          <w:rFonts w:ascii="Calibri" w:eastAsia="Calibri" w:hAnsi="Calibri" w:cs="Calibri"/>
          <w:b/>
          <w:color w:val="6F2F9F"/>
          <w:spacing w:val="1"/>
          <w:sz w:val="24"/>
          <w:szCs w:val="24"/>
        </w:rPr>
        <w:t>i</w:t>
      </w:r>
      <w:r>
        <w:rPr>
          <w:rFonts w:ascii="Calibri" w:eastAsia="Calibri" w:hAnsi="Calibri" w:cs="Calibri"/>
          <w:b/>
          <w:color w:val="6F2F9F"/>
          <w:spacing w:val="-1"/>
          <w:sz w:val="24"/>
          <w:szCs w:val="24"/>
        </w:rPr>
        <w:t>me</w:t>
      </w:r>
      <w:r>
        <w:rPr>
          <w:rFonts w:ascii="Calibri" w:eastAsia="Calibri" w:hAnsi="Calibri" w:cs="Calibri"/>
          <w:b/>
          <w:color w:val="6F2F9F"/>
          <w:sz w:val="24"/>
          <w:szCs w:val="24"/>
        </w:rPr>
        <w:t>ter</w:t>
      </w:r>
      <w:r>
        <w:rPr>
          <w:rFonts w:ascii="Calibri" w:eastAsia="Calibri" w:hAnsi="Calibri" w:cs="Calibri"/>
          <w:b/>
          <w:color w:val="6F2F9F"/>
          <w:spacing w:val="2"/>
          <w:sz w:val="24"/>
          <w:szCs w:val="24"/>
        </w:rPr>
        <w:t xml:space="preserve"> </w:t>
      </w:r>
      <w:r>
        <w:rPr>
          <w:rFonts w:ascii="Calibri" w:eastAsia="Calibri" w:hAnsi="Calibri" w:cs="Calibri"/>
          <w:b/>
          <w:color w:val="6F2F9F"/>
          <w:sz w:val="24"/>
          <w:szCs w:val="24"/>
        </w:rPr>
        <w:t>C</w:t>
      </w:r>
      <w:r>
        <w:rPr>
          <w:rFonts w:ascii="Calibri" w:eastAsia="Calibri" w:hAnsi="Calibri" w:cs="Calibri"/>
          <w:b/>
          <w:color w:val="6F2F9F"/>
          <w:spacing w:val="-1"/>
          <w:sz w:val="24"/>
          <w:szCs w:val="24"/>
        </w:rPr>
        <w:t>a</w:t>
      </w:r>
      <w:r>
        <w:rPr>
          <w:rFonts w:ascii="Calibri" w:eastAsia="Calibri" w:hAnsi="Calibri" w:cs="Calibri"/>
          <w:b/>
          <w:color w:val="6F2F9F"/>
          <w:spacing w:val="1"/>
          <w:sz w:val="24"/>
          <w:szCs w:val="24"/>
        </w:rPr>
        <w:t>l</w:t>
      </w:r>
      <w:r>
        <w:rPr>
          <w:rFonts w:ascii="Calibri" w:eastAsia="Calibri" w:hAnsi="Calibri" w:cs="Calibri"/>
          <w:b/>
          <w:color w:val="6F2F9F"/>
          <w:spacing w:val="-1"/>
          <w:sz w:val="24"/>
          <w:szCs w:val="24"/>
        </w:rPr>
        <w:t>i</w:t>
      </w:r>
      <w:r>
        <w:rPr>
          <w:rFonts w:ascii="Calibri" w:eastAsia="Calibri" w:hAnsi="Calibri" w:cs="Calibri"/>
          <w:b/>
          <w:color w:val="6F2F9F"/>
          <w:spacing w:val="1"/>
          <w:sz w:val="24"/>
          <w:szCs w:val="24"/>
        </w:rPr>
        <w:t>br</w:t>
      </w:r>
      <w:r>
        <w:rPr>
          <w:rFonts w:ascii="Calibri" w:eastAsia="Calibri" w:hAnsi="Calibri" w:cs="Calibri"/>
          <w:b/>
          <w:color w:val="6F2F9F"/>
          <w:spacing w:val="-1"/>
          <w:sz w:val="24"/>
          <w:szCs w:val="24"/>
        </w:rPr>
        <w:t>a</w:t>
      </w:r>
      <w:r>
        <w:rPr>
          <w:rFonts w:ascii="Calibri" w:eastAsia="Calibri" w:hAnsi="Calibri" w:cs="Calibri"/>
          <w:b/>
          <w:color w:val="6F2F9F"/>
          <w:sz w:val="24"/>
          <w:szCs w:val="24"/>
        </w:rPr>
        <w:t>t</w:t>
      </w:r>
      <w:r>
        <w:rPr>
          <w:rFonts w:ascii="Calibri" w:eastAsia="Calibri" w:hAnsi="Calibri" w:cs="Calibri"/>
          <w:b/>
          <w:color w:val="6F2F9F"/>
          <w:spacing w:val="-1"/>
          <w:sz w:val="24"/>
          <w:szCs w:val="24"/>
        </w:rPr>
        <w:t>i</w:t>
      </w:r>
      <w:r>
        <w:rPr>
          <w:rFonts w:ascii="Calibri" w:eastAsia="Calibri" w:hAnsi="Calibri" w:cs="Calibri"/>
          <w:b/>
          <w:color w:val="6F2F9F"/>
          <w:sz w:val="24"/>
          <w:szCs w:val="24"/>
        </w:rPr>
        <w:t>on</w:t>
      </w:r>
      <w:r>
        <w:rPr>
          <w:rFonts w:ascii="Calibri" w:eastAsia="Calibri" w:hAnsi="Calibri" w:cs="Calibri"/>
          <w:b/>
          <w:color w:val="6F2F9F"/>
          <w:spacing w:val="2"/>
          <w:sz w:val="24"/>
          <w:szCs w:val="24"/>
        </w:rPr>
        <w:t xml:space="preserve"> </w:t>
      </w:r>
      <w:r>
        <w:rPr>
          <w:rFonts w:ascii="Calibri" w:eastAsia="Calibri" w:hAnsi="Calibri" w:cs="Calibri"/>
          <w:b/>
          <w:color w:val="6F2F9F"/>
          <w:spacing w:val="-3"/>
          <w:sz w:val="24"/>
          <w:szCs w:val="24"/>
        </w:rPr>
        <w:t>a</w:t>
      </w:r>
      <w:r>
        <w:rPr>
          <w:rFonts w:ascii="Calibri" w:eastAsia="Calibri" w:hAnsi="Calibri" w:cs="Calibri"/>
          <w:b/>
          <w:color w:val="6F2F9F"/>
          <w:spacing w:val="1"/>
          <w:sz w:val="24"/>
          <w:szCs w:val="24"/>
        </w:rPr>
        <w:t>n</w:t>
      </w:r>
      <w:r>
        <w:rPr>
          <w:rFonts w:ascii="Calibri" w:eastAsia="Calibri" w:hAnsi="Calibri" w:cs="Calibri"/>
          <w:b/>
          <w:color w:val="6F2F9F"/>
          <w:sz w:val="24"/>
          <w:szCs w:val="24"/>
        </w:rPr>
        <w:t>d</w:t>
      </w:r>
      <w:r>
        <w:rPr>
          <w:rFonts w:ascii="Calibri" w:eastAsia="Calibri" w:hAnsi="Calibri" w:cs="Calibri"/>
          <w:b/>
          <w:color w:val="6F2F9F"/>
          <w:spacing w:val="1"/>
          <w:sz w:val="24"/>
          <w:szCs w:val="24"/>
        </w:rPr>
        <w:t xml:space="preserve"> </w:t>
      </w:r>
      <w:r>
        <w:rPr>
          <w:rFonts w:ascii="Calibri" w:eastAsia="Calibri" w:hAnsi="Calibri" w:cs="Calibri"/>
          <w:b/>
          <w:color w:val="6F2F9F"/>
          <w:sz w:val="24"/>
          <w:szCs w:val="24"/>
        </w:rPr>
        <w:t>V</w:t>
      </w:r>
      <w:r>
        <w:rPr>
          <w:rFonts w:ascii="Calibri" w:eastAsia="Calibri" w:hAnsi="Calibri" w:cs="Calibri"/>
          <w:b/>
          <w:color w:val="6F2F9F"/>
          <w:spacing w:val="-1"/>
          <w:sz w:val="24"/>
          <w:szCs w:val="24"/>
        </w:rPr>
        <w:t>e</w:t>
      </w:r>
      <w:r>
        <w:rPr>
          <w:rFonts w:ascii="Calibri" w:eastAsia="Calibri" w:hAnsi="Calibri" w:cs="Calibri"/>
          <w:b/>
          <w:color w:val="6F2F9F"/>
          <w:spacing w:val="1"/>
          <w:sz w:val="24"/>
          <w:szCs w:val="24"/>
        </w:rPr>
        <w:t>r</w:t>
      </w:r>
      <w:r>
        <w:rPr>
          <w:rFonts w:ascii="Calibri" w:eastAsia="Calibri" w:hAnsi="Calibri" w:cs="Calibri"/>
          <w:b/>
          <w:color w:val="6F2F9F"/>
          <w:spacing w:val="-1"/>
          <w:sz w:val="24"/>
          <w:szCs w:val="24"/>
        </w:rPr>
        <w:t>i</w:t>
      </w:r>
      <w:r>
        <w:rPr>
          <w:rFonts w:ascii="Calibri" w:eastAsia="Calibri" w:hAnsi="Calibri" w:cs="Calibri"/>
          <w:b/>
          <w:color w:val="6F2F9F"/>
          <w:spacing w:val="1"/>
          <w:sz w:val="24"/>
          <w:szCs w:val="24"/>
        </w:rPr>
        <w:t>fi</w:t>
      </w:r>
      <w:r>
        <w:rPr>
          <w:rFonts w:ascii="Calibri" w:eastAsia="Calibri" w:hAnsi="Calibri" w:cs="Calibri"/>
          <w:b/>
          <w:color w:val="6F2F9F"/>
          <w:sz w:val="24"/>
          <w:szCs w:val="24"/>
        </w:rPr>
        <w:t>ca</w:t>
      </w:r>
      <w:r>
        <w:rPr>
          <w:rFonts w:ascii="Calibri" w:eastAsia="Calibri" w:hAnsi="Calibri" w:cs="Calibri"/>
          <w:b/>
          <w:color w:val="6F2F9F"/>
          <w:spacing w:val="-2"/>
          <w:sz w:val="24"/>
          <w:szCs w:val="24"/>
        </w:rPr>
        <w:t>t</w:t>
      </w:r>
      <w:r>
        <w:rPr>
          <w:rFonts w:ascii="Calibri" w:eastAsia="Calibri" w:hAnsi="Calibri" w:cs="Calibri"/>
          <w:b/>
          <w:color w:val="6F2F9F"/>
          <w:spacing w:val="1"/>
          <w:sz w:val="24"/>
          <w:szCs w:val="24"/>
        </w:rPr>
        <w:t>i</w:t>
      </w:r>
      <w:r>
        <w:rPr>
          <w:rFonts w:ascii="Calibri" w:eastAsia="Calibri" w:hAnsi="Calibri" w:cs="Calibri"/>
          <w:b/>
          <w:color w:val="6F2F9F"/>
          <w:sz w:val="24"/>
          <w:szCs w:val="24"/>
        </w:rPr>
        <w:t>on</w:t>
      </w:r>
    </w:p>
    <w:p w14:paraId="7B5D5787" w14:textId="77777777" w:rsidR="00BE3C48" w:rsidRDefault="00BE3C48" w:rsidP="002D787B">
      <w:pPr>
        <w:spacing w:before="3" w:line="240" w:lineRule="exact"/>
        <w:jc w:val="both"/>
        <w:rPr>
          <w:sz w:val="24"/>
          <w:szCs w:val="24"/>
        </w:rPr>
      </w:pPr>
    </w:p>
    <w:p w14:paraId="46F3D007" w14:textId="55FDC555" w:rsidR="00BE3C48" w:rsidRDefault="00A70926" w:rsidP="002D787B">
      <w:pPr>
        <w:spacing w:line="275" w:lineRule="auto"/>
        <w:ind w:left="119" w:right="132"/>
        <w:jc w:val="both"/>
        <w:rPr>
          <w:rFonts w:ascii="Calibri" w:eastAsia="Calibri" w:hAnsi="Calibri" w:cs="Calibri"/>
          <w:sz w:val="22"/>
          <w:szCs w:val="22"/>
        </w:rPr>
      </w:pPr>
      <w:r>
        <w:rPr>
          <w:rFonts w:ascii="Calibri" w:eastAsia="Calibri" w:hAnsi="Calibri" w:cs="Calibri"/>
          <w:spacing w:val="1"/>
          <w:sz w:val="22"/>
          <w:szCs w:val="22"/>
        </w:rPr>
        <w:t>T</w:t>
      </w:r>
      <w:r>
        <w:rPr>
          <w:rFonts w:ascii="Calibri" w:eastAsia="Calibri" w:hAnsi="Calibri" w:cs="Calibri"/>
          <w:sz w:val="22"/>
          <w:szCs w:val="22"/>
        </w:rPr>
        <w:t>ax</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2"/>
          <w:sz w:val="22"/>
          <w:szCs w:val="22"/>
        </w:rPr>
        <w:t xml:space="preserve"> 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
          <w:sz w:val="22"/>
          <w:szCs w:val="22"/>
        </w:rPr>
        <w:t xml:space="preserve"> 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calen</w:t>
      </w:r>
      <w:r>
        <w:rPr>
          <w:rFonts w:ascii="Calibri" w:eastAsia="Calibri" w:hAnsi="Calibri" w:cs="Calibri"/>
          <w:spacing w:val="-1"/>
          <w:sz w:val="22"/>
          <w:szCs w:val="22"/>
        </w:rPr>
        <w:t>d</w:t>
      </w:r>
      <w:r>
        <w:rPr>
          <w:rFonts w:ascii="Calibri" w:eastAsia="Calibri" w:hAnsi="Calibri" w:cs="Calibri"/>
          <w:sz w:val="22"/>
          <w:szCs w:val="22"/>
        </w:rPr>
        <w:t>ar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up</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5</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z w:val="22"/>
          <w:szCs w:val="22"/>
        </w:rPr>
        <w:t>ea</w:t>
      </w:r>
      <w:r>
        <w:rPr>
          <w:rFonts w:ascii="Calibri" w:eastAsia="Calibri" w:hAnsi="Calibri" w:cs="Calibri"/>
          <w:spacing w:val="-2"/>
          <w:sz w:val="22"/>
          <w:szCs w:val="22"/>
        </w:rPr>
        <w:t>r</w:t>
      </w:r>
      <w:r>
        <w:rPr>
          <w:rFonts w:ascii="Calibri" w:eastAsia="Calibri" w:hAnsi="Calibri" w:cs="Calibri"/>
          <w:sz w:val="22"/>
          <w:szCs w:val="22"/>
        </w:rPr>
        <w:t xml:space="preserve">s,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all </w:t>
      </w:r>
      <w:r>
        <w:rPr>
          <w:rFonts w:ascii="Calibri" w:eastAsia="Calibri" w:hAnsi="Calibri" w:cs="Calibri"/>
          <w:spacing w:val="-2"/>
          <w:sz w:val="22"/>
          <w:szCs w:val="22"/>
        </w:rPr>
        <w:t>r</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a</w:t>
      </w:r>
      <w:r>
        <w:rPr>
          <w:rFonts w:ascii="Calibri" w:eastAsia="Calibri" w:hAnsi="Calibri" w:cs="Calibri"/>
          <w:sz w:val="22"/>
          <w:szCs w:val="22"/>
        </w:rPr>
        <w:t>ri</w:t>
      </w:r>
      <w:r>
        <w:rPr>
          <w:rFonts w:ascii="Calibri" w:eastAsia="Calibri" w:hAnsi="Calibri" w:cs="Calibri"/>
          <w:spacing w:val="-1"/>
          <w:sz w:val="22"/>
          <w:szCs w:val="22"/>
        </w:rPr>
        <w:t>f</w:t>
      </w:r>
      <w:r>
        <w:rPr>
          <w:rFonts w:ascii="Calibri" w:eastAsia="Calibri" w:hAnsi="Calibri" w:cs="Calibri"/>
          <w:sz w:val="22"/>
          <w:szCs w:val="22"/>
        </w:rPr>
        <w:t>fs</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ch t</w:t>
      </w:r>
      <w:r>
        <w:rPr>
          <w:rFonts w:ascii="Calibri" w:eastAsia="Calibri" w:hAnsi="Calibri" w:cs="Calibri"/>
          <w:spacing w:val="-2"/>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date are pr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ed 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each</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th details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z w:val="22"/>
          <w:szCs w:val="22"/>
        </w:rPr>
        <w:t>the dat</w:t>
      </w:r>
      <w:r>
        <w:rPr>
          <w:rFonts w:ascii="Calibri" w:eastAsia="Calibri" w:hAnsi="Calibri" w:cs="Calibri"/>
          <w:spacing w:val="-2"/>
          <w:sz w:val="22"/>
          <w:szCs w:val="22"/>
        </w:rPr>
        <w:t>e</w:t>
      </w:r>
      <w:r>
        <w:rPr>
          <w:rFonts w:ascii="Calibri" w:eastAsia="Calibri" w:hAnsi="Calibri" w:cs="Calibri"/>
          <w:sz w:val="22"/>
          <w:szCs w:val="22"/>
        </w:rPr>
        <w:t xml:space="preserve">s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2"/>
          <w:sz w:val="22"/>
          <w:szCs w:val="22"/>
        </w:rPr>
        <w:t xml:space="preserve"> </w:t>
      </w:r>
      <w:r>
        <w:rPr>
          <w:rFonts w:ascii="Calibri" w:eastAsia="Calibri" w:hAnsi="Calibri" w:cs="Calibri"/>
          <w:sz w:val="22"/>
          <w:szCs w:val="22"/>
        </w:rPr>
        <w:t>futu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k</w:t>
      </w:r>
      <w:r>
        <w:rPr>
          <w:rFonts w:ascii="Calibri" w:eastAsia="Calibri" w:hAnsi="Calibri" w:cs="Calibri"/>
          <w:spacing w:val="-4"/>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li</w:t>
      </w:r>
      <w:r>
        <w:rPr>
          <w:rFonts w:ascii="Calibri" w:eastAsia="Calibri" w:hAnsi="Calibri" w:cs="Calibri"/>
          <w:spacing w:val="-1"/>
          <w:sz w:val="22"/>
          <w:szCs w:val="22"/>
        </w:rPr>
        <w:t>d</w:t>
      </w:r>
      <w:r>
        <w:rPr>
          <w:rFonts w:ascii="Calibri" w:eastAsia="Calibri" w:hAnsi="Calibri" w:cs="Calibri"/>
          <w:sz w:val="22"/>
          <w:szCs w:val="22"/>
        </w:rPr>
        <w:t>ays</w:t>
      </w:r>
      <w:r>
        <w:rPr>
          <w:rFonts w:ascii="Calibri" w:eastAsia="Calibri" w:hAnsi="Calibri" w:cs="Calibri"/>
          <w:spacing w:val="1"/>
          <w:sz w:val="22"/>
          <w:szCs w:val="22"/>
        </w:rPr>
        <w:t xml:space="preserve"> </w:t>
      </w:r>
      <w:r>
        <w:rPr>
          <w:rFonts w:ascii="Calibri" w:eastAsia="Calibri" w:hAnsi="Calibri" w:cs="Calibri"/>
          <w:sz w:val="22"/>
          <w:szCs w:val="22"/>
        </w:rPr>
        <w:t>fall</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p w14:paraId="12806B4C" w14:textId="77777777" w:rsidR="00BE3C48" w:rsidRDefault="00BE3C48" w:rsidP="002D787B">
      <w:pPr>
        <w:spacing w:before="8" w:line="200" w:lineRule="exact"/>
        <w:jc w:val="both"/>
      </w:pPr>
    </w:p>
    <w:p w14:paraId="63A0F269" w14:textId="77777777" w:rsidR="00BE3C48" w:rsidRDefault="00A70926" w:rsidP="00391027">
      <w:pPr>
        <w:spacing w:line="276" w:lineRule="auto"/>
        <w:ind w:left="119" w:right="142"/>
        <w:jc w:val="both"/>
        <w:rPr>
          <w:rFonts w:ascii="Calibri" w:eastAsia="Calibri" w:hAnsi="Calibri" w:cs="Calibri"/>
          <w:sz w:val="22"/>
          <w:szCs w:val="22"/>
        </w:rPr>
      </w:pPr>
      <w:r>
        <w:rPr>
          <w:rFonts w:ascii="Calibri" w:eastAsia="Calibri" w:hAnsi="Calibri" w:cs="Calibri"/>
          <w:sz w:val="22"/>
          <w:szCs w:val="22"/>
        </w:rPr>
        <w:t>Where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c</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the Nat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2"/>
          <w:sz w:val="22"/>
          <w:szCs w:val="22"/>
        </w:rPr>
        <w:t>M</w:t>
      </w:r>
      <w:r>
        <w:rPr>
          <w:rFonts w:ascii="Calibri" w:eastAsia="Calibri" w:hAnsi="Calibri" w:cs="Calibri"/>
          <w:sz w:val="22"/>
          <w:szCs w:val="22"/>
        </w:rPr>
        <w:t>ax</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Taxi Fa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all </w:t>
      </w:r>
      <w:r>
        <w:rPr>
          <w:rFonts w:ascii="Calibri" w:eastAsia="Calibri" w:hAnsi="Calibri" w:cs="Calibri"/>
          <w:spacing w:val="1"/>
          <w:sz w:val="22"/>
          <w:szCs w:val="22"/>
        </w:rPr>
        <w:t>t</w:t>
      </w:r>
      <w:r>
        <w:rPr>
          <w:rFonts w:ascii="Calibri" w:eastAsia="Calibri" w:hAnsi="Calibri" w:cs="Calibri"/>
          <w:sz w:val="22"/>
          <w:szCs w:val="22"/>
        </w:rPr>
        <w:t>ax</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ers</w:t>
      </w:r>
      <w:r>
        <w:rPr>
          <w:rFonts w:ascii="Calibri" w:eastAsia="Calibri" w:hAnsi="Calibri" w:cs="Calibri"/>
          <w:spacing w:val="-2"/>
          <w:sz w:val="22"/>
          <w:szCs w:val="22"/>
        </w:rPr>
        <w:t xml:space="preserve"> </w:t>
      </w:r>
      <w:r>
        <w:rPr>
          <w:rFonts w:ascii="Calibri" w:eastAsia="Calibri" w:hAnsi="Calibri" w:cs="Calibri"/>
          <w:spacing w:val="2"/>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ed (cali</w:t>
      </w:r>
      <w:r>
        <w:rPr>
          <w:rFonts w:ascii="Calibri" w:eastAsia="Calibri" w:hAnsi="Calibri" w:cs="Calibri"/>
          <w:spacing w:val="-1"/>
          <w:sz w:val="22"/>
          <w:szCs w:val="22"/>
        </w:rPr>
        <w:t>b</w:t>
      </w:r>
      <w:r>
        <w:rPr>
          <w:rFonts w:ascii="Calibri" w:eastAsia="Calibri" w:hAnsi="Calibri" w:cs="Calibri"/>
          <w:sz w:val="22"/>
          <w:szCs w:val="22"/>
        </w:rPr>
        <w:t>rati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pr</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ax</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t</w:t>
      </w:r>
      <w:r>
        <w:rPr>
          <w:rFonts w:ascii="Calibri" w:eastAsia="Calibri" w:hAnsi="Calibri" w:cs="Calibri"/>
          <w:sz w:val="22"/>
          <w:szCs w:val="22"/>
        </w:rPr>
        <w:t>ware</w:t>
      </w:r>
      <w:r>
        <w:rPr>
          <w:rFonts w:ascii="Calibri" w:eastAsia="Calibri" w:hAnsi="Calibri" w:cs="Calibri"/>
          <w:spacing w:val="-1"/>
          <w:sz w:val="22"/>
          <w:szCs w:val="22"/>
        </w:rPr>
        <w:t xml:space="preserve"> </w:t>
      </w:r>
      <w:r>
        <w:rPr>
          <w:rFonts w:ascii="Calibri" w:eastAsia="Calibri" w:hAnsi="Calibri" w:cs="Calibri"/>
          <w:sz w:val="22"/>
          <w:szCs w:val="22"/>
        </w:rPr>
        <w:t>instal</w:t>
      </w:r>
      <w:r>
        <w:rPr>
          <w:rFonts w:ascii="Calibri" w:eastAsia="Calibri" w:hAnsi="Calibri" w:cs="Calibri"/>
          <w:spacing w:val="-1"/>
          <w:sz w:val="22"/>
          <w:szCs w:val="22"/>
        </w:rPr>
        <w:t>l</w:t>
      </w:r>
      <w:r>
        <w:rPr>
          <w:rFonts w:ascii="Calibri" w:eastAsia="Calibri" w:hAnsi="Calibri" w:cs="Calibri"/>
          <w:sz w:val="22"/>
          <w:szCs w:val="22"/>
        </w:rPr>
        <w:t>ers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calc</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that n</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fa</w:t>
      </w:r>
      <w:r>
        <w:rPr>
          <w:rFonts w:ascii="Calibri" w:eastAsia="Calibri" w:hAnsi="Calibri" w:cs="Calibri"/>
          <w:spacing w:val="-3"/>
          <w:sz w:val="22"/>
          <w:szCs w:val="22"/>
        </w:rPr>
        <w:t>r</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en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 xml:space="preserve">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 xml:space="preserve">erified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N</w:t>
      </w:r>
      <w:r>
        <w:rPr>
          <w:rFonts w:ascii="Calibri" w:eastAsia="Calibri" w:hAnsi="Calibri" w:cs="Calibri"/>
          <w:sz w:val="22"/>
          <w:szCs w:val="22"/>
        </w:rPr>
        <w:t>S</w:t>
      </w:r>
      <w:r>
        <w:rPr>
          <w:rFonts w:ascii="Calibri" w:eastAsia="Calibri" w:hAnsi="Calibri" w:cs="Calibri"/>
          <w:spacing w:val="-1"/>
          <w:sz w:val="22"/>
          <w:szCs w:val="22"/>
        </w:rPr>
        <w:t>A</w:t>
      </w:r>
      <w:r>
        <w:rPr>
          <w:rFonts w:ascii="Calibri" w:eastAsia="Calibri" w:hAnsi="Calibri" w:cs="Calibri"/>
          <w:sz w:val="22"/>
          <w:szCs w:val="22"/>
        </w:rPr>
        <w:t xml:space="preserve">I </w:t>
      </w:r>
      <w:r>
        <w:rPr>
          <w:rFonts w:ascii="Calibri" w:eastAsia="Calibri" w:hAnsi="Calibri" w:cs="Calibri"/>
          <w:spacing w:val="1"/>
          <w:sz w:val="22"/>
          <w:szCs w:val="22"/>
        </w:rPr>
        <w:t>L</w:t>
      </w:r>
      <w:r>
        <w:rPr>
          <w:rFonts w:ascii="Calibri" w:eastAsia="Calibri" w:hAnsi="Calibri" w:cs="Calibri"/>
          <w:sz w:val="22"/>
          <w:szCs w:val="22"/>
        </w:rPr>
        <w:t>egal</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3"/>
          <w:sz w:val="22"/>
          <w:szCs w:val="22"/>
        </w:rPr>
        <w:t>S</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pacing w:val="3"/>
          <w:sz w:val="22"/>
          <w:szCs w:val="22"/>
        </w:rPr>
        <w:t>e</w:t>
      </w:r>
      <w:r>
        <w:rPr>
          <w:rFonts w:ascii="Calibri" w:eastAsia="Calibri" w:hAnsi="Calibri" w:cs="Calibri"/>
          <w:spacing w:val="-2"/>
          <w:sz w:val="22"/>
          <w:szCs w:val="22"/>
        </w:rPr>
        <w: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LM</w:t>
      </w:r>
      <w:r>
        <w:rPr>
          <w:rFonts w:ascii="Calibri" w:eastAsia="Calibri" w:hAnsi="Calibri" w:cs="Calibri"/>
          <w:spacing w:val="-3"/>
          <w:sz w:val="22"/>
          <w:szCs w:val="22"/>
        </w:rPr>
        <w:t>S</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2"/>
          <w:sz w:val="22"/>
          <w:szCs w:val="22"/>
        </w:rPr>
        <w:t xml:space="preserve"> </w:t>
      </w:r>
      <w:proofErr w:type="spellStart"/>
      <w:r>
        <w:rPr>
          <w:rFonts w:ascii="Calibri" w:eastAsia="Calibri" w:hAnsi="Calibri" w:cs="Calibri"/>
          <w:sz w:val="22"/>
          <w:szCs w:val="22"/>
        </w:rPr>
        <w:t>A</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rised</w:t>
      </w:r>
      <w:proofErr w:type="spellEnd"/>
      <w:r>
        <w:rPr>
          <w:rFonts w:ascii="Calibri" w:eastAsia="Calibri" w:hAnsi="Calibri" w:cs="Calibri"/>
          <w:spacing w:val="-3"/>
          <w:sz w:val="22"/>
          <w:szCs w:val="22"/>
        </w:rPr>
        <w:t xml:space="preserve"> </w:t>
      </w:r>
      <w:r>
        <w:rPr>
          <w:rFonts w:ascii="Calibri" w:eastAsia="Calibri" w:hAnsi="Calibri" w:cs="Calibri"/>
          <w:sz w:val="22"/>
          <w:szCs w:val="22"/>
        </w:rPr>
        <w:t>Verif</w:t>
      </w:r>
      <w:r>
        <w:rPr>
          <w:rFonts w:ascii="Calibri" w:eastAsia="Calibri" w:hAnsi="Calibri" w:cs="Calibri"/>
          <w:spacing w:val="-3"/>
          <w:sz w:val="22"/>
          <w:szCs w:val="22"/>
        </w:rPr>
        <w:t>i</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 xml:space="preserve">as </w:t>
      </w:r>
      <w:r>
        <w:rPr>
          <w:rFonts w:ascii="Calibri" w:eastAsia="Calibri" w:hAnsi="Calibri" w:cs="Calibri"/>
          <w:spacing w:val="-2"/>
          <w:sz w:val="22"/>
          <w:szCs w:val="22"/>
        </w:rPr>
        <w:t>a</w:t>
      </w:r>
      <w:r>
        <w:rPr>
          <w:rFonts w:ascii="Calibri" w:eastAsia="Calibri" w:hAnsi="Calibri" w:cs="Calibri"/>
          <w:sz w:val="22"/>
          <w:szCs w:val="22"/>
        </w:rPr>
        <w:t>ccur</w:t>
      </w:r>
      <w:r>
        <w:rPr>
          <w:rFonts w:ascii="Calibri" w:eastAsia="Calibri" w:hAnsi="Calibri" w:cs="Calibri"/>
          <w:spacing w:val="-1"/>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l</w:t>
      </w:r>
      <w:r>
        <w:rPr>
          <w:rFonts w:ascii="Calibri" w:eastAsia="Calibri" w:hAnsi="Calibri" w:cs="Calibri"/>
          <w:sz w:val="22"/>
          <w:szCs w:val="22"/>
        </w:rPr>
        <w:t>y calc</w:t>
      </w:r>
      <w:r>
        <w:rPr>
          <w:rFonts w:ascii="Calibri" w:eastAsia="Calibri" w:hAnsi="Calibri" w:cs="Calibri"/>
          <w:spacing w:val="-1"/>
          <w:sz w:val="22"/>
          <w:szCs w:val="22"/>
        </w:rPr>
        <w:t>u</w:t>
      </w:r>
      <w:r>
        <w:rPr>
          <w:rFonts w:ascii="Calibri" w:eastAsia="Calibri" w:hAnsi="Calibri" w:cs="Calibri"/>
          <w:sz w:val="22"/>
          <w:szCs w:val="22"/>
        </w:rPr>
        <w:t>lati</w:t>
      </w:r>
      <w:r>
        <w:rPr>
          <w:rFonts w:ascii="Calibri" w:eastAsia="Calibri" w:hAnsi="Calibri" w:cs="Calibri"/>
          <w:spacing w:val="-1"/>
          <w:sz w:val="22"/>
          <w:szCs w:val="22"/>
        </w:rPr>
        <w:t>n</w:t>
      </w:r>
      <w:r>
        <w:rPr>
          <w:rFonts w:ascii="Calibri" w:eastAsia="Calibri" w:hAnsi="Calibri" w:cs="Calibri"/>
          <w:sz w:val="22"/>
          <w:szCs w:val="22"/>
        </w:rPr>
        <w:t>g 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xi</w:t>
      </w:r>
      <w:r>
        <w:rPr>
          <w:rFonts w:ascii="Calibri" w:eastAsia="Calibri" w:hAnsi="Calibri" w:cs="Calibri"/>
          <w:spacing w:val="1"/>
          <w:sz w:val="22"/>
          <w:szCs w:val="22"/>
        </w:rPr>
        <w:t>m</w:t>
      </w:r>
      <w:r>
        <w:rPr>
          <w:rFonts w:ascii="Calibri" w:eastAsia="Calibri" w:hAnsi="Calibri" w:cs="Calibri"/>
          <w:spacing w:val="-3"/>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z w:val="22"/>
          <w:szCs w:val="22"/>
        </w:rPr>
        <w:t>ar</w:t>
      </w:r>
      <w:r>
        <w:rPr>
          <w:rFonts w:ascii="Calibri" w:eastAsia="Calibri" w:hAnsi="Calibri" w:cs="Calibri"/>
          <w:spacing w:val="2"/>
          <w:sz w:val="22"/>
          <w:szCs w:val="22"/>
        </w:rPr>
        <w:t>e</w:t>
      </w:r>
      <w:r>
        <w:rPr>
          <w:rFonts w:ascii="Calibri" w:eastAsia="Calibri" w:hAnsi="Calibri" w:cs="Calibri"/>
          <w:sz w:val="22"/>
          <w:szCs w:val="22"/>
        </w:rPr>
        <w:t>.</w:t>
      </w:r>
    </w:p>
    <w:p w14:paraId="3080A201" w14:textId="77777777" w:rsidR="00BE3C48" w:rsidRDefault="00BE3C48" w:rsidP="002D787B">
      <w:pPr>
        <w:spacing w:before="7" w:line="200" w:lineRule="exact"/>
        <w:jc w:val="both"/>
      </w:pPr>
    </w:p>
    <w:p w14:paraId="51D3BD81" w14:textId="20F0841B" w:rsidR="00BE3C48" w:rsidRDefault="00A70926" w:rsidP="002D787B">
      <w:pPr>
        <w:pStyle w:val="ListBullet2"/>
        <w:numPr>
          <w:ilvl w:val="0"/>
          <w:numId w:val="0"/>
        </w:numPr>
        <w:ind w:left="142" w:right="142"/>
        <w:jc w:val="both"/>
        <w:rPr>
          <w:rFonts w:ascii="Calibri" w:eastAsia="Calibri" w:hAnsi="Calibri" w:cs="Calibri"/>
        </w:rPr>
      </w:pPr>
      <w:bookmarkStart w:id="218" w:name="_Hlk170221447"/>
      <w:r w:rsidRPr="00765F03">
        <w:t xml:space="preserve">The cost of LMS Verification </w:t>
      </w:r>
      <w:r w:rsidR="00765F03" w:rsidRPr="00765F03">
        <w:t>as of July 1</w:t>
      </w:r>
      <w:r w:rsidR="00765F03" w:rsidRPr="00765F03">
        <w:rPr>
          <w:vertAlign w:val="superscript"/>
        </w:rPr>
        <w:t>st</w:t>
      </w:r>
      <w:proofErr w:type="gramStart"/>
      <w:r w:rsidR="00765F03" w:rsidRPr="00765F03">
        <w:t xml:space="preserve"> 2024</w:t>
      </w:r>
      <w:proofErr w:type="gramEnd"/>
      <w:r w:rsidR="00765F03" w:rsidRPr="00765F03">
        <w:t xml:space="preserve"> </w:t>
      </w:r>
      <w:r w:rsidRPr="00765F03">
        <w:t>is €</w:t>
      </w:r>
      <w:r w:rsidR="00765F03" w:rsidRPr="00765F03">
        <w:t>90.41</w:t>
      </w:r>
      <w:r w:rsidRPr="00765F03">
        <w:t xml:space="preserve"> (inclusive of VAT). Over two years this equates to €</w:t>
      </w:r>
      <w:r w:rsidR="00765F03" w:rsidRPr="00765F03">
        <w:t>45.20</w:t>
      </w:r>
      <w:r w:rsidRPr="00765F03">
        <w:t xml:space="preserve"> per year for Verificati</w:t>
      </w:r>
      <w:r w:rsidRPr="009E6A8F">
        <w:t>on and €60 for reprogramming and calibration.</w:t>
      </w:r>
      <w:r w:rsidRPr="00673D26">
        <w:t xml:space="preserve"> </w:t>
      </w:r>
    </w:p>
    <w:bookmarkEnd w:id="218"/>
    <w:p w14:paraId="4319E018" w14:textId="77777777" w:rsidR="00BE3C48" w:rsidRDefault="00BE3C48" w:rsidP="002D787B">
      <w:pPr>
        <w:spacing w:before="9" w:line="100" w:lineRule="exact"/>
        <w:jc w:val="both"/>
        <w:rPr>
          <w:sz w:val="11"/>
          <w:szCs w:val="11"/>
        </w:rPr>
      </w:pPr>
    </w:p>
    <w:p w14:paraId="52B6D794" w14:textId="77777777" w:rsidR="00BE3C48" w:rsidRDefault="00BE3C48" w:rsidP="002D787B">
      <w:pPr>
        <w:spacing w:line="200" w:lineRule="exact"/>
        <w:jc w:val="both"/>
      </w:pPr>
    </w:p>
    <w:p w14:paraId="65150DFA" w14:textId="77777777" w:rsidR="00BE3C48" w:rsidRDefault="00A70926" w:rsidP="002D787B">
      <w:pPr>
        <w:ind w:left="119"/>
        <w:jc w:val="both"/>
        <w:rPr>
          <w:rFonts w:ascii="Calibri" w:eastAsia="Calibri" w:hAnsi="Calibri" w:cs="Calibri"/>
          <w:b/>
          <w:color w:val="6F2F9F"/>
          <w:sz w:val="24"/>
          <w:szCs w:val="24"/>
        </w:rPr>
      </w:pPr>
      <w:bookmarkStart w:id="219" w:name="_Hlk168999829"/>
      <w:r>
        <w:rPr>
          <w:rFonts w:ascii="Calibri" w:eastAsia="Calibri" w:hAnsi="Calibri" w:cs="Calibri"/>
          <w:b/>
          <w:color w:val="6F2F9F"/>
          <w:spacing w:val="1"/>
          <w:sz w:val="24"/>
          <w:szCs w:val="24"/>
        </w:rPr>
        <w:t>Ti</w:t>
      </w:r>
      <w:r>
        <w:rPr>
          <w:rFonts w:ascii="Calibri" w:eastAsia="Calibri" w:hAnsi="Calibri" w:cs="Calibri"/>
          <w:b/>
          <w:color w:val="6F2F9F"/>
          <w:spacing w:val="-1"/>
          <w:sz w:val="24"/>
          <w:szCs w:val="24"/>
        </w:rPr>
        <w:t>me</w:t>
      </w:r>
      <w:r>
        <w:rPr>
          <w:rFonts w:ascii="Calibri" w:eastAsia="Calibri" w:hAnsi="Calibri" w:cs="Calibri"/>
          <w:b/>
          <w:color w:val="6F2F9F"/>
          <w:spacing w:val="1"/>
          <w:sz w:val="24"/>
          <w:szCs w:val="24"/>
        </w:rPr>
        <w:t>lin</w:t>
      </w:r>
      <w:r>
        <w:rPr>
          <w:rFonts w:ascii="Calibri" w:eastAsia="Calibri" w:hAnsi="Calibri" w:cs="Calibri"/>
          <w:b/>
          <w:color w:val="6F2F9F"/>
          <w:spacing w:val="-1"/>
          <w:sz w:val="24"/>
          <w:szCs w:val="24"/>
        </w:rPr>
        <w:t>e</w:t>
      </w:r>
      <w:r>
        <w:rPr>
          <w:rFonts w:ascii="Calibri" w:eastAsia="Calibri" w:hAnsi="Calibri" w:cs="Calibri"/>
          <w:b/>
          <w:color w:val="6F2F9F"/>
          <w:sz w:val="24"/>
          <w:szCs w:val="24"/>
        </w:rPr>
        <w:t xml:space="preserve">s </w:t>
      </w:r>
      <w:r>
        <w:rPr>
          <w:rFonts w:ascii="Calibri" w:eastAsia="Calibri" w:hAnsi="Calibri" w:cs="Calibri"/>
          <w:b/>
          <w:color w:val="6F2F9F"/>
          <w:spacing w:val="1"/>
          <w:sz w:val="24"/>
          <w:szCs w:val="24"/>
        </w:rPr>
        <w:t>f</w:t>
      </w:r>
      <w:r>
        <w:rPr>
          <w:rFonts w:ascii="Calibri" w:eastAsia="Calibri" w:hAnsi="Calibri" w:cs="Calibri"/>
          <w:b/>
          <w:color w:val="6F2F9F"/>
          <w:spacing w:val="-2"/>
          <w:sz w:val="24"/>
          <w:szCs w:val="24"/>
        </w:rPr>
        <w:t>o</w:t>
      </w:r>
      <w:r>
        <w:rPr>
          <w:rFonts w:ascii="Calibri" w:eastAsia="Calibri" w:hAnsi="Calibri" w:cs="Calibri"/>
          <w:b/>
          <w:color w:val="6F2F9F"/>
          <w:sz w:val="24"/>
          <w:szCs w:val="24"/>
        </w:rPr>
        <w:t>r</w:t>
      </w:r>
      <w:r>
        <w:rPr>
          <w:rFonts w:ascii="Calibri" w:eastAsia="Calibri" w:hAnsi="Calibri" w:cs="Calibri"/>
          <w:b/>
          <w:color w:val="6F2F9F"/>
          <w:spacing w:val="2"/>
          <w:sz w:val="24"/>
          <w:szCs w:val="24"/>
        </w:rPr>
        <w:t xml:space="preserve"> </w:t>
      </w:r>
      <w:r>
        <w:rPr>
          <w:rFonts w:ascii="Calibri" w:eastAsia="Calibri" w:hAnsi="Calibri" w:cs="Calibri"/>
          <w:b/>
          <w:color w:val="6F2F9F"/>
          <w:spacing w:val="-1"/>
          <w:sz w:val="24"/>
          <w:szCs w:val="24"/>
        </w:rPr>
        <w:t>Re</w:t>
      </w:r>
      <w:r>
        <w:rPr>
          <w:rFonts w:ascii="Calibri" w:eastAsia="Calibri" w:hAnsi="Calibri" w:cs="Calibri"/>
          <w:b/>
          <w:color w:val="6F2F9F"/>
          <w:spacing w:val="1"/>
          <w:sz w:val="24"/>
          <w:szCs w:val="24"/>
        </w:rPr>
        <w:t>pr</w:t>
      </w:r>
      <w:r>
        <w:rPr>
          <w:rFonts w:ascii="Calibri" w:eastAsia="Calibri" w:hAnsi="Calibri" w:cs="Calibri"/>
          <w:b/>
          <w:color w:val="6F2F9F"/>
          <w:sz w:val="24"/>
          <w:szCs w:val="24"/>
        </w:rPr>
        <w:t>ogr</w:t>
      </w:r>
      <w:r>
        <w:rPr>
          <w:rFonts w:ascii="Calibri" w:eastAsia="Calibri" w:hAnsi="Calibri" w:cs="Calibri"/>
          <w:b/>
          <w:color w:val="6F2F9F"/>
          <w:spacing w:val="-3"/>
          <w:sz w:val="24"/>
          <w:szCs w:val="24"/>
        </w:rPr>
        <w:t>a</w:t>
      </w:r>
      <w:r>
        <w:rPr>
          <w:rFonts w:ascii="Calibri" w:eastAsia="Calibri" w:hAnsi="Calibri" w:cs="Calibri"/>
          <w:b/>
          <w:color w:val="6F2F9F"/>
          <w:spacing w:val="-1"/>
          <w:sz w:val="24"/>
          <w:szCs w:val="24"/>
        </w:rPr>
        <w:t>mm</w:t>
      </w:r>
      <w:r>
        <w:rPr>
          <w:rFonts w:ascii="Calibri" w:eastAsia="Calibri" w:hAnsi="Calibri" w:cs="Calibri"/>
          <w:b/>
          <w:color w:val="6F2F9F"/>
          <w:spacing w:val="1"/>
          <w:sz w:val="24"/>
          <w:szCs w:val="24"/>
        </w:rPr>
        <w:t>in</w:t>
      </w:r>
      <w:r>
        <w:rPr>
          <w:rFonts w:ascii="Calibri" w:eastAsia="Calibri" w:hAnsi="Calibri" w:cs="Calibri"/>
          <w:b/>
          <w:color w:val="6F2F9F"/>
          <w:sz w:val="24"/>
          <w:szCs w:val="24"/>
        </w:rPr>
        <w:t xml:space="preserve">g </w:t>
      </w:r>
      <w:r>
        <w:rPr>
          <w:rFonts w:ascii="Calibri" w:eastAsia="Calibri" w:hAnsi="Calibri" w:cs="Calibri"/>
          <w:b/>
          <w:color w:val="6F2F9F"/>
          <w:spacing w:val="-1"/>
          <w:sz w:val="24"/>
          <w:szCs w:val="24"/>
        </w:rPr>
        <w:t>a</w:t>
      </w:r>
      <w:r>
        <w:rPr>
          <w:rFonts w:ascii="Calibri" w:eastAsia="Calibri" w:hAnsi="Calibri" w:cs="Calibri"/>
          <w:b/>
          <w:color w:val="6F2F9F"/>
          <w:spacing w:val="1"/>
          <w:sz w:val="24"/>
          <w:szCs w:val="24"/>
        </w:rPr>
        <w:t>n</w:t>
      </w:r>
      <w:r>
        <w:rPr>
          <w:rFonts w:ascii="Calibri" w:eastAsia="Calibri" w:hAnsi="Calibri" w:cs="Calibri"/>
          <w:b/>
          <w:color w:val="6F2F9F"/>
          <w:sz w:val="24"/>
          <w:szCs w:val="24"/>
        </w:rPr>
        <w:t>d</w:t>
      </w:r>
      <w:r>
        <w:rPr>
          <w:rFonts w:ascii="Calibri" w:eastAsia="Calibri" w:hAnsi="Calibri" w:cs="Calibri"/>
          <w:b/>
          <w:color w:val="6F2F9F"/>
          <w:spacing w:val="1"/>
          <w:sz w:val="24"/>
          <w:szCs w:val="24"/>
        </w:rPr>
        <w:t xml:space="preserve"> </w:t>
      </w:r>
      <w:r>
        <w:rPr>
          <w:rFonts w:ascii="Calibri" w:eastAsia="Calibri" w:hAnsi="Calibri" w:cs="Calibri"/>
          <w:b/>
          <w:color w:val="6F2F9F"/>
          <w:sz w:val="24"/>
          <w:szCs w:val="24"/>
        </w:rPr>
        <w:t>V</w:t>
      </w:r>
      <w:r>
        <w:rPr>
          <w:rFonts w:ascii="Calibri" w:eastAsia="Calibri" w:hAnsi="Calibri" w:cs="Calibri"/>
          <w:b/>
          <w:color w:val="6F2F9F"/>
          <w:spacing w:val="-1"/>
          <w:sz w:val="24"/>
          <w:szCs w:val="24"/>
        </w:rPr>
        <w:t>e</w:t>
      </w:r>
      <w:r>
        <w:rPr>
          <w:rFonts w:ascii="Calibri" w:eastAsia="Calibri" w:hAnsi="Calibri" w:cs="Calibri"/>
          <w:b/>
          <w:color w:val="6F2F9F"/>
          <w:spacing w:val="1"/>
          <w:sz w:val="24"/>
          <w:szCs w:val="24"/>
        </w:rPr>
        <w:t>ri</w:t>
      </w:r>
      <w:r>
        <w:rPr>
          <w:rFonts w:ascii="Calibri" w:eastAsia="Calibri" w:hAnsi="Calibri" w:cs="Calibri"/>
          <w:b/>
          <w:color w:val="6F2F9F"/>
          <w:spacing w:val="-2"/>
          <w:sz w:val="24"/>
          <w:szCs w:val="24"/>
        </w:rPr>
        <w:t>f</w:t>
      </w:r>
      <w:r>
        <w:rPr>
          <w:rFonts w:ascii="Calibri" w:eastAsia="Calibri" w:hAnsi="Calibri" w:cs="Calibri"/>
          <w:b/>
          <w:color w:val="6F2F9F"/>
          <w:spacing w:val="1"/>
          <w:sz w:val="24"/>
          <w:szCs w:val="24"/>
        </w:rPr>
        <w:t>i</w:t>
      </w:r>
      <w:r>
        <w:rPr>
          <w:rFonts w:ascii="Calibri" w:eastAsia="Calibri" w:hAnsi="Calibri" w:cs="Calibri"/>
          <w:b/>
          <w:color w:val="6F2F9F"/>
          <w:sz w:val="24"/>
          <w:szCs w:val="24"/>
        </w:rPr>
        <w:t>cat</w:t>
      </w:r>
      <w:r>
        <w:rPr>
          <w:rFonts w:ascii="Calibri" w:eastAsia="Calibri" w:hAnsi="Calibri" w:cs="Calibri"/>
          <w:b/>
          <w:color w:val="6F2F9F"/>
          <w:spacing w:val="-1"/>
          <w:sz w:val="24"/>
          <w:szCs w:val="24"/>
        </w:rPr>
        <w:t>i</w:t>
      </w:r>
      <w:r>
        <w:rPr>
          <w:rFonts w:ascii="Calibri" w:eastAsia="Calibri" w:hAnsi="Calibri" w:cs="Calibri"/>
          <w:b/>
          <w:color w:val="6F2F9F"/>
          <w:sz w:val="24"/>
          <w:szCs w:val="24"/>
        </w:rPr>
        <w:t>on</w:t>
      </w:r>
    </w:p>
    <w:p w14:paraId="20BF6400" w14:textId="77777777" w:rsidR="006E63D3" w:rsidRDefault="006E63D3" w:rsidP="002D787B">
      <w:pPr>
        <w:ind w:left="119"/>
        <w:jc w:val="both"/>
        <w:rPr>
          <w:rFonts w:ascii="Calibri" w:eastAsia="Calibri" w:hAnsi="Calibri" w:cs="Calibri"/>
          <w:b/>
          <w:color w:val="6F2F9F"/>
          <w:sz w:val="24"/>
          <w:szCs w:val="24"/>
        </w:rPr>
      </w:pPr>
    </w:p>
    <w:p w14:paraId="7C991EB3" w14:textId="77777777" w:rsidR="006E63D3" w:rsidRPr="00030DE1" w:rsidRDefault="006E63D3" w:rsidP="00030DE1">
      <w:pPr>
        <w:ind w:left="119"/>
        <w:rPr>
          <w:rFonts w:asciiTheme="minorHAnsi" w:hAnsiTheme="minorHAnsi" w:cstheme="minorHAnsi"/>
          <w:sz w:val="22"/>
          <w:szCs w:val="22"/>
        </w:rPr>
      </w:pPr>
      <w:r w:rsidRPr="00030DE1">
        <w:rPr>
          <w:rFonts w:asciiTheme="minorHAnsi" w:hAnsiTheme="minorHAnsi" w:cstheme="minorHAnsi"/>
          <w:sz w:val="22"/>
          <w:szCs w:val="22"/>
        </w:rPr>
        <w:t xml:space="preserve">There are various activities required after a new National Maximum Taxi Fare is adopted. </w:t>
      </w:r>
    </w:p>
    <w:p w14:paraId="193BC2AC" w14:textId="77777777" w:rsidR="006E63D3" w:rsidRPr="00030DE1" w:rsidRDefault="006E63D3" w:rsidP="00030DE1">
      <w:pPr>
        <w:rPr>
          <w:rFonts w:asciiTheme="minorHAnsi" w:hAnsiTheme="minorHAnsi" w:cstheme="minorHAnsi"/>
          <w:sz w:val="22"/>
          <w:szCs w:val="22"/>
        </w:rPr>
      </w:pPr>
    </w:p>
    <w:p w14:paraId="24A80DE3" w14:textId="14924BA4" w:rsidR="006E63D3" w:rsidRPr="00030DE1" w:rsidRDefault="006E63D3" w:rsidP="00030DE1">
      <w:pPr>
        <w:ind w:left="119"/>
        <w:rPr>
          <w:rFonts w:asciiTheme="minorHAnsi" w:hAnsiTheme="minorHAnsi" w:cstheme="minorHAnsi"/>
          <w:sz w:val="22"/>
          <w:szCs w:val="22"/>
        </w:rPr>
      </w:pPr>
      <w:r w:rsidRPr="00030DE1">
        <w:rPr>
          <w:rFonts w:asciiTheme="minorHAnsi" w:hAnsiTheme="minorHAnsi" w:cstheme="minorHAnsi"/>
          <w:sz w:val="22"/>
          <w:szCs w:val="22"/>
        </w:rPr>
        <w:t xml:space="preserve">Immediately following the signing of the Max Fares Order, the Taximeter Installer Technical Guidelines are released on the websites of both NTA and NSAI Legal Metrology Service (LMS) for </w:t>
      </w:r>
      <w:r w:rsidRPr="00030DE1">
        <w:rPr>
          <w:rFonts w:asciiTheme="minorHAnsi" w:hAnsiTheme="minorHAnsi" w:cstheme="minorHAnsi"/>
          <w:sz w:val="22"/>
          <w:szCs w:val="22"/>
        </w:rPr>
        <w:t>all private</w:t>
      </w:r>
      <w:r w:rsidRPr="00030DE1">
        <w:rPr>
          <w:rFonts w:asciiTheme="minorHAnsi" w:hAnsiTheme="minorHAnsi" w:cstheme="minorHAnsi"/>
          <w:sz w:val="22"/>
          <w:szCs w:val="22"/>
        </w:rPr>
        <w:t xml:space="preserve"> taximeter suppliers to finalise any required changes to their programmes.  The 2024 proposal increases all tariffs and extends time periods for one current tariff. These particulars have been available at high level in the draft maximum fares order issued in the public consultation (04.07.2024) and are not a surprise to programmers. It may be, of course, that changes are required following the </w:t>
      </w:r>
      <w:proofErr w:type="gramStart"/>
      <w:r w:rsidRPr="00030DE1">
        <w:rPr>
          <w:rFonts w:asciiTheme="minorHAnsi" w:hAnsiTheme="minorHAnsi" w:cstheme="minorHAnsi"/>
          <w:sz w:val="22"/>
          <w:szCs w:val="22"/>
        </w:rPr>
        <w:t>consultation</w:t>
      </w:r>
      <w:proofErr w:type="gramEnd"/>
      <w:r w:rsidRPr="00030DE1">
        <w:rPr>
          <w:rFonts w:asciiTheme="minorHAnsi" w:hAnsiTheme="minorHAnsi" w:cstheme="minorHAnsi"/>
          <w:sz w:val="22"/>
          <w:szCs w:val="22"/>
        </w:rPr>
        <w:t xml:space="preserve"> but any such changes can only be very limited or a brand new public consultation on any significant change would be required. </w:t>
      </w:r>
    </w:p>
    <w:p w14:paraId="5E29894A" w14:textId="77777777" w:rsidR="006E63D3" w:rsidRPr="00030DE1" w:rsidRDefault="006E63D3" w:rsidP="00030DE1">
      <w:pPr>
        <w:ind w:left="119"/>
        <w:rPr>
          <w:rFonts w:asciiTheme="minorHAnsi" w:hAnsiTheme="minorHAnsi" w:cstheme="minorHAnsi"/>
          <w:sz w:val="22"/>
          <w:szCs w:val="22"/>
        </w:rPr>
      </w:pPr>
    </w:p>
    <w:p w14:paraId="7A84D530" w14:textId="77777777" w:rsidR="006E63D3" w:rsidRPr="00030DE1" w:rsidRDefault="006E63D3" w:rsidP="00030DE1">
      <w:pPr>
        <w:ind w:left="119"/>
        <w:rPr>
          <w:rFonts w:asciiTheme="minorHAnsi" w:hAnsiTheme="minorHAnsi" w:cstheme="minorHAnsi"/>
          <w:sz w:val="22"/>
          <w:szCs w:val="22"/>
          <w:lang w:eastAsia="en-GB"/>
        </w:rPr>
      </w:pPr>
      <w:r w:rsidRPr="00030DE1">
        <w:rPr>
          <w:rFonts w:asciiTheme="minorHAnsi" w:hAnsiTheme="minorHAnsi" w:cstheme="minorHAnsi"/>
          <w:sz w:val="22"/>
          <w:szCs w:val="22"/>
        </w:rPr>
        <w:t xml:space="preserve">LMS organises meetings relating to the taximeter programme approval, calibration and verification process and procedures for private suppliers with any queries.  NTA’s technical assessor attends these meetings and is available for consultation. The suppliers of the various taximeters (currently about 10 taximeter makes encompassing 41 models) update their software for the revised fare structure. </w:t>
      </w:r>
    </w:p>
    <w:p w14:paraId="54F39590" w14:textId="77777777" w:rsidR="006E63D3" w:rsidRPr="00030DE1" w:rsidRDefault="006E63D3" w:rsidP="00030DE1">
      <w:pPr>
        <w:ind w:left="119"/>
        <w:rPr>
          <w:rFonts w:asciiTheme="minorHAnsi" w:hAnsiTheme="minorHAnsi" w:cstheme="minorHAnsi"/>
          <w:sz w:val="22"/>
          <w:szCs w:val="22"/>
        </w:rPr>
      </w:pPr>
    </w:p>
    <w:p w14:paraId="1FBD8A5C" w14:textId="77777777" w:rsidR="006E63D3" w:rsidRPr="00030DE1" w:rsidRDefault="006E63D3" w:rsidP="00030DE1">
      <w:pPr>
        <w:ind w:left="119"/>
        <w:rPr>
          <w:rFonts w:asciiTheme="minorHAnsi" w:hAnsiTheme="minorHAnsi" w:cstheme="minorHAnsi"/>
          <w:sz w:val="22"/>
          <w:szCs w:val="22"/>
        </w:rPr>
      </w:pPr>
      <w:r w:rsidRPr="00030DE1">
        <w:rPr>
          <w:rFonts w:asciiTheme="minorHAnsi" w:hAnsiTheme="minorHAnsi" w:cstheme="minorHAnsi"/>
          <w:sz w:val="22"/>
          <w:szCs w:val="22"/>
        </w:rPr>
        <w:t>The LMS taximeter programme approval process starts when it receives an updated programme from the private supplier. The process of getting approval from LMS depends on when it receives the revised programme and the accuracy of the programme; it can be days or weeks dependent on the quality of the programme received by LMS.  This is a factor the private supplier holds as its own risk.</w:t>
      </w:r>
    </w:p>
    <w:p w14:paraId="4571A51E" w14:textId="77777777" w:rsidR="006E63D3" w:rsidRPr="00030DE1" w:rsidRDefault="006E63D3" w:rsidP="00030DE1">
      <w:pPr>
        <w:ind w:left="119"/>
        <w:rPr>
          <w:rFonts w:asciiTheme="minorHAnsi" w:hAnsiTheme="minorHAnsi" w:cstheme="minorHAnsi"/>
          <w:sz w:val="22"/>
          <w:szCs w:val="22"/>
        </w:rPr>
      </w:pPr>
    </w:p>
    <w:p w14:paraId="33D8447E" w14:textId="77777777" w:rsidR="006E63D3" w:rsidRPr="00030DE1" w:rsidRDefault="006E63D3" w:rsidP="00030DE1">
      <w:pPr>
        <w:ind w:left="119"/>
        <w:rPr>
          <w:rFonts w:asciiTheme="minorHAnsi" w:hAnsiTheme="minorHAnsi" w:cstheme="minorHAnsi"/>
          <w:sz w:val="22"/>
          <w:szCs w:val="22"/>
        </w:rPr>
      </w:pPr>
      <w:r w:rsidRPr="00030DE1">
        <w:rPr>
          <w:rFonts w:asciiTheme="minorHAnsi" w:hAnsiTheme="minorHAnsi" w:cstheme="minorHAnsi"/>
          <w:sz w:val="22"/>
          <w:szCs w:val="22"/>
        </w:rPr>
        <w:t xml:space="preserve">When the software </w:t>
      </w:r>
      <w:proofErr w:type="spellStart"/>
      <w:r w:rsidRPr="00030DE1">
        <w:rPr>
          <w:rFonts w:asciiTheme="minorHAnsi" w:hAnsiTheme="minorHAnsi" w:cstheme="minorHAnsi"/>
          <w:sz w:val="22"/>
          <w:szCs w:val="22"/>
        </w:rPr>
        <w:t>programme</w:t>
      </w:r>
      <w:proofErr w:type="spellEnd"/>
      <w:r w:rsidRPr="00030DE1">
        <w:rPr>
          <w:rFonts w:asciiTheme="minorHAnsi" w:hAnsiTheme="minorHAnsi" w:cstheme="minorHAnsi"/>
          <w:sz w:val="22"/>
          <w:szCs w:val="22"/>
        </w:rPr>
        <w:t xml:space="preserve"> is approved by LMS, installers can open their prebooked installation appointments with individual taxi owners. The length of this process will be dependent upon the number of private installer resources available.</w:t>
      </w:r>
    </w:p>
    <w:p w14:paraId="0AC87263" w14:textId="77777777" w:rsidR="006E63D3" w:rsidRPr="00030DE1" w:rsidRDefault="006E63D3" w:rsidP="00030DE1">
      <w:pPr>
        <w:ind w:left="119"/>
        <w:rPr>
          <w:rFonts w:asciiTheme="minorHAnsi" w:hAnsiTheme="minorHAnsi" w:cstheme="minorHAnsi"/>
          <w:sz w:val="22"/>
          <w:szCs w:val="22"/>
        </w:rPr>
      </w:pPr>
    </w:p>
    <w:p w14:paraId="46D906EC" w14:textId="77777777" w:rsidR="006E63D3" w:rsidRPr="00030DE1" w:rsidRDefault="006E63D3" w:rsidP="00030DE1">
      <w:pPr>
        <w:ind w:left="119"/>
        <w:rPr>
          <w:rFonts w:asciiTheme="minorHAnsi" w:hAnsiTheme="minorHAnsi" w:cstheme="minorHAnsi"/>
          <w:sz w:val="22"/>
          <w:szCs w:val="22"/>
        </w:rPr>
      </w:pPr>
      <w:proofErr w:type="gramStart"/>
      <w:r w:rsidRPr="00030DE1">
        <w:rPr>
          <w:rFonts w:asciiTheme="minorHAnsi" w:hAnsiTheme="minorHAnsi" w:cstheme="minorHAnsi"/>
          <w:sz w:val="22"/>
          <w:szCs w:val="22"/>
        </w:rPr>
        <w:t>Subsequent to</w:t>
      </w:r>
      <w:proofErr w:type="gramEnd"/>
      <w:r w:rsidRPr="00030DE1">
        <w:rPr>
          <w:rFonts w:asciiTheme="minorHAnsi" w:hAnsiTheme="minorHAnsi" w:cstheme="minorHAnsi"/>
          <w:sz w:val="22"/>
          <w:szCs w:val="22"/>
        </w:rPr>
        <w:t xml:space="preserve"> each taximeter’s reprogramming, it has to be tested and verified as correct by </w:t>
      </w:r>
      <w:proofErr w:type="spellStart"/>
      <w:r w:rsidRPr="00030DE1">
        <w:rPr>
          <w:rFonts w:asciiTheme="minorHAnsi" w:hAnsiTheme="minorHAnsi" w:cstheme="minorHAnsi"/>
          <w:sz w:val="22"/>
          <w:szCs w:val="22"/>
        </w:rPr>
        <w:t>Applus</w:t>
      </w:r>
      <w:proofErr w:type="spellEnd"/>
      <w:r w:rsidRPr="00030DE1">
        <w:rPr>
          <w:rFonts w:asciiTheme="minorHAnsi" w:hAnsiTheme="minorHAnsi" w:cstheme="minorHAnsi"/>
          <w:sz w:val="22"/>
          <w:szCs w:val="22"/>
        </w:rPr>
        <w:t xml:space="preserve"> on behalf of LMS.  </w:t>
      </w:r>
    </w:p>
    <w:p w14:paraId="0EEB661A" w14:textId="77777777" w:rsidR="006E63D3" w:rsidRPr="00030DE1" w:rsidRDefault="006E63D3" w:rsidP="00030DE1">
      <w:pPr>
        <w:ind w:left="119"/>
        <w:rPr>
          <w:rFonts w:asciiTheme="minorHAnsi" w:hAnsiTheme="minorHAnsi" w:cstheme="minorHAnsi"/>
          <w:sz w:val="22"/>
          <w:szCs w:val="22"/>
        </w:rPr>
      </w:pPr>
    </w:p>
    <w:p w14:paraId="73B4BEF8" w14:textId="77B8A92A" w:rsidR="006E63D3" w:rsidRPr="006E63D3" w:rsidRDefault="006E63D3" w:rsidP="00030DE1">
      <w:pPr>
        <w:ind w:left="119"/>
        <w:rPr>
          <w:rFonts w:eastAsia="Calibri"/>
        </w:rPr>
      </w:pPr>
      <w:r w:rsidRPr="00030DE1">
        <w:rPr>
          <w:rFonts w:asciiTheme="minorHAnsi" w:hAnsiTheme="minorHAnsi" w:cstheme="minorHAnsi"/>
          <w:sz w:val="22"/>
          <w:szCs w:val="22"/>
        </w:rPr>
        <w:t xml:space="preserve">Taxi services can be provided, for a period, after the new fare commencement so long as the new fare is operating on the meter and there is formal evidence from </w:t>
      </w:r>
      <w:proofErr w:type="spellStart"/>
      <w:r w:rsidRPr="00030DE1">
        <w:rPr>
          <w:rFonts w:asciiTheme="minorHAnsi" w:hAnsiTheme="minorHAnsi" w:cstheme="minorHAnsi"/>
          <w:sz w:val="22"/>
          <w:szCs w:val="22"/>
        </w:rPr>
        <w:t>Applus</w:t>
      </w:r>
      <w:proofErr w:type="spellEnd"/>
      <w:r w:rsidRPr="00030DE1">
        <w:rPr>
          <w:rFonts w:asciiTheme="minorHAnsi" w:hAnsiTheme="minorHAnsi" w:cstheme="minorHAnsi"/>
          <w:sz w:val="22"/>
          <w:szCs w:val="22"/>
        </w:rPr>
        <w:t xml:space="preserve"> that a booking for </w:t>
      </w:r>
      <w:proofErr w:type="spellStart"/>
      <w:r w:rsidRPr="00030DE1">
        <w:rPr>
          <w:rFonts w:asciiTheme="minorHAnsi" w:hAnsiTheme="minorHAnsi" w:cstheme="minorHAnsi"/>
          <w:sz w:val="22"/>
          <w:szCs w:val="22"/>
        </w:rPr>
        <w:t>programme</w:t>
      </w:r>
      <w:proofErr w:type="spellEnd"/>
      <w:r w:rsidRPr="00030DE1">
        <w:rPr>
          <w:rFonts w:asciiTheme="minorHAnsi" w:hAnsiTheme="minorHAnsi" w:cstheme="minorHAnsi"/>
          <w:sz w:val="22"/>
          <w:szCs w:val="22"/>
        </w:rPr>
        <w:t xml:space="preserve"> verification and meter sealing has been made. Historically, although 86% of taximeters could have had the increased fare installed and verified by </w:t>
      </w:r>
      <w:proofErr w:type="spellStart"/>
      <w:r w:rsidRPr="00030DE1">
        <w:rPr>
          <w:rFonts w:asciiTheme="minorHAnsi" w:hAnsiTheme="minorHAnsi" w:cstheme="minorHAnsi"/>
          <w:sz w:val="22"/>
          <w:szCs w:val="22"/>
        </w:rPr>
        <w:t>Applus</w:t>
      </w:r>
      <w:proofErr w:type="spellEnd"/>
      <w:r w:rsidRPr="00030DE1">
        <w:rPr>
          <w:rFonts w:asciiTheme="minorHAnsi" w:hAnsiTheme="minorHAnsi" w:cstheme="minorHAnsi"/>
          <w:sz w:val="22"/>
          <w:szCs w:val="22"/>
        </w:rPr>
        <w:t xml:space="preserve"> before the new fare commencement date, only 7% of taxi owners did this, leading to a completely unnecessary backlog.  </w:t>
      </w:r>
      <w:proofErr w:type="gramStart"/>
      <w:r w:rsidRPr="00030DE1">
        <w:rPr>
          <w:rFonts w:asciiTheme="minorHAnsi" w:hAnsiTheme="minorHAnsi" w:cstheme="minorHAnsi"/>
          <w:sz w:val="22"/>
          <w:szCs w:val="22"/>
        </w:rPr>
        <w:t>The vast majority of</w:t>
      </w:r>
      <w:proofErr w:type="gramEnd"/>
      <w:r w:rsidRPr="00030DE1">
        <w:rPr>
          <w:rFonts w:asciiTheme="minorHAnsi" w:hAnsiTheme="minorHAnsi" w:cstheme="minorHAnsi"/>
          <w:sz w:val="22"/>
          <w:szCs w:val="22"/>
        </w:rPr>
        <w:t xml:space="preserve"> taximeters in use are capable of dual programming with an automatic changeover on the prescribed date and we encourage all owners to have their taximeters updated and verified early to avoid income loss.</w:t>
      </w:r>
    </w:p>
    <w:p w14:paraId="73C61C2A" w14:textId="77777777" w:rsidR="00BE3C48" w:rsidRDefault="00BE3C48" w:rsidP="002D787B">
      <w:pPr>
        <w:spacing w:before="2" w:line="240" w:lineRule="exact"/>
        <w:jc w:val="both"/>
        <w:rPr>
          <w:sz w:val="24"/>
          <w:szCs w:val="24"/>
        </w:rPr>
      </w:pPr>
    </w:p>
    <w:bookmarkEnd w:id="219"/>
    <w:p w14:paraId="54475E89" w14:textId="77777777" w:rsidR="00BE3C48" w:rsidRDefault="00BE3C48" w:rsidP="002D787B">
      <w:pPr>
        <w:spacing w:before="9" w:line="100" w:lineRule="exact"/>
        <w:jc w:val="both"/>
        <w:rPr>
          <w:sz w:val="11"/>
          <w:szCs w:val="11"/>
        </w:rPr>
      </w:pPr>
    </w:p>
    <w:p w14:paraId="51028D01" w14:textId="77777777" w:rsidR="00BE3C48" w:rsidRDefault="00BE3C48" w:rsidP="002D787B">
      <w:pPr>
        <w:spacing w:line="200" w:lineRule="exact"/>
        <w:jc w:val="both"/>
      </w:pPr>
    </w:p>
    <w:p w14:paraId="1F98BF27" w14:textId="77777777" w:rsidR="006E63D3" w:rsidRDefault="006E63D3" w:rsidP="002D787B">
      <w:pPr>
        <w:ind w:left="119"/>
        <w:jc w:val="both"/>
        <w:rPr>
          <w:rFonts w:ascii="Calibri" w:eastAsia="Calibri" w:hAnsi="Calibri" w:cs="Calibri"/>
          <w:b/>
          <w:color w:val="6F2F9F"/>
          <w:spacing w:val="1"/>
          <w:sz w:val="24"/>
          <w:szCs w:val="24"/>
        </w:rPr>
      </w:pPr>
      <w:bookmarkStart w:id="220" w:name="_Hlk170730897"/>
    </w:p>
    <w:p w14:paraId="6348DDEC" w14:textId="4B6C94E4" w:rsidR="007C2B79" w:rsidRDefault="007C2B79" w:rsidP="002D787B">
      <w:pPr>
        <w:ind w:left="119"/>
        <w:jc w:val="both"/>
        <w:rPr>
          <w:rFonts w:ascii="Calibri" w:eastAsia="Calibri" w:hAnsi="Calibri" w:cs="Calibri"/>
          <w:sz w:val="24"/>
          <w:szCs w:val="24"/>
        </w:rPr>
      </w:pPr>
      <w:r>
        <w:rPr>
          <w:rFonts w:ascii="Calibri" w:eastAsia="Calibri" w:hAnsi="Calibri" w:cs="Calibri"/>
          <w:b/>
          <w:color w:val="6F2F9F"/>
          <w:spacing w:val="1"/>
          <w:sz w:val="24"/>
          <w:szCs w:val="24"/>
        </w:rPr>
        <w:t>Review Period</w:t>
      </w:r>
    </w:p>
    <w:p w14:paraId="69E83408" w14:textId="77777777" w:rsidR="00BE3C48" w:rsidRPr="002D787B" w:rsidRDefault="00BE3C48" w:rsidP="002D787B">
      <w:pPr>
        <w:spacing w:line="276" w:lineRule="auto"/>
        <w:ind w:left="119" w:right="626"/>
        <w:jc w:val="both"/>
        <w:rPr>
          <w:rFonts w:ascii="Calibri" w:eastAsia="Calibri" w:hAnsi="Calibri" w:cs="Calibri"/>
          <w:spacing w:val="-3"/>
          <w:sz w:val="22"/>
          <w:szCs w:val="22"/>
        </w:rPr>
      </w:pPr>
    </w:p>
    <w:bookmarkEnd w:id="220"/>
    <w:p w14:paraId="71E6D5D7" w14:textId="77777777" w:rsidR="002E398A" w:rsidRDefault="002D787B" w:rsidP="00982905">
      <w:pPr>
        <w:spacing w:line="276" w:lineRule="auto"/>
        <w:ind w:left="119" w:right="142"/>
        <w:jc w:val="both"/>
        <w:rPr>
          <w:rFonts w:ascii="Calibri" w:eastAsia="Calibri" w:hAnsi="Calibri" w:cs="Calibri"/>
          <w:spacing w:val="-3"/>
          <w:sz w:val="22"/>
          <w:szCs w:val="22"/>
        </w:rPr>
      </w:pPr>
      <w:r w:rsidRPr="002D787B">
        <w:rPr>
          <w:rFonts w:ascii="Calibri" w:eastAsia="Calibri" w:hAnsi="Calibri" w:cs="Calibri"/>
          <w:spacing w:val="-3"/>
          <w:sz w:val="22"/>
          <w:szCs w:val="22"/>
        </w:rPr>
        <w:t xml:space="preserve">NTA aims to undertake a National Maximum Taxi Fare Review every two years. To encourage more taxi services during peak times, the application of the current proposed fare increase is weighted towards the nighttime period at weekends. </w:t>
      </w:r>
    </w:p>
    <w:p w14:paraId="74C763DB" w14:textId="77777777" w:rsidR="002E398A" w:rsidRDefault="002E398A" w:rsidP="00982905">
      <w:pPr>
        <w:spacing w:line="276" w:lineRule="auto"/>
        <w:ind w:left="119" w:right="142"/>
        <w:jc w:val="both"/>
        <w:rPr>
          <w:rFonts w:ascii="Calibri" w:eastAsia="Calibri" w:hAnsi="Calibri" w:cs="Calibri"/>
          <w:spacing w:val="-3"/>
          <w:sz w:val="22"/>
          <w:szCs w:val="22"/>
        </w:rPr>
      </w:pPr>
    </w:p>
    <w:p w14:paraId="0C20FA7D" w14:textId="6FFBE3D0" w:rsidR="00BE3C48" w:rsidRPr="002D787B" w:rsidRDefault="002D787B" w:rsidP="00982905">
      <w:pPr>
        <w:spacing w:line="276" w:lineRule="auto"/>
        <w:ind w:left="119" w:right="142"/>
        <w:jc w:val="both"/>
        <w:rPr>
          <w:rFonts w:ascii="Calibri" w:eastAsia="Calibri" w:hAnsi="Calibri" w:cs="Calibri"/>
          <w:spacing w:val="-3"/>
          <w:sz w:val="22"/>
          <w:szCs w:val="22"/>
        </w:rPr>
      </w:pPr>
      <w:r w:rsidRPr="002E398A">
        <w:rPr>
          <w:rFonts w:ascii="Calibri" w:eastAsia="Calibri" w:hAnsi="Calibri" w:cs="Calibri"/>
          <w:b/>
          <w:bCs/>
          <w:spacing w:val="-3"/>
          <w:sz w:val="22"/>
          <w:szCs w:val="22"/>
        </w:rPr>
        <w:t>NTA will review the impact of th</w:t>
      </w:r>
      <w:r w:rsidR="002E398A">
        <w:rPr>
          <w:rFonts w:ascii="Calibri" w:eastAsia="Calibri" w:hAnsi="Calibri" w:cs="Calibri"/>
          <w:b/>
          <w:bCs/>
          <w:spacing w:val="-3"/>
          <w:sz w:val="22"/>
          <w:szCs w:val="22"/>
        </w:rPr>
        <w:t>is</w:t>
      </w:r>
      <w:r w:rsidRPr="002E398A">
        <w:rPr>
          <w:rFonts w:ascii="Calibri" w:eastAsia="Calibri" w:hAnsi="Calibri" w:cs="Calibri"/>
          <w:b/>
          <w:bCs/>
          <w:spacing w:val="-3"/>
          <w:sz w:val="22"/>
          <w:szCs w:val="22"/>
        </w:rPr>
        <w:t xml:space="preserve"> fare increase 12 months after implementation</w:t>
      </w:r>
      <w:r w:rsidRPr="002D787B">
        <w:rPr>
          <w:rFonts w:ascii="Calibri" w:eastAsia="Calibri" w:hAnsi="Calibri" w:cs="Calibri"/>
          <w:spacing w:val="-3"/>
          <w:sz w:val="22"/>
          <w:szCs w:val="22"/>
        </w:rPr>
        <w:t xml:space="preserve">. Should the results of this review show that related service availability has not been improved as a result of the taxi fare increase, NTA reserves the right to </w:t>
      </w:r>
      <w:r w:rsidR="002E398A">
        <w:rPr>
          <w:rFonts w:ascii="Calibri" w:eastAsia="Calibri" w:hAnsi="Calibri" w:cs="Calibri"/>
          <w:spacing w:val="-3"/>
          <w:sz w:val="22"/>
          <w:szCs w:val="22"/>
        </w:rPr>
        <w:t xml:space="preserve">amend the increased </w:t>
      </w:r>
      <w:r w:rsidRPr="002D787B">
        <w:rPr>
          <w:rFonts w:ascii="Calibri" w:eastAsia="Calibri" w:hAnsi="Calibri" w:cs="Calibri"/>
          <w:spacing w:val="-3"/>
          <w:sz w:val="22"/>
          <w:szCs w:val="22"/>
        </w:rPr>
        <w:t>fare application approach</w:t>
      </w:r>
      <w:r w:rsidR="002E398A">
        <w:rPr>
          <w:rFonts w:ascii="Calibri" w:eastAsia="Calibri" w:hAnsi="Calibri" w:cs="Calibri"/>
          <w:spacing w:val="-3"/>
          <w:sz w:val="22"/>
          <w:szCs w:val="22"/>
        </w:rPr>
        <w:t xml:space="preserve"> at that time</w:t>
      </w:r>
      <w:r>
        <w:rPr>
          <w:rFonts w:ascii="Calibri" w:eastAsia="Calibri" w:hAnsi="Calibri" w:cs="Calibri"/>
          <w:spacing w:val="-3"/>
          <w:sz w:val="22"/>
          <w:szCs w:val="22"/>
        </w:rPr>
        <w:t xml:space="preserve">. </w:t>
      </w:r>
    </w:p>
    <w:p w14:paraId="06B15BA1" w14:textId="77777777" w:rsidR="00BE3C48" w:rsidRPr="002D787B" w:rsidRDefault="00BE3C48" w:rsidP="002D787B">
      <w:pPr>
        <w:spacing w:line="276" w:lineRule="auto"/>
        <w:ind w:left="119" w:right="626"/>
        <w:rPr>
          <w:rFonts w:ascii="Calibri" w:eastAsia="Calibri" w:hAnsi="Calibri" w:cs="Calibri"/>
          <w:spacing w:val="-3"/>
          <w:sz w:val="22"/>
          <w:szCs w:val="22"/>
        </w:rPr>
      </w:pPr>
    </w:p>
    <w:sectPr w:rsidR="00BE3C48" w:rsidRPr="002D787B">
      <w:pgSz w:w="12240" w:h="15840"/>
      <w:pgMar w:top="12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A904D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C6B1A3B"/>
    <w:multiLevelType w:val="hybridMultilevel"/>
    <w:tmpl w:val="23503708"/>
    <w:lvl w:ilvl="0" w:tplc="B84CDD02">
      <w:start w:val="1"/>
      <w:numFmt w:val="bullet"/>
      <w:lvlText w:val="•"/>
      <w:lvlJc w:val="left"/>
      <w:pPr>
        <w:tabs>
          <w:tab w:val="num" w:pos="360"/>
        </w:tabs>
        <w:ind w:left="360" w:hanging="360"/>
      </w:pPr>
      <w:rPr>
        <w:rFonts w:ascii="Arial" w:hAnsi="Arial" w:hint="default"/>
      </w:rPr>
    </w:lvl>
    <w:lvl w:ilvl="1" w:tplc="56BAAD50" w:tentative="1">
      <w:start w:val="1"/>
      <w:numFmt w:val="bullet"/>
      <w:lvlText w:val="•"/>
      <w:lvlJc w:val="left"/>
      <w:pPr>
        <w:tabs>
          <w:tab w:val="num" w:pos="1080"/>
        </w:tabs>
        <w:ind w:left="1080" w:hanging="360"/>
      </w:pPr>
      <w:rPr>
        <w:rFonts w:ascii="Arial" w:hAnsi="Arial" w:hint="default"/>
      </w:rPr>
    </w:lvl>
    <w:lvl w:ilvl="2" w:tplc="6C244150" w:tentative="1">
      <w:start w:val="1"/>
      <w:numFmt w:val="bullet"/>
      <w:lvlText w:val="•"/>
      <w:lvlJc w:val="left"/>
      <w:pPr>
        <w:tabs>
          <w:tab w:val="num" w:pos="1800"/>
        </w:tabs>
        <w:ind w:left="1800" w:hanging="360"/>
      </w:pPr>
      <w:rPr>
        <w:rFonts w:ascii="Arial" w:hAnsi="Arial" w:hint="default"/>
      </w:rPr>
    </w:lvl>
    <w:lvl w:ilvl="3" w:tplc="1CB6F482" w:tentative="1">
      <w:start w:val="1"/>
      <w:numFmt w:val="bullet"/>
      <w:lvlText w:val="•"/>
      <w:lvlJc w:val="left"/>
      <w:pPr>
        <w:tabs>
          <w:tab w:val="num" w:pos="2520"/>
        </w:tabs>
        <w:ind w:left="2520" w:hanging="360"/>
      </w:pPr>
      <w:rPr>
        <w:rFonts w:ascii="Arial" w:hAnsi="Arial" w:hint="default"/>
      </w:rPr>
    </w:lvl>
    <w:lvl w:ilvl="4" w:tplc="9FB44688" w:tentative="1">
      <w:start w:val="1"/>
      <w:numFmt w:val="bullet"/>
      <w:lvlText w:val="•"/>
      <w:lvlJc w:val="left"/>
      <w:pPr>
        <w:tabs>
          <w:tab w:val="num" w:pos="3240"/>
        </w:tabs>
        <w:ind w:left="3240" w:hanging="360"/>
      </w:pPr>
      <w:rPr>
        <w:rFonts w:ascii="Arial" w:hAnsi="Arial" w:hint="default"/>
      </w:rPr>
    </w:lvl>
    <w:lvl w:ilvl="5" w:tplc="2216FDB6" w:tentative="1">
      <w:start w:val="1"/>
      <w:numFmt w:val="bullet"/>
      <w:lvlText w:val="•"/>
      <w:lvlJc w:val="left"/>
      <w:pPr>
        <w:tabs>
          <w:tab w:val="num" w:pos="3960"/>
        </w:tabs>
        <w:ind w:left="3960" w:hanging="360"/>
      </w:pPr>
      <w:rPr>
        <w:rFonts w:ascii="Arial" w:hAnsi="Arial" w:hint="default"/>
      </w:rPr>
    </w:lvl>
    <w:lvl w:ilvl="6" w:tplc="EE968B74" w:tentative="1">
      <w:start w:val="1"/>
      <w:numFmt w:val="bullet"/>
      <w:lvlText w:val="•"/>
      <w:lvlJc w:val="left"/>
      <w:pPr>
        <w:tabs>
          <w:tab w:val="num" w:pos="4680"/>
        </w:tabs>
        <w:ind w:left="4680" w:hanging="360"/>
      </w:pPr>
      <w:rPr>
        <w:rFonts w:ascii="Arial" w:hAnsi="Arial" w:hint="default"/>
      </w:rPr>
    </w:lvl>
    <w:lvl w:ilvl="7" w:tplc="8DA2F72E" w:tentative="1">
      <w:start w:val="1"/>
      <w:numFmt w:val="bullet"/>
      <w:lvlText w:val="•"/>
      <w:lvlJc w:val="left"/>
      <w:pPr>
        <w:tabs>
          <w:tab w:val="num" w:pos="5400"/>
        </w:tabs>
        <w:ind w:left="5400" w:hanging="360"/>
      </w:pPr>
      <w:rPr>
        <w:rFonts w:ascii="Arial" w:hAnsi="Arial" w:hint="default"/>
      </w:rPr>
    </w:lvl>
    <w:lvl w:ilvl="8" w:tplc="422CEBC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F7B6C02"/>
    <w:multiLevelType w:val="hybridMultilevel"/>
    <w:tmpl w:val="D2E64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8713EA"/>
    <w:multiLevelType w:val="multilevel"/>
    <w:tmpl w:val="400207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33387874">
    <w:abstractNumId w:val="3"/>
  </w:num>
  <w:num w:numId="2" w16cid:durableId="70085897">
    <w:abstractNumId w:val="0"/>
  </w:num>
  <w:num w:numId="3" w16cid:durableId="1079450228">
    <w:abstractNumId w:val="1"/>
  </w:num>
  <w:num w:numId="4" w16cid:durableId="907374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48"/>
    <w:rsid w:val="000204FD"/>
    <w:rsid w:val="00030DE1"/>
    <w:rsid w:val="002B17BF"/>
    <w:rsid w:val="002D787B"/>
    <w:rsid w:val="002E398A"/>
    <w:rsid w:val="00391027"/>
    <w:rsid w:val="003F5277"/>
    <w:rsid w:val="003F6F4B"/>
    <w:rsid w:val="00464837"/>
    <w:rsid w:val="004767E4"/>
    <w:rsid w:val="00516BC4"/>
    <w:rsid w:val="00646102"/>
    <w:rsid w:val="0068776C"/>
    <w:rsid w:val="006E63D3"/>
    <w:rsid w:val="00765F03"/>
    <w:rsid w:val="00766166"/>
    <w:rsid w:val="007C2B79"/>
    <w:rsid w:val="00982905"/>
    <w:rsid w:val="009A5EAA"/>
    <w:rsid w:val="009E6A8F"/>
    <w:rsid w:val="00A70926"/>
    <w:rsid w:val="00A878B3"/>
    <w:rsid w:val="00A97D61"/>
    <w:rsid w:val="00AB237D"/>
    <w:rsid w:val="00B31DDD"/>
    <w:rsid w:val="00BE3C48"/>
    <w:rsid w:val="00C0348B"/>
    <w:rsid w:val="00D472F2"/>
    <w:rsid w:val="00DA19C1"/>
    <w:rsid w:val="00E456D3"/>
    <w:rsid w:val="00EC664D"/>
    <w:rsid w:val="00F61EDD"/>
    <w:rsid w:val="00F73828"/>
    <w:rsid w:val="00F96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454556"/>
  <w15:docId w15:val="{DE1BF308-0E22-4D16-B942-793463C1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Revision">
    <w:name w:val="Revision"/>
    <w:hidden/>
    <w:uiPriority w:val="99"/>
    <w:semiHidden/>
    <w:rsid w:val="002B17BF"/>
  </w:style>
  <w:style w:type="table" w:customStyle="1" w:styleId="GridTable5Dark-Accent51">
    <w:name w:val="Grid Table 5 Dark - Accent 51"/>
    <w:basedOn w:val="TableNormal"/>
    <w:uiPriority w:val="50"/>
    <w:rsid w:val="002B17BF"/>
    <w:rPr>
      <w:rFonts w:asciiTheme="minorHAnsi" w:eastAsiaTheme="minorHAnsi" w:hAnsiTheme="minorHAnsi" w:cstheme="minorBidi"/>
      <w:sz w:val="22"/>
      <w:szCs w:val="22"/>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CommentReference">
    <w:name w:val="annotation reference"/>
    <w:basedOn w:val="DefaultParagraphFont"/>
    <w:uiPriority w:val="99"/>
    <w:semiHidden/>
    <w:unhideWhenUsed/>
    <w:rsid w:val="002B17BF"/>
    <w:rPr>
      <w:sz w:val="16"/>
      <w:szCs w:val="16"/>
    </w:rPr>
  </w:style>
  <w:style w:type="paragraph" w:styleId="CommentText">
    <w:name w:val="annotation text"/>
    <w:basedOn w:val="Normal"/>
    <w:link w:val="CommentTextChar"/>
    <w:uiPriority w:val="99"/>
    <w:unhideWhenUsed/>
    <w:rsid w:val="002B17BF"/>
  </w:style>
  <w:style w:type="character" w:customStyle="1" w:styleId="CommentTextChar">
    <w:name w:val="Comment Text Char"/>
    <w:basedOn w:val="DefaultParagraphFont"/>
    <w:link w:val="CommentText"/>
    <w:uiPriority w:val="99"/>
    <w:rsid w:val="002B17BF"/>
  </w:style>
  <w:style w:type="paragraph" w:styleId="CommentSubject">
    <w:name w:val="annotation subject"/>
    <w:basedOn w:val="CommentText"/>
    <w:next w:val="CommentText"/>
    <w:link w:val="CommentSubjectChar"/>
    <w:uiPriority w:val="99"/>
    <w:semiHidden/>
    <w:unhideWhenUsed/>
    <w:rsid w:val="002B17BF"/>
    <w:rPr>
      <w:b/>
      <w:bCs/>
    </w:rPr>
  </w:style>
  <w:style w:type="character" w:customStyle="1" w:styleId="CommentSubjectChar">
    <w:name w:val="Comment Subject Char"/>
    <w:basedOn w:val="CommentTextChar"/>
    <w:link w:val="CommentSubject"/>
    <w:uiPriority w:val="99"/>
    <w:semiHidden/>
    <w:rsid w:val="002B17BF"/>
    <w:rPr>
      <w:b/>
      <w:bCs/>
    </w:rPr>
  </w:style>
  <w:style w:type="paragraph" w:styleId="ListBullet2">
    <w:name w:val="List Bullet 2"/>
    <w:basedOn w:val="Normal"/>
    <w:uiPriority w:val="99"/>
    <w:unhideWhenUsed/>
    <w:rsid w:val="00464837"/>
    <w:pPr>
      <w:numPr>
        <w:numId w:val="2"/>
      </w:numPr>
      <w:contextualSpacing/>
    </w:pPr>
    <w:rPr>
      <w:rFonts w:asciiTheme="minorHAnsi" w:hAnsiTheme="minorHAnsi"/>
      <w:sz w:val="22"/>
      <w:szCs w:val="22"/>
      <w:lang w:val="en-IE"/>
    </w:rPr>
  </w:style>
  <w:style w:type="paragraph" w:styleId="ListParagraph">
    <w:name w:val="List Paragraph"/>
    <w:basedOn w:val="Normal"/>
    <w:uiPriority w:val="34"/>
    <w:qFormat/>
    <w:rsid w:val="00A878B3"/>
    <w:pPr>
      <w:ind w:left="720"/>
      <w:contextualSpacing/>
    </w:pPr>
  </w:style>
  <w:style w:type="paragraph" w:customStyle="1" w:styleId="xmsolistparagraph">
    <w:name w:val="x_msolistparagraph"/>
    <w:basedOn w:val="Normal"/>
    <w:rsid w:val="006E63D3"/>
    <w:pPr>
      <w:ind w:left="720"/>
    </w:pPr>
    <w:rPr>
      <w:rFonts w:ascii="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648">
      <w:bodyDiv w:val="1"/>
      <w:marLeft w:val="0"/>
      <w:marRight w:val="0"/>
      <w:marTop w:val="0"/>
      <w:marBottom w:val="0"/>
      <w:divBdr>
        <w:top w:val="none" w:sz="0" w:space="0" w:color="auto"/>
        <w:left w:val="none" w:sz="0" w:space="0" w:color="auto"/>
        <w:bottom w:val="none" w:sz="0" w:space="0" w:color="auto"/>
        <w:right w:val="none" w:sz="0" w:space="0" w:color="auto"/>
      </w:divBdr>
    </w:div>
    <w:div w:id="111360542">
      <w:bodyDiv w:val="1"/>
      <w:marLeft w:val="0"/>
      <w:marRight w:val="0"/>
      <w:marTop w:val="0"/>
      <w:marBottom w:val="0"/>
      <w:divBdr>
        <w:top w:val="none" w:sz="0" w:space="0" w:color="auto"/>
        <w:left w:val="none" w:sz="0" w:space="0" w:color="auto"/>
        <w:bottom w:val="none" w:sz="0" w:space="0" w:color="auto"/>
        <w:right w:val="none" w:sz="0" w:space="0" w:color="auto"/>
      </w:divBdr>
    </w:div>
    <w:div w:id="228810999">
      <w:bodyDiv w:val="1"/>
      <w:marLeft w:val="0"/>
      <w:marRight w:val="0"/>
      <w:marTop w:val="0"/>
      <w:marBottom w:val="0"/>
      <w:divBdr>
        <w:top w:val="none" w:sz="0" w:space="0" w:color="auto"/>
        <w:left w:val="none" w:sz="0" w:space="0" w:color="auto"/>
        <w:bottom w:val="none" w:sz="0" w:space="0" w:color="auto"/>
        <w:right w:val="none" w:sz="0" w:space="0" w:color="auto"/>
      </w:divBdr>
    </w:div>
    <w:div w:id="324287343">
      <w:bodyDiv w:val="1"/>
      <w:marLeft w:val="0"/>
      <w:marRight w:val="0"/>
      <w:marTop w:val="0"/>
      <w:marBottom w:val="0"/>
      <w:divBdr>
        <w:top w:val="none" w:sz="0" w:space="0" w:color="auto"/>
        <w:left w:val="none" w:sz="0" w:space="0" w:color="auto"/>
        <w:bottom w:val="none" w:sz="0" w:space="0" w:color="auto"/>
        <w:right w:val="none" w:sz="0" w:space="0" w:color="auto"/>
      </w:divBdr>
    </w:div>
    <w:div w:id="623510923">
      <w:bodyDiv w:val="1"/>
      <w:marLeft w:val="0"/>
      <w:marRight w:val="0"/>
      <w:marTop w:val="0"/>
      <w:marBottom w:val="0"/>
      <w:divBdr>
        <w:top w:val="none" w:sz="0" w:space="0" w:color="auto"/>
        <w:left w:val="none" w:sz="0" w:space="0" w:color="auto"/>
        <w:bottom w:val="none" w:sz="0" w:space="0" w:color="auto"/>
        <w:right w:val="none" w:sz="0" w:space="0" w:color="auto"/>
      </w:divBdr>
    </w:div>
    <w:div w:id="1245215821">
      <w:bodyDiv w:val="1"/>
      <w:marLeft w:val="0"/>
      <w:marRight w:val="0"/>
      <w:marTop w:val="0"/>
      <w:marBottom w:val="0"/>
      <w:divBdr>
        <w:top w:val="none" w:sz="0" w:space="0" w:color="auto"/>
        <w:left w:val="none" w:sz="0" w:space="0" w:color="auto"/>
        <w:bottom w:val="none" w:sz="0" w:space="0" w:color="auto"/>
        <w:right w:val="none" w:sz="0" w:space="0" w:color="auto"/>
      </w:divBdr>
    </w:div>
    <w:div w:id="1367021741">
      <w:bodyDiv w:val="1"/>
      <w:marLeft w:val="0"/>
      <w:marRight w:val="0"/>
      <w:marTop w:val="0"/>
      <w:marBottom w:val="0"/>
      <w:divBdr>
        <w:top w:val="none" w:sz="0" w:space="0" w:color="auto"/>
        <w:left w:val="none" w:sz="0" w:space="0" w:color="auto"/>
        <w:bottom w:val="none" w:sz="0" w:space="0" w:color="auto"/>
        <w:right w:val="none" w:sz="0" w:space="0" w:color="auto"/>
      </w:divBdr>
    </w:div>
    <w:div w:id="158664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National Transport Authority</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Byrne</dc:creator>
  <cp:lastModifiedBy>Mark Byrne</cp:lastModifiedBy>
  <cp:revision>3</cp:revision>
  <cp:lastPrinted>2024-06-26T10:29:00Z</cp:lastPrinted>
  <dcterms:created xsi:type="dcterms:W3CDTF">2024-08-14T09:02:00Z</dcterms:created>
  <dcterms:modified xsi:type="dcterms:W3CDTF">2024-08-14T09:09:00Z</dcterms:modified>
</cp:coreProperties>
</file>