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0A2C391F" w:rsidR="00F24B7E" w:rsidRPr="00D75834" w:rsidRDefault="00653969"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Financial Accountant (</w:t>
      </w:r>
      <w:r w:rsidR="00353394">
        <w:rPr>
          <w:rFonts w:ascii="Calibri" w:hAnsi="Calibri"/>
          <w:b/>
          <w:color w:val="000000" w:themeColor="text1"/>
          <w:sz w:val="36"/>
          <w:lang w:val="en-IE"/>
        </w:rPr>
        <w:t>P</w:t>
      </w:r>
      <w:r>
        <w:rPr>
          <w:rFonts w:ascii="Calibri" w:hAnsi="Calibri"/>
          <w:b/>
          <w:color w:val="000000" w:themeColor="text1"/>
          <w:sz w:val="36"/>
          <w:lang w:val="en-IE"/>
        </w:rPr>
        <w:t>anel)</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028EE862" w:rsidR="000F2327" w:rsidRPr="00216134"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653969" w:rsidRPr="00216134">
              <w:rPr>
                <w:rFonts w:ascii="Calibri" w:hAnsi="Calibri" w:cs="Arial"/>
                <w:color w:val="000000" w:themeColor="text1"/>
                <w:sz w:val="22"/>
                <w:szCs w:val="22"/>
              </w:rPr>
              <w:t>Financial Accountant</w:t>
            </w:r>
          </w:p>
          <w:p w14:paraId="55A974E1" w14:textId="3F75A289"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EE594E">
              <w:rPr>
                <w:rFonts w:ascii="Calibri" w:hAnsi="Calibri" w:cs="Arial"/>
                <w:b/>
                <w:bCs/>
                <w:color w:val="000000" w:themeColor="text1"/>
                <w:sz w:val="22"/>
                <w:szCs w:val="22"/>
              </w:rPr>
              <w:t xml:space="preserve"> </w:t>
            </w:r>
            <w:r w:rsidR="00653969" w:rsidRPr="00216134">
              <w:rPr>
                <w:rFonts w:ascii="Calibri" w:hAnsi="Calibri" w:cs="Arial"/>
                <w:color w:val="000000" w:themeColor="text1"/>
                <w:sz w:val="22"/>
                <w:szCs w:val="22"/>
              </w:rPr>
              <w:t>Higher Executive Officer</w:t>
            </w:r>
            <w:r w:rsidR="00653969">
              <w:rPr>
                <w:rFonts w:ascii="Calibri" w:hAnsi="Calibri" w:cs="Arial"/>
                <w:b/>
                <w:bCs/>
                <w:color w:val="000000" w:themeColor="text1"/>
                <w:sz w:val="22"/>
                <w:szCs w:val="22"/>
              </w:rPr>
              <w:t xml:space="preserve"> </w:t>
            </w:r>
          </w:p>
          <w:p w14:paraId="60F5C90F" w14:textId="6FCAF5E3"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653969" w:rsidRPr="00216134">
              <w:rPr>
                <w:rFonts w:ascii="Calibri" w:hAnsi="Calibri" w:cs="Arial"/>
                <w:color w:val="000000" w:themeColor="text1"/>
                <w:sz w:val="22"/>
                <w:szCs w:val="22"/>
              </w:rPr>
              <w:t xml:space="preserve">Finance </w:t>
            </w:r>
            <w:r w:rsidR="000D2E82">
              <w:rPr>
                <w:rFonts w:ascii="Calibri" w:hAnsi="Calibri" w:cs="Arial"/>
                <w:color w:val="000000" w:themeColor="text1"/>
                <w:sz w:val="22"/>
                <w:szCs w:val="22"/>
              </w:rPr>
              <w:t>and</w:t>
            </w:r>
            <w:r w:rsidR="00653969" w:rsidRPr="00216134">
              <w:rPr>
                <w:rFonts w:ascii="Calibri" w:hAnsi="Calibri" w:cs="Arial"/>
                <w:color w:val="000000" w:themeColor="text1"/>
                <w:sz w:val="22"/>
                <w:szCs w:val="22"/>
              </w:rPr>
              <w:t xml:space="preserve"> Corporate Services</w:t>
            </w:r>
            <w:r w:rsidR="00F24B7E" w:rsidRPr="000F2327">
              <w:rPr>
                <w:rFonts w:ascii="Calibri" w:hAnsi="Calibri" w:cs="Arial"/>
                <w:b/>
                <w:bCs/>
                <w:color w:val="000000" w:themeColor="text1"/>
                <w:sz w:val="22"/>
                <w:szCs w:val="22"/>
              </w:rPr>
              <w:t xml:space="preserve">                    </w:t>
            </w:r>
          </w:p>
          <w:p w14:paraId="502F1ED0" w14:textId="4B2E78BB"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653969" w:rsidRPr="00216134">
              <w:rPr>
                <w:rFonts w:ascii="Calibri" w:hAnsi="Calibri" w:cs="Arial"/>
                <w:color w:val="000000" w:themeColor="text1"/>
                <w:sz w:val="22"/>
                <w:szCs w:val="22"/>
              </w:rPr>
              <w:t>Senior Finance Manager</w:t>
            </w:r>
          </w:p>
          <w:p w14:paraId="1BA57259" w14:textId="77777777" w:rsidR="00EE594E" w:rsidRPr="00EE594E" w:rsidRDefault="0080272F" w:rsidP="00EE594E">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EE594E" w:rsidRPr="00EE594E">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3ED550DC" w14:textId="77777777" w:rsidR="00EE594E" w:rsidRDefault="00EE594E" w:rsidP="00EE594E">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EE594E">
              <w:rPr>
                <w:rFonts w:asciiTheme="minorHAnsi" w:eastAsiaTheme="minorHAnsi" w:hAnsiTheme="minorHAnsi" w:cstheme="minorBidi"/>
                <w:color w:val="000000" w:themeColor="text1"/>
                <w:sz w:val="22"/>
                <w:szCs w:val="22"/>
                <w:lang w:val="en-IE" w:eastAsia="en-US"/>
              </w:rPr>
              <w:t xml:space="preserve">                                                      model.</w:t>
            </w:r>
          </w:p>
          <w:p w14:paraId="2352DC36" w14:textId="188BE19D" w:rsidR="00F24B7E" w:rsidRPr="000F2327" w:rsidRDefault="0080272F" w:rsidP="00EE594E">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653969" w:rsidRPr="009F33D8">
              <w:rPr>
                <w:rFonts w:asciiTheme="minorHAnsi" w:hAnsiTheme="minorHAnsi"/>
                <w:bCs/>
                <w:color w:val="000000" w:themeColor="text1"/>
                <w:sz w:val="22"/>
                <w:szCs w:val="22"/>
              </w:rPr>
              <w:t>€5</w:t>
            </w:r>
            <w:r w:rsidR="00E30123">
              <w:rPr>
                <w:rFonts w:asciiTheme="minorHAnsi" w:hAnsiTheme="minorHAnsi"/>
                <w:bCs/>
                <w:color w:val="000000" w:themeColor="text1"/>
                <w:sz w:val="22"/>
                <w:szCs w:val="22"/>
              </w:rPr>
              <w:t>7,122</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5C822574"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12pm (noon) on Friday,</w:t>
            </w:r>
            <w:r w:rsidR="00653969">
              <w:rPr>
                <w:rFonts w:ascii="Calibri" w:hAnsi="Calibri"/>
                <w:b/>
                <w:spacing w:val="-2"/>
                <w:sz w:val="22"/>
                <w:szCs w:val="22"/>
              </w:rPr>
              <w:t xml:space="preserve"> 1</w:t>
            </w:r>
            <w:r w:rsidR="00353394" w:rsidRPr="00216134">
              <w:rPr>
                <w:rFonts w:ascii="Calibri" w:hAnsi="Calibri"/>
                <w:b/>
                <w:spacing w:val="-2"/>
                <w:sz w:val="22"/>
                <w:szCs w:val="22"/>
                <w:vertAlign w:val="superscript"/>
              </w:rPr>
              <w:t>st</w:t>
            </w:r>
            <w:r w:rsidR="00353394">
              <w:rPr>
                <w:rFonts w:ascii="Calibri" w:hAnsi="Calibri"/>
                <w:b/>
                <w:spacing w:val="-2"/>
                <w:sz w:val="22"/>
                <w:szCs w:val="22"/>
              </w:rPr>
              <w:t xml:space="preserve"> November </w:t>
            </w:r>
            <w:r w:rsidR="00653969">
              <w:rPr>
                <w:rFonts w:ascii="Calibri" w:hAnsi="Calibri"/>
                <w:b/>
                <w:spacing w:val="-2"/>
                <w:sz w:val="22"/>
                <w:szCs w:val="22"/>
              </w:rPr>
              <w:t xml:space="preserve"> 2024</w:t>
            </w:r>
          </w:p>
          <w:p w14:paraId="4445F233" w14:textId="250210E4" w:rsidR="00140DC9" w:rsidRDefault="000F2327" w:rsidP="00653969">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EE594E" w:rsidRPr="00EE594E">
              <w:rPr>
                <w:rFonts w:ascii="Calibri" w:hAnsi="Calibri"/>
                <w:b/>
                <w:spacing w:val="-2"/>
                <w:sz w:val="22"/>
                <w:szCs w:val="22"/>
              </w:rPr>
              <w:t>ntacareers@rsmireland.ie</w:t>
            </w:r>
          </w:p>
          <w:p w14:paraId="457F898C" w14:textId="711386D5" w:rsidR="00EE594E" w:rsidRPr="000F2327" w:rsidRDefault="00EE594E" w:rsidP="00653969">
            <w:pPr>
              <w:spacing w:line="360" w:lineRule="auto"/>
              <w:ind w:right="-32"/>
              <w:jc w:val="center"/>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2438AF" w:rsidRDefault="00534C6C" w:rsidP="002438AF">
      <w:pPr>
        <w:spacing w:line="360" w:lineRule="auto"/>
        <w:ind w:right="-32"/>
        <w:jc w:val="both"/>
        <w:rPr>
          <w:rFonts w:asciiTheme="minorHAnsi" w:hAnsiTheme="minorHAnsi" w:cstheme="minorHAnsi"/>
          <w:b/>
          <w:color w:val="000000" w:themeColor="text1"/>
          <w:sz w:val="24"/>
          <w:szCs w:val="26"/>
          <w:lang w:val="en-IE"/>
        </w:rPr>
      </w:pPr>
      <w:r w:rsidRPr="002438AF">
        <w:rPr>
          <w:rFonts w:asciiTheme="minorHAnsi" w:hAnsiTheme="minorHAnsi" w:cstheme="minorHAnsi"/>
          <w:b/>
          <w:color w:val="000000" w:themeColor="text1"/>
          <w:sz w:val="24"/>
          <w:szCs w:val="26"/>
          <w:lang w:val="en-IE"/>
        </w:rPr>
        <w:t>O</w:t>
      </w:r>
      <w:r w:rsidR="00016D42" w:rsidRPr="002438AF">
        <w:rPr>
          <w:rFonts w:asciiTheme="minorHAnsi" w:hAnsiTheme="minorHAnsi" w:cstheme="minorHAnsi"/>
          <w:b/>
          <w:color w:val="000000" w:themeColor="text1"/>
          <w:sz w:val="24"/>
          <w:szCs w:val="26"/>
          <w:lang w:val="en-IE"/>
        </w:rPr>
        <w:t>verview of the N</w:t>
      </w:r>
      <w:r w:rsidR="00A6561C" w:rsidRPr="002438AF">
        <w:rPr>
          <w:rFonts w:asciiTheme="minorHAnsi" w:hAnsiTheme="minorHAnsi" w:cstheme="minorHAnsi"/>
          <w:b/>
          <w:color w:val="000000" w:themeColor="text1"/>
          <w:sz w:val="24"/>
          <w:szCs w:val="26"/>
          <w:lang w:val="en-IE"/>
        </w:rPr>
        <w:t xml:space="preserve">ational </w:t>
      </w:r>
      <w:r w:rsidR="00016D42" w:rsidRPr="002438AF">
        <w:rPr>
          <w:rFonts w:asciiTheme="minorHAnsi" w:hAnsiTheme="minorHAnsi" w:cstheme="minorHAnsi"/>
          <w:b/>
          <w:color w:val="000000" w:themeColor="text1"/>
          <w:sz w:val="24"/>
          <w:szCs w:val="26"/>
          <w:lang w:val="en-IE"/>
        </w:rPr>
        <w:t>T</w:t>
      </w:r>
      <w:r w:rsidR="00A6561C" w:rsidRPr="002438AF">
        <w:rPr>
          <w:rFonts w:asciiTheme="minorHAnsi" w:hAnsiTheme="minorHAnsi" w:cstheme="minorHAnsi"/>
          <w:b/>
          <w:color w:val="000000" w:themeColor="text1"/>
          <w:sz w:val="24"/>
          <w:szCs w:val="26"/>
          <w:lang w:val="en-IE"/>
        </w:rPr>
        <w:t xml:space="preserve">ransport </w:t>
      </w:r>
      <w:r w:rsidR="00016D42" w:rsidRPr="002438AF">
        <w:rPr>
          <w:rFonts w:asciiTheme="minorHAnsi" w:hAnsiTheme="minorHAnsi" w:cstheme="minorHAnsi"/>
          <w:b/>
          <w:color w:val="000000" w:themeColor="text1"/>
          <w:sz w:val="24"/>
          <w:szCs w:val="26"/>
          <w:lang w:val="en-IE"/>
        </w:rPr>
        <w:t>A</w:t>
      </w:r>
      <w:r w:rsidR="00A6561C" w:rsidRPr="002438AF">
        <w:rPr>
          <w:rFonts w:asciiTheme="minorHAnsi" w:hAnsiTheme="minorHAnsi" w:cstheme="minorHAnsi"/>
          <w:b/>
          <w:color w:val="000000" w:themeColor="text1"/>
          <w:sz w:val="24"/>
          <w:szCs w:val="26"/>
          <w:lang w:val="en-IE"/>
        </w:rPr>
        <w:t>uthority</w:t>
      </w:r>
      <w:r w:rsidRPr="002438AF">
        <w:rPr>
          <w:rFonts w:asciiTheme="minorHAnsi" w:hAnsiTheme="minorHAnsi" w:cstheme="minorHAnsi"/>
          <w:b/>
          <w:color w:val="000000" w:themeColor="text1"/>
          <w:sz w:val="24"/>
          <w:szCs w:val="26"/>
          <w:lang w:val="en-IE"/>
        </w:rPr>
        <w:t xml:space="preserve"> </w:t>
      </w:r>
    </w:p>
    <w:p w14:paraId="6B5943AF" w14:textId="77777777" w:rsidR="00534C6C" w:rsidRPr="002438AF" w:rsidRDefault="00534C6C" w:rsidP="002438AF">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2438AF">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2438AF" w:rsidRDefault="00534C6C" w:rsidP="002438AF">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2438AF" w:rsidRDefault="00534C6C" w:rsidP="002438AF">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Within the Greater Dublin Area (GDA) the Authority carries additional responsibilities including:</w:t>
      </w:r>
    </w:p>
    <w:p w14:paraId="6B2EAD36" w14:textId="77777777" w:rsidR="00534C6C" w:rsidRPr="002438AF" w:rsidRDefault="00534C6C" w:rsidP="002438AF">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Strategic planning of transport;</w:t>
      </w:r>
    </w:p>
    <w:p w14:paraId="78B7E786" w14:textId="77777777" w:rsidR="00534C6C" w:rsidRPr="002438AF" w:rsidRDefault="00534C6C" w:rsidP="002438AF">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Development of an integrated, accessible public transport network;</w:t>
      </w:r>
    </w:p>
    <w:p w14:paraId="423A0A13" w14:textId="77777777" w:rsidR="00534C6C" w:rsidRPr="002438AF" w:rsidRDefault="00534C6C" w:rsidP="002438AF">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Promoting cycling and walking;</w:t>
      </w:r>
    </w:p>
    <w:p w14:paraId="47A14143" w14:textId="77777777" w:rsidR="00534C6C" w:rsidRPr="002438AF" w:rsidRDefault="00534C6C" w:rsidP="002438AF">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Provision of public transport infrastructure generally including light rail, metro and heavy rail; and</w:t>
      </w:r>
    </w:p>
    <w:p w14:paraId="10517053" w14:textId="77777777" w:rsidR="00534C6C" w:rsidRPr="002438AF" w:rsidRDefault="00534C6C" w:rsidP="002438AF">
      <w:pPr>
        <w:pStyle w:val="BodyText"/>
        <w:widowControl w:val="0"/>
        <w:numPr>
          <w:ilvl w:val="0"/>
          <w:numId w:val="7"/>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2438AF" w:rsidRDefault="003711C0" w:rsidP="002438AF">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 xml:space="preserve">The GDA includes the local authority areas of Dublin City, Fingal, </w:t>
      </w:r>
      <w:proofErr w:type="spellStart"/>
      <w:r w:rsidRPr="002438AF">
        <w:rPr>
          <w:rFonts w:asciiTheme="minorHAnsi" w:hAnsiTheme="minorHAnsi" w:cstheme="minorHAnsi"/>
          <w:color w:val="000000" w:themeColor="text1"/>
          <w:sz w:val="22"/>
          <w:szCs w:val="22"/>
        </w:rPr>
        <w:t>Dún</w:t>
      </w:r>
      <w:proofErr w:type="spellEnd"/>
      <w:r w:rsidRPr="002438AF">
        <w:rPr>
          <w:rFonts w:asciiTheme="minorHAnsi" w:hAnsiTheme="minorHAnsi" w:cstheme="minorHAnsi"/>
          <w:color w:val="000000" w:themeColor="text1"/>
          <w:sz w:val="22"/>
          <w:szCs w:val="22"/>
        </w:rPr>
        <w:t xml:space="preserve"> Laoghaire-</w:t>
      </w:r>
      <w:proofErr w:type="spellStart"/>
      <w:r w:rsidRPr="002438AF">
        <w:rPr>
          <w:rFonts w:asciiTheme="minorHAnsi" w:hAnsiTheme="minorHAnsi" w:cstheme="minorHAnsi"/>
          <w:color w:val="000000" w:themeColor="text1"/>
          <w:sz w:val="22"/>
          <w:szCs w:val="22"/>
        </w:rPr>
        <w:t>Rathdown</w:t>
      </w:r>
      <w:proofErr w:type="spellEnd"/>
      <w:r w:rsidRPr="002438AF">
        <w:rPr>
          <w:rFonts w:asciiTheme="minorHAnsi" w:hAnsiTheme="minorHAnsi" w:cstheme="minorHAnsi"/>
          <w:color w:val="000000" w:themeColor="text1"/>
          <w:sz w:val="22"/>
          <w:szCs w:val="22"/>
        </w:rPr>
        <w:t>, South Dublin, Kildare, Meath and Wicklow.</w:t>
      </w:r>
    </w:p>
    <w:p w14:paraId="0F8833E1" w14:textId="2332A156" w:rsidR="00534C6C" w:rsidRPr="002438AF" w:rsidRDefault="003711C0" w:rsidP="002438AF">
      <w:pPr>
        <w:pStyle w:val="BodyText"/>
        <w:kinsoku w:val="0"/>
        <w:overflowPunct w:val="0"/>
        <w:spacing w:line="360" w:lineRule="auto"/>
        <w:ind w:right="-32"/>
        <w:jc w:val="both"/>
        <w:rPr>
          <w:rFonts w:asciiTheme="minorHAnsi" w:hAnsiTheme="minorHAnsi" w:cstheme="minorHAnsi"/>
          <w:sz w:val="22"/>
          <w:szCs w:val="22"/>
        </w:rPr>
      </w:pPr>
      <w:r w:rsidRPr="002438AF">
        <w:rPr>
          <w:rFonts w:asciiTheme="minorHAnsi" w:hAnsiTheme="minorHAnsi" w:cstheme="minorHAns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2438AF" w:rsidRDefault="003711C0" w:rsidP="002438AF">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2438AF" w:rsidRDefault="00534C6C" w:rsidP="002438AF">
      <w:pPr>
        <w:pStyle w:val="BodyText"/>
        <w:kinsoku w:val="0"/>
        <w:overflowPunct w:val="0"/>
        <w:spacing w:line="360" w:lineRule="auto"/>
        <w:ind w:right="-32"/>
        <w:jc w:val="both"/>
        <w:rPr>
          <w:rFonts w:asciiTheme="minorHAnsi" w:hAnsiTheme="minorHAnsi" w:cstheme="minorHAnsi"/>
          <w:sz w:val="22"/>
          <w:szCs w:val="22"/>
          <w:lang w:val="en-IE" w:eastAsia="en-US"/>
        </w:rPr>
      </w:pPr>
      <w:r w:rsidRPr="002438AF">
        <w:rPr>
          <w:rFonts w:asciiTheme="minorHAnsi" w:hAnsiTheme="minorHAnsi" w:cstheme="minorHAnsi"/>
          <w:sz w:val="22"/>
          <w:szCs w:val="22"/>
          <w:lang w:val="en-IE" w:eastAsia="en-IE"/>
        </w:rPr>
        <w:t>Further information on the Authority is available on its website</w:t>
      </w:r>
      <w:r w:rsidRPr="002438AF">
        <w:rPr>
          <w:rFonts w:asciiTheme="minorHAnsi" w:hAnsiTheme="minorHAnsi" w:cstheme="minorHAnsi"/>
          <w:color w:val="000000" w:themeColor="text1"/>
          <w:sz w:val="22"/>
          <w:szCs w:val="22"/>
        </w:rPr>
        <w:t xml:space="preserve"> </w:t>
      </w:r>
      <w:hyperlink r:id="rId9" w:history="1">
        <w:r w:rsidRPr="002438AF">
          <w:rPr>
            <w:rStyle w:val="Hyperlink"/>
            <w:rFonts w:asciiTheme="minorHAnsi" w:hAnsiTheme="minorHAnsi" w:cstheme="minorHAnsi"/>
            <w:sz w:val="22"/>
            <w:szCs w:val="22"/>
            <w:lang w:val="en-IE"/>
          </w:rPr>
          <w:t>www.nationaltransport.ie</w:t>
        </w:r>
      </w:hyperlink>
    </w:p>
    <w:p w14:paraId="2D1186A5" w14:textId="77777777" w:rsidR="00D937D2" w:rsidRPr="002438AF" w:rsidRDefault="00D937D2" w:rsidP="002438AF">
      <w:pPr>
        <w:pStyle w:val="BodyText"/>
        <w:kinsoku w:val="0"/>
        <w:overflowPunct w:val="0"/>
        <w:spacing w:line="360" w:lineRule="auto"/>
        <w:ind w:right="-32"/>
        <w:jc w:val="both"/>
        <w:rPr>
          <w:rFonts w:asciiTheme="minorHAnsi" w:hAnsiTheme="minorHAnsi" w:cstheme="minorHAnsi"/>
          <w:sz w:val="22"/>
          <w:szCs w:val="22"/>
          <w:lang w:val="en-IE" w:eastAsia="en-US"/>
        </w:rPr>
      </w:pPr>
    </w:p>
    <w:p w14:paraId="5994093B" w14:textId="37765BDB" w:rsidR="00D75834" w:rsidRPr="002438AF" w:rsidRDefault="00653969" w:rsidP="002438AF">
      <w:pPr>
        <w:spacing w:line="360" w:lineRule="auto"/>
        <w:ind w:right="-32"/>
        <w:jc w:val="both"/>
        <w:rPr>
          <w:rFonts w:asciiTheme="minorHAnsi" w:hAnsiTheme="minorHAnsi" w:cstheme="minorHAnsi"/>
          <w:color w:val="000000" w:themeColor="text1"/>
          <w:sz w:val="22"/>
          <w:szCs w:val="22"/>
          <w:lang w:val="en-IE"/>
        </w:rPr>
      </w:pPr>
      <w:r w:rsidRPr="002438AF">
        <w:rPr>
          <w:rFonts w:asciiTheme="minorHAnsi" w:hAnsiTheme="minorHAnsi" w:cstheme="minorHAnsi"/>
          <w:color w:val="000000" w:themeColor="text1"/>
          <w:sz w:val="22"/>
          <w:szCs w:val="22"/>
          <w:lang w:val="en-IE"/>
        </w:rPr>
        <w:t>The National Transport Authority wishes to establish a panel of suitably experienced and qualified Financial Accountant’s from which vacancies may be filled as they arise. The panel will be live for one year and may be extended for a further year.</w:t>
      </w:r>
    </w:p>
    <w:p w14:paraId="11AAE9D4" w14:textId="77777777" w:rsidR="00EE594E" w:rsidRPr="002438AF" w:rsidRDefault="00EE594E" w:rsidP="002438AF">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2438AF" w:rsidRDefault="004D5DF5" w:rsidP="002438AF">
      <w:pPr>
        <w:spacing w:line="360" w:lineRule="auto"/>
        <w:ind w:right="-32"/>
        <w:jc w:val="both"/>
        <w:rPr>
          <w:rFonts w:asciiTheme="minorHAnsi" w:hAnsiTheme="minorHAnsi" w:cstheme="minorHAnsi"/>
          <w:b/>
          <w:color w:val="000000" w:themeColor="text1"/>
          <w:sz w:val="24"/>
          <w:szCs w:val="26"/>
          <w:lang w:val="en-IE"/>
        </w:rPr>
      </w:pPr>
      <w:r w:rsidRPr="002438AF">
        <w:rPr>
          <w:rFonts w:asciiTheme="minorHAnsi" w:hAnsiTheme="minorHAnsi" w:cstheme="minorHAnsi"/>
          <w:b/>
          <w:color w:val="000000" w:themeColor="text1"/>
          <w:sz w:val="24"/>
          <w:szCs w:val="26"/>
          <w:lang w:val="en-IE"/>
        </w:rPr>
        <w:lastRenderedPageBreak/>
        <w:t>D</w:t>
      </w:r>
      <w:r w:rsidR="000F2327" w:rsidRPr="002438AF">
        <w:rPr>
          <w:rFonts w:asciiTheme="minorHAnsi" w:hAnsiTheme="minorHAnsi" w:cstheme="minorHAnsi"/>
          <w:b/>
          <w:color w:val="000000" w:themeColor="text1"/>
          <w:sz w:val="24"/>
          <w:szCs w:val="26"/>
          <w:lang w:val="en-IE"/>
        </w:rPr>
        <w:t>uties</w:t>
      </w:r>
      <w:r w:rsidRPr="002438AF">
        <w:rPr>
          <w:rFonts w:asciiTheme="minorHAnsi" w:hAnsiTheme="minorHAnsi" w:cstheme="minorHAnsi"/>
          <w:b/>
          <w:color w:val="000000" w:themeColor="text1"/>
          <w:sz w:val="24"/>
          <w:szCs w:val="26"/>
          <w:lang w:val="en-IE"/>
        </w:rPr>
        <w:t xml:space="preserve"> </w:t>
      </w:r>
      <w:r w:rsidR="000F2327" w:rsidRPr="002438AF">
        <w:rPr>
          <w:rFonts w:asciiTheme="minorHAnsi" w:hAnsiTheme="minorHAnsi" w:cstheme="minorHAnsi"/>
          <w:b/>
          <w:color w:val="000000" w:themeColor="text1"/>
          <w:sz w:val="24"/>
          <w:szCs w:val="26"/>
          <w:lang w:val="en-IE"/>
        </w:rPr>
        <w:t>and</w:t>
      </w:r>
      <w:r w:rsidRPr="002438AF">
        <w:rPr>
          <w:rFonts w:asciiTheme="minorHAnsi" w:hAnsiTheme="minorHAnsi" w:cstheme="minorHAnsi"/>
          <w:b/>
          <w:color w:val="000000" w:themeColor="text1"/>
          <w:sz w:val="24"/>
          <w:szCs w:val="26"/>
          <w:lang w:val="en-IE"/>
        </w:rPr>
        <w:t xml:space="preserve"> </w:t>
      </w:r>
      <w:r w:rsidR="000F2327" w:rsidRPr="002438AF">
        <w:rPr>
          <w:rFonts w:asciiTheme="minorHAnsi" w:hAnsiTheme="minorHAnsi" w:cstheme="minorHAnsi"/>
          <w:b/>
          <w:color w:val="000000" w:themeColor="text1"/>
          <w:sz w:val="24"/>
          <w:szCs w:val="26"/>
          <w:lang w:val="en-IE"/>
        </w:rPr>
        <w:t>Responsibilities</w:t>
      </w:r>
    </w:p>
    <w:p w14:paraId="793611F7" w14:textId="77777777" w:rsidR="00EE594E" w:rsidRPr="002438AF" w:rsidRDefault="00EE594E" w:rsidP="002438AF">
      <w:pPr>
        <w:spacing w:line="360" w:lineRule="auto"/>
        <w:ind w:right="-32"/>
        <w:jc w:val="both"/>
        <w:rPr>
          <w:rFonts w:asciiTheme="minorHAnsi" w:hAnsiTheme="minorHAnsi" w:cstheme="minorHAnsi"/>
          <w:b/>
          <w:color w:val="000000" w:themeColor="text1"/>
          <w:sz w:val="26"/>
          <w:szCs w:val="26"/>
          <w:lang w:val="en-IE"/>
        </w:rPr>
      </w:pPr>
    </w:p>
    <w:p w14:paraId="6D0713F7" w14:textId="77777777" w:rsidR="00653969" w:rsidRPr="002438AF" w:rsidRDefault="00653969" w:rsidP="002438AF">
      <w:pPr>
        <w:jc w:val="both"/>
        <w:rPr>
          <w:rFonts w:asciiTheme="minorHAnsi" w:eastAsiaTheme="minorHAnsi" w:hAnsiTheme="minorHAnsi" w:cstheme="minorHAnsi"/>
          <w:sz w:val="22"/>
          <w:szCs w:val="22"/>
          <w:lang w:val="en-IE" w:eastAsia="en-US"/>
        </w:rPr>
      </w:pPr>
      <w:r w:rsidRPr="002438AF">
        <w:rPr>
          <w:rFonts w:asciiTheme="minorHAnsi" w:eastAsiaTheme="minorHAnsi" w:hAnsiTheme="minorHAnsi" w:cstheme="minorHAnsi"/>
          <w:sz w:val="22"/>
          <w:szCs w:val="22"/>
          <w:lang w:val="en-IE" w:eastAsia="en-US"/>
        </w:rPr>
        <w:t>The core responsibilities may include some or all of the following:</w:t>
      </w:r>
      <w:r w:rsidRPr="002438AF" w:rsidDel="001F4C49">
        <w:rPr>
          <w:rFonts w:asciiTheme="minorHAnsi" w:eastAsiaTheme="minorHAnsi" w:hAnsiTheme="minorHAnsi" w:cstheme="minorHAnsi"/>
          <w:sz w:val="22"/>
          <w:szCs w:val="22"/>
          <w:lang w:val="en-IE" w:eastAsia="en-US"/>
        </w:rPr>
        <w:t xml:space="preserve"> </w:t>
      </w:r>
    </w:p>
    <w:p w14:paraId="4395D37B" w14:textId="77777777" w:rsidR="00653969" w:rsidRPr="002438AF" w:rsidRDefault="00653969" w:rsidP="002438AF">
      <w:pPr>
        <w:jc w:val="both"/>
        <w:rPr>
          <w:rFonts w:asciiTheme="minorHAnsi" w:eastAsiaTheme="minorHAnsi" w:hAnsiTheme="minorHAnsi" w:cstheme="minorHAnsi"/>
          <w:sz w:val="22"/>
          <w:szCs w:val="22"/>
          <w:lang w:val="en-IE" w:eastAsia="en-US"/>
        </w:rPr>
      </w:pPr>
    </w:p>
    <w:p w14:paraId="343BBD7E" w14:textId="4D6D0814"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Ensure month-end close is completed and all controls are carried out efficiently, effectively and according to schedule;</w:t>
      </w:r>
    </w:p>
    <w:p w14:paraId="72E14E95" w14:textId="0C946E96"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Manage the grant administration process and any miscellaneous income streams of the Authority;</w:t>
      </w:r>
    </w:p>
    <w:p w14:paraId="489092BB" w14:textId="3808AB86"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Administer the sales and invoicing process for grant revenue streams;</w:t>
      </w:r>
    </w:p>
    <w:p w14:paraId="6D59D949" w14:textId="53503ACC"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Complete the monthly bank and grant reconciliation processes in a timely and accurate manner ensuring the timely resolution of reconciling items;</w:t>
      </w:r>
    </w:p>
    <w:p w14:paraId="2AF1BF0E" w14:textId="597D045C"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sz w:val="26"/>
        </w:rPr>
      </w:pPr>
      <w:r w:rsidRPr="002438AF">
        <w:rPr>
          <w:rFonts w:asciiTheme="minorHAnsi" w:hAnsiTheme="minorHAnsi" w:cstheme="minorHAnsi"/>
          <w:color w:val="000000" w:themeColor="text1"/>
          <w:sz w:val="22"/>
          <w:szCs w:val="22"/>
        </w:rPr>
        <w:t>Manage the financial accounting system administration including change control management and develop the financial and corporate databases in line with the Authority’s policies and procedures;</w:t>
      </w:r>
    </w:p>
    <w:p w14:paraId="173B478B" w14:textId="72997C71"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Coordinate and assist in the development of Finance Systems, upgrades, enhancements and process developments;</w:t>
      </w:r>
    </w:p>
    <w:p w14:paraId="58344F99" w14:textId="329EDF78"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Prepare key performance indicators and metrics monthly, and implement any necessary actions to improve performance;</w:t>
      </w:r>
    </w:p>
    <w:p w14:paraId="69DE91F2" w14:textId="716921D9"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Coordinate, support and training of finance staff and wider business teams;</w:t>
      </w:r>
    </w:p>
    <w:p w14:paraId="1A91EA4D" w14:textId="050F3B81"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Respond promptly to queries from external and internal auditors and assist the annual statutory audit as required;</w:t>
      </w:r>
    </w:p>
    <w:p w14:paraId="6AD64956" w14:textId="7448AC93"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Business partner with internal stakeholder including finance teams, internal operational teams and external stakeholder including the Department of Transport in line with service level agreements and service expectations.;</w:t>
      </w:r>
    </w:p>
    <w:p w14:paraId="39C85F61" w14:textId="718E0781" w:rsidR="00653969" w:rsidRPr="002438AF" w:rsidRDefault="00653969" w:rsidP="002438AF">
      <w:pPr>
        <w:widowControl w:val="0"/>
        <w:numPr>
          <w:ilvl w:val="0"/>
          <w:numId w:val="47"/>
        </w:numPr>
        <w:kinsoku w:val="0"/>
        <w:overflowPunct w:val="0"/>
        <w:autoSpaceDE w:val="0"/>
        <w:autoSpaceDN w:val="0"/>
        <w:adjustRightInd w:val="0"/>
        <w:spacing w:after="200" w:line="360" w:lineRule="auto"/>
        <w:ind w:left="357" w:right="676" w:hanging="357"/>
        <w:contextualSpacing/>
        <w:jc w:val="both"/>
        <w:rPr>
          <w:rFonts w:asciiTheme="minorHAnsi" w:hAnsiTheme="minorHAnsi" w:cstheme="minorHAnsi"/>
          <w:sz w:val="26"/>
        </w:rPr>
      </w:pPr>
      <w:r w:rsidRPr="002438AF">
        <w:rPr>
          <w:rFonts w:asciiTheme="minorHAnsi" w:hAnsiTheme="minorHAnsi" w:cstheme="minorHAnsi"/>
          <w:color w:val="000000" w:themeColor="text1"/>
          <w:sz w:val="22"/>
          <w:szCs w:val="22"/>
        </w:rPr>
        <w:t>Ensure the team has a strong focus on, and awareness of, internal controls including data and payment security measures;</w:t>
      </w:r>
    </w:p>
    <w:p w14:paraId="56FFDEE2" w14:textId="77777777"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Preparation of monthly management accounts including analysing and investigating variances;</w:t>
      </w:r>
    </w:p>
    <w:p w14:paraId="31166B5B" w14:textId="77777777"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Assisting with the preparation of year-end accounts and liaising with the auditors;</w:t>
      </w:r>
    </w:p>
    <w:p w14:paraId="44214113" w14:textId="77777777"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Monitoring and reporting KPIs to management and other departments and preparation of monthly reports;</w:t>
      </w:r>
    </w:p>
    <w:p w14:paraId="4ACA4686" w14:textId="77777777"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Develop and report high-quality</w:t>
      </w:r>
      <w:r w:rsidRPr="002438AF">
        <w:rPr>
          <w:rFonts w:asciiTheme="minorHAnsi" w:hAnsiTheme="minorHAnsi" w:cstheme="minorHAnsi"/>
          <w:sz w:val="26"/>
          <w:lang w:val="en-US"/>
        </w:rPr>
        <w:t xml:space="preserve"> </w:t>
      </w:r>
      <w:r w:rsidRPr="002438AF">
        <w:rPr>
          <w:rFonts w:asciiTheme="minorHAnsi" w:hAnsiTheme="minorHAnsi" w:cstheme="minorHAnsi"/>
          <w:color w:val="000000" w:themeColor="text1"/>
          <w:sz w:val="22"/>
          <w:szCs w:val="22"/>
        </w:rPr>
        <w:t>financial management reports, financial analysis and key performance indicators;</w:t>
      </w:r>
    </w:p>
    <w:p w14:paraId="4D006D9A" w14:textId="77777777"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Financial analysis, reporting expertise and financial support to the business;</w:t>
      </w:r>
    </w:p>
    <w:p w14:paraId="24798E81" w14:textId="77777777"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Continuous improvement of financial control and reporting processes;</w:t>
      </w:r>
    </w:p>
    <w:p w14:paraId="665CB15E" w14:textId="77777777"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Assisting in the preparation, interrogation and consolidation of the annual budgeting and forecasting process;</w:t>
      </w:r>
    </w:p>
    <w:p w14:paraId="0D0D606F" w14:textId="77777777"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Preparing monthly variance analysis reports and business partnering with business units to understand and resolve variances;</w:t>
      </w:r>
    </w:p>
    <w:p w14:paraId="55392A69" w14:textId="77777777"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 xml:space="preserve">Liaising with Finance Managers and Financial Controllers of other business units to reconcile and align </w:t>
      </w:r>
      <w:r w:rsidRPr="002438AF">
        <w:rPr>
          <w:rFonts w:asciiTheme="minorHAnsi" w:hAnsiTheme="minorHAnsi" w:cstheme="minorHAnsi"/>
          <w:color w:val="000000" w:themeColor="text1"/>
          <w:sz w:val="22"/>
          <w:szCs w:val="22"/>
        </w:rPr>
        <w:lastRenderedPageBreak/>
        <w:t>internal controls and intercompany accounts on a monthly basis;</w:t>
      </w:r>
    </w:p>
    <w:p w14:paraId="0D1CDECE" w14:textId="77777777" w:rsidR="00653969" w:rsidRPr="002438AF" w:rsidRDefault="00653969" w:rsidP="002438AF">
      <w:pPr>
        <w:widowControl w:val="0"/>
        <w:numPr>
          <w:ilvl w:val="0"/>
          <w:numId w:val="47"/>
        </w:numPr>
        <w:kinsoku w:val="0"/>
        <w:overflowPunct w:val="0"/>
        <w:autoSpaceDE w:val="0"/>
        <w:autoSpaceDN w:val="0"/>
        <w:adjustRightInd w:val="0"/>
        <w:spacing w:after="200" w:line="360" w:lineRule="auto"/>
        <w:ind w:right="676"/>
        <w:contextualSpacing/>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Document, update and implement both existing and new policies, procedures and manuals, ensuring that  they are communicated to the team and other internal/external stakeholders;</w:t>
      </w:r>
    </w:p>
    <w:p w14:paraId="279C4474" w14:textId="77777777" w:rsidR="00653969" w:rsidRPr="002438AF" w:rsidRDefault="00653969" w:rsidP="002438AF">
      <w:pPr>
        <w:widowControl w:val="0"/>
        <w:numPr>
          <w:ilvl w:val="0"/>
          <w:numId w:val="47"/>
        </w:numPr>
        <w:tabs>
          <w:tab w:val="left" w:pos="6804"/>
        </w:tabs>
        <w:kinsoku w:val="0"/>
        <w:overflowPunct w:val="0"/>
        <w:autoSpaceDE w:val="0"/>
        <w:autoSpaceDN w:val="0"/>
        <w:adjustRightInd w:val="0"/>
        <w:spacing w:line="360" w:lineRule="auto"/>
        <w:ind w:right="95"/>
        <w:contextualSpacing/>
        <w:jc w:val="both"/>
        <w:rPr>
          <w:rFonts w:asciiTheme="minorHAnsi" w:eastAsiaTheme="minorHAnsi" w:hAnsiTheme="minorHAnsi" w:cstheme="minorHAnsi"/>
          <w:color w:val="000000"/>
          <w:sz w:val="22"/>
          <w:szCs w:val="22"/>
          <w:lang w:val="en-IE" w:eastAsia="en-US"/>
        </w:rPr>
      </w:pPr>
      <w:r w:rsidRPr="002438AF">
        <w:rPr>
          <w:rFonts w:asciiTheme="minorHAnsi" w:eastAsiaTheme="minorHAnsi" w:hAnsiTheme="minorHAnsi" w:cstheme="minorHAnsi"/>
          <w:color w:val="000000"/>
          <w:sz w:val="22"/>
          <w:szCs w:val="22"/>
          <w:lang w:val="en-IE" w:eastAsia="en-US"/>
        </w:rPr>
        <w:t>Maintain open communications with Finance management, keeping them informed of any relevant issues or queries;</w:t>
      </w:r>
    </w:p>
    <w:p w14:paraId="30FAD1C9" w14:textId="77777777" w:rsidR="00653969" w:rsidRPr="002438AF" w:rsidRDefault="00653969" w:rsidP="002438AF">
      <w:pPr>
        <w:numPr>
          <w:ilvl w:val="0"/>
          <w:numId w:val="47"/>
        </w:numPr>
        <w:spacing w:line="360" w:lineRule="auto"/>
        <w:ind w:left="357" w:hanging="357"/>
        <w:contextualSpacing/>
        <w:jc w:val="both"/>
        <w:rPr>
          <w:rFonts w:asciiTheme="minorHAnsi" w:eastAsiaTheme="minorHAnsi" w:hAnsiTheme="minorHAnsi" w:cstheme="minorHAnsi"/>
          <w:sz w:val="22"/>
          <w:szCs w:val="22"/>
          <w:lang w:val="en-IE" w:eastAsia="en-US"/>
        </w:rPr>
      </w:pPr>
      <w:r w:rsidRPr="002438AF">
        <w:rPr>
          <w:rFonts w:asciiTheme="minorHAnsi" w:eastAsiaTheme="minorHAnsi" w:hAnsiTheme="minorHAnsi" w:cstheme="minorHAnsi"/>
          <w:sz w:val="22"/>
          <w:szCs w:val="22"/>
          <w:lang w:val="en-IE" w:eastAsia="en-US"/>
        </w:rPr>
        <w:t>Assisting and ensuring data protection policies and procedures are implemented;</w:t>
      </w:r>
    </w:p>
    <w:p w14:paraId="214ED5FA" w14:textId="77777777" w:rsidR="00653969" w:rsidRPr="002438AF" w:rsidRDefault="00653969" w:rsidP="002438AF">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2438AF">
        <w:rPr>
          <w:rFonts w:asciiTheme="minorHAnsi" w:eastAsiaTheme="minorHAnsi" w:hAnsiTheme="minorHAnsi" w:cstheme="minorHAnsi"/>
          <w:sz w:val="22"/>
          <w:szCs w:val="22"/>
          <w:lang w:val="en-IE" w:eastAsia="en-US"/>
        </w:rPr>
        <w:t>Support process improvement and development of finance controls;</w:t>
      </w:r>
    </w:p>
    <w:p w14:paraId="68739602" w14:textId="77777777" w:rsidR="00653969" w:rsidRPr="002438AF" w:rsidRDefault="00653969" w:rsidP="002438AF">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2438AF">
        <w:rPr>
          <w:rFonts w:asciiTheme="minorHAnsi" w:eastAsiaTheme="minorHAnsi" w:hAnsiTheme="minorHAnsi" w:cstheme="minorHAnsi"/>
          <w:sz w:val="22"/>
          <w:szCs w:val="22"/>
          <w:lang w:val="en-IE" w:eastAsia="en-US"/>
        </w:rPr>
        <w:t>Support the development of internal finance portals and business partnering reporting;</w:t>
      </w:r>
    </w:p>
    <w:p w14:paraId="354EC1CA" w14:textId="77777777" w:rsidR="00653969" w:rsidRPr="002438AF" w:rsidRDefault="00653969" w:rsidP="002438AF">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2438AF">
        <w:rPr>
          <w:rFonts w:asciiTheme="minorHAnsi" w:eastAsiaTheme="minorHAnsi" w:hAnsiTheme="minorHAnsi" w:cstheme="minorHAnsi"/>
          <w:sz w:val="22"/>
          <w:szCs w:val="22"/>
          <w:lang w:val="en-IE" w:eastAsia="en-US"/>
        </w:rPr>
        <w:t>Support implementation and improvement of business analysis and reporting; and</w:t>
      </w:r>
    </w:p>
    <w:p w14:paraId="47F73E3A" w14:textId="1543BE05" w:rsidR="00C100A4" w:rsidRPr="002438AF" w:rsidRDefault="00653969" w:rsidP="002438AF">
      <w:pPr>
        <w:numPr>
          <w:ilvl w:val="0"/>
          <w:numId w:val="46"/>
        </w:numPr>
        <w:spacing w:line="360" w:lineRule="auto"/>
        <w:contextualSpacing/>
        <w:jc w:val="both"/>
        <w:rPr>
          <w:rFonts w:asciiTheme="minorHAnsi" w:eastAsiaTheme="minorHAnsi" w:hAnsiTheme="minorHAnsi" w:cstheme="minorHAnsi"/>
          <w:sz w:val="22"/>
          <w:szCs w:val="22"/>
          <w:lang w:val="en-IE" w:eastAsia="en-US"/>
        </w:rPr>
      </w:pPr>
      <w:r w:rsidRPr="002438AF">
        <w:rPr>
          <w:rFonts w:asciiTheme="minorHAnsi" w:eastAsiaTheme="minorHAnsi" w:hAnsiTheme="minorHAnsi" w:cstheme="minorHAnsi"/>
          <w:sz w:val="22"/>
          <w:szCs w:val="22"/>
          <w:lang w:val="en-IE" w:eastAsia="en-US"/>
        </w:rPr>
        <w:t>Other ad-hoc duties as required.</w:t>
      </w:r>
    </w:p>
    <w:p w14:paraId="2CDFC803" w14:textId="77777777" w:rsidR="005100A8" w:rsidRPr="002438AF" w:rsidRDefault="005100A8" w:rsidP="002438AF">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2008E366" w14:textId="77777777" w:rsidR="005100A8" w:rsidRPr="002438AF" w:rsidRDefault="005100A8" w:rsidP="002438AF">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77777777" w:rsidR="00477066" w:rsidRPr="002438AF" w:rsidRDefault="007B1ACB" w:rsidP="002438AF">
      <w:pPr>
        <w:spacing w:line="360" w:lineRule="auto"/>
        <w:ind w:right="-32"/>
        <w:jc w:val="both"/>
        <w:rPr>
          <w:rFonts w:asciiTheme="minorHAnsi" w:hAnsiTheme="minorHAnsi" w:cstheme="minorHAnsi"/>
          <w:sz w:val="22"/>
          <w:szCs w:val="22"/>
        </w:rPr>
      </w:pPr>
      <w:r w:rsidRPr="002438AF">
        <w:rPr>
          <w:rFonts w:asciiTheme="minorHAnsi" w:eastAsia="Calibri" w:hAnsiTheme="minorHAnsi" w:cstheme="minorHAnsi"/>
          <w:b/>
          <w:sz w:val="22"/>
          <w:szCs w:val="22"/>
          <w:u w:val="single"/>
          <w:lang w:val="en-IE" w:eastAsia="en-US"/>
        </w:rPr>
        <w:t>Note</w:t>
      </w:r>
      <w:r w:rsidRPr="002438AF">
        <w:rPr>
          <w:rFonts w:asciiTheme="minorHAnsi" w:eastAsia="Calibri" w:hAnsiTheme="minorHAnsi" w:cstheme="minorHAnsi"/>
          <w:b/>
          <w:sz w:val="22"/>
          <w:szCs w:val="22"/>
          <w:lang w:val="en-IE" w:eastAsia="en-US"/>
        </w:rPr>
        <w:t>:</w:t>
      </w:r>
      <w:r w:rsidR="002A1397" w:rsidRPr="002438AF">
        <w:rPr>
          <w:rFonts w:asciiTheme="minorHAnsi" w:eastAsia="Calibri" w:hAnsiTheme="minorHAnsi" w:cstheme="minorHAnsi"/>
          <w:b/>
          <w:sz w:val="22"/>
          <w:szCs w:val="22"/>
          <w:lang w:val="en-IE" w:eastAsia="en-US"/>
        </w:rPr>
        <w:t xml:space="preserve"> </w:t>
      </w:r>
      <w:r w:rsidRPr="002438AF">
        <w:rPr>
          <w:rFonts w:asciiTheme="minorHAnsi" w:hAnsiTheme="minorHAnsi" w:cstheme="minorHAnsi"/>
          <w:sz w:val="22"/>
          <w:szCs w:val="22"/>
        </w:rPr>
        <w:t>The functions and responsibilities initially assigned to the position(s) are based on the current organisational requirements and may be changed from time to time. The person(s) appointed require the flexibility to fulfil other roles and responsibilities at a similar level within the Authority.</w:t>
      </w:r>
    </w:p>
    <w:p w14:paraId="30E5C754" w14:textId="77777777" w:rsidR="004D5DF5" w:rsidRPr="002438AF" w:rsidRDefault="004D5DF5" w:rsidP="002438AF">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2438AF" w:rsidRDefault="00CC60B3" w:rsidP="002438AF">
      <w:pPr>
        <w:tabs>
          <w:tab w:val="left" w:pos="8364"/>
        </w:tabs>
        <w:spacing w:line="360" w:lineRule="auto"/>
        <w:ind w:right="-32"/>
        <w:jc w:val="both"/>
        <w:rPr>
          <w:rFonts w:asciiTheme="minorHAnsi" w:hAnsiTheme="minorHAnsi" w:cstheme="minorHAnsi"/>
          <w:sz w:val="22"/>
          <w:szCs w:val="22"/>
        </w:rPr>
      </w:pPr>
    </w:p>
    <w:p w14:paraId="37EB2AA9" w14:textId="77777777" w:rsidR="00B7768C" w:rsidRPr="002438AF" w:rsidRDefault="00B7768C" w:rsidP="002438AF">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2438AF">
        <w:rPr>
          <w:rFonts w:asciiTheme="minorHAnsi" w:hAnsiTheme="minorHAnsi" w:cstheme="minorHAnsi"/>
          <w:b/>
          <w:bCs/>
          <w:kern w:val="32"/>
          <w:sz w:val="24"/>
          <w:szCs w:val="26"/>
        </w:rPr>
        <w:t>E</w:t>
      </w:r>
      <w:r w:rsidR="00A6561C" w:rsidRPr="002438AF">
        <w:rPr>
          <w:rFonts w:asciiTheme="minorHAnsi" w:hAnsiTheme="minorHAnsi" w:cstheme="minorHAnsi"/>
          <w:b/>
          <w:bCs/>
          <w:kern w:val="32"/>
          <w:sz w:val="24"/>
          <w:szCs w:val="26"/>
        </w:rPr>
        <w:t>ssential Criteria</w:t>
      </w:r>
    </w:p>
    <w:p w14:paraId="53D0554F" w14:textId="77777777" w:rsidR="00B7768C" w:rsidRPr="002438AF" w:rsidRDefault="00B7768C" w:rsidP="002438AF">
      <w:pPr>
        <w:tabs>
          <w:tab w:val="left" w:pos="8364"/>
        </w:tabs>
        <w:spacing w:line="360" w:lineRule="auto"/>
        <w:ind w:right="-32"/>
        <w:jc w:val="both"/>
        <w:rPr>
          <w:rFonts w:asciiTheme="minorHAnsi" w:hAnsiTheme="minorHAnsi" w:cstheme="minorHAnsi"/>
          <w:b/>
          <w:sz w:val="22"/>
          <w:szCs w:val="22"/>
        </w:rPr>
      </w:pPr>
      <w:r w:rsidRPr="002438AF">
        <w:rPr>
          <w:rFonts w:asciiTheme="minorHAnsi" w:hAnsiTheme="minorHAnsi" w:cstheme="minorHAnsi"/>
          <w:b/>
          <w:sz w:val="22"/>
          <w:szCs w:val="22"/>
        </w:rPr>
        <w:t xml:space="preserve">Please note: </w:t>
      </w:r>
      <w:r w:rsidR="00AF63E8" w:rsidRPr="002438AF">
        <w:rPr>
          <w:rFonts w:asciiTheme="minorHAnsi" w:hAnsiTheme="minorHAnsi" w:cstheme="minorHAnsi"/>
          <w:b/>
          <w:sz w:val="22"/>
          <w:szCs w:val="22"/>
        </w:rPr>
        <w:t xml:space="preserve"> I</w:t>
      </w:r>
      <w:r w:rsidRPr="002438AF">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2438AF" w:rsidRDefault="00B7768C" w:rsidP="002438AF">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2438AF" w:rsidRDefault="00B7768C" w:rsidP="002438AF">
      <w:pPr>
        <w:spacing w:after="120" w:line="360" w:lineRule="auto"/>
        <w:ind w:right="-34"/>
        <w:jc w:val="both"/>
        <w:rPr>
          <w:rFonts w:asciiTheme="minorHAnsi" w:hAnsiTheme="minorHAnsi" w:cstheme="minorHAnsi"/>
          <w:sz w:val="22"/>
          <w:szCs w:val="22"/>
        </w:rPr>
      </w:pPr>
      <w:r w:rsidRPr="002438AF">
        <w:rPr>
          <w:rFonts w:asciiTheme="minorHAnsi" w:hAnsiTheme="minorHAnsi" w:cstheme="minorHAnsi"/>
          <w:color w:val="000000" w:themeColor="text1"/>
          <w:sz w:val="22"/>
          <w:szCs w:val="22"/>
        </w:rPr>
        <w:t>E</w:t>
      </w:r>
      <w:r w:rsidRPr="002438AF">
        <w:rPr>
          <w:rFonts w:asciiTheme="minorHAnsi" w:hAnsiTheme="minorHAnsi" w:cstheme="minorHAnsi"/>
          <w:sz w:val="22"/>
          <w:szCs w:val="22"/>
        </w:rPr>
        <w:t>ach candidate must meet the following requirements at the time of the competition closing:</w:t>
      </w:r>
    </w:p>
    <w:p w14:paraId="6EE0774B" w14:textId="77777777" w:rsidR="00C001A2" w:rsidRPr="002438AF" w:rsidRDefault="00C001A2" w:rsidP="002438AF">
      <w:pPr>
        <w:numPr>
          <w:ilvl w:val="0"/>
          <w:numId w:val="48"/>
        </w:numPr>
        <w:tabs>
          <w:tab w:val="left" w:pos="8364"/>
        </w:tabs>
        <w:spacing w:after="200" w:line="360" w:lineRule="auto"/>
        <w:ind w:right="109"/>
        <w:contextualSpacing/>
        <w:jc w:val="both"/>
        <w:rPr>
          <w:rFonts w:asciiTheme="minorHAnsi" w:eastAsiaTheme="minorHAnsi" w:hAnsiTheme="minorHAnsi" w:cstheme="minorHAnsi"/>
          <w:sz w:val="22"/>
          <w:lang w:val="en-IE" w:eastAsia="en-US"/>
        </w:rPr>
      </w:pPr>
      <w:r w:rsidRPr="002438AF">
        <w:rPr>
          <w:rFonts w:asciiTheme="minorHAnsi" w:eastAsia="Calibri" w:hAnsiTheme="minorHAnsi" w:cstheme="minorHAnsi"/>
          <w:color w:val="000000"/>
          <w:sz w:val="22"/>
          <w:szCs w:val="22"/>
          <w:lang w:val="en-IE" w:eastAsia="en-US"/>
        </w:rPr>
        <w:t xml:space="preserve">Hold a minimum of an NFQ level 7 qualification in a finance, business or related discipline; </w:t>
      </w:r>
    </w:p>
    <w:p w14:paraId="344D6172" w14:textId="77777777" w:rsidR="00C001A2" w:rsidRPr="002438AF" w:rsidRDefault="00C001A2" w:rsidP="002438AF">
      <w:pPr>
        <w:numPr>
          <w:ilvl w:val="0"/>
          <w:numId w:val="48"/>
        </w:numPr>
        <w:tabs>
          <w:tab w:val="left" w:pos="8364"/>
        </w:tabs>
        <w:spacing w:after="200" w:line="360" w:lineRule="auto"/>
        <w:ind w:right="109"/>
        <w:contextualSpacing/>
        <w:jc w:val="both"/>
        <w:rPr>
          <w:rFonts w:asciiTheme="minorHAnsi" w:eastAsiaTheme="minorHAnsi" w:hAnsiTheme="minorHAnsi" w:cstheme="minorHAnsi"/>
          <w:color w:val="000000"/>
          <w:sz w:val="22"/>
          <w:szCs w:val="22"/>
          <w:lang w:val="en-IE" w:eastAsia="en-US"/>
        </w:rPr>
      </w:pPr>
      <w:r w:rsidRPr="002438AF">
        <w:rPr>
          <w:rFonts w:asciiTheme="minorHAnsi" w:eastAsia="Calibri" w:hAnsiTheme="minorHAnsi" w:cstheme="minorHAnsi"/>
          <w:color w:val="000000"/>
          <w:sz w:val="22"/>
          <w:szCs w:val="22"/>
          <w:lang w:val="en-IE" w:eastAsia="en-US"/>
        </w:rPr>
        <w:t xml:space="preserve">Have </w:t>
      </w:r>
      <w:r w:rsidRPr="002438AF">
        <w:rPr>
          <w:rFonts w:asciiTheme="minorHAnsi" w:eastAsiaTheme="minorHAnsi" w:hAnsiTheme="minorHAnsi" w:cstheme="minorHAnsi"/>
          <w:color w:val="000000"/>
          <w:sz w:val="22"/>
          <w:szCs w:val="22"/>
          <w:lang w:val="en-IE" w:eastAsia="en-US"/>
        </w:rPr>
        <w:t xml:space="preserve">a minimum of 5 </w:t>
      </w:r>
      <w:r w:rsidRPr="002438AF">
        <w:rPr>
          <w:rFonts w:asciiTheme="minorHAnsi" w:eastAsia="Calibri" w:hAnsiTheme="minorHAnsi" w:cstheme="minorHAnsi"/>
          <w:color w:val="000000"/>
          <w:sz w:val="22"/>
          <w:szCs w:val="22"/>
          <w:lang w:val="en-IE" w:eastAsia="en-US"/>
        </w:rPr>
        <w:t xml:space="preserve">years’ relevant experience in </w:t>
      </w:r>
      <w:r w:rsidRPr="002438AF">
        <w:rPr>
          <w:rFonts w:asciiTheme="minorHAnsi" w:eastAsiaTheme="minorHAnsi" w:hAnsiTheme="minorHAnsi" w:cstheme="minorHAnsi"/>
          <w:color w:val="000000"/>
          <w:sz w:val="22"/>
          <w:szCs w:val="22"/>
          <w:lang w:val="en-IE" w:eastAsia="en-US"/>
        </w:rPr>
        <w:t>the preparation of management accounts, reconciliations and annual financial statements</w:t>
      </w:r>
      <w:r w:rsidRPr="002438AF">
        <w:rPr>
          <w:rFonts w:asciiTheme="minorHAnsi" w:eastAsia="Calibri" w:hAnsiTheme="minorHAnsi" w:cstheme="minorHAnsi"/>
          <w:color w:val="000000"/>
          <w:sz w:val="22"/>
          <w:szCs w:val="22"/>
          <w:lang w:val="en-IE" w:eastAsia="en-US"/>
        </w:rPr>
        <w:t>, with</w:t>
      </w:r>
      <w:r w:rsidRPr="002438AF">
        <w:rPr>
          <w:rFonts w:asciiTheme="minorHAnsi" w:eastAsiaTheme="minorHAnsi" w:hAnsiTheme="minorHAnsi" w:cstheme="minorHAnsi"/>
          <w:color w:val="000000"/>
          <w:sz w:val="22"/>
          <w:szCs w:val="22"/>
          <w:lang w:val="en-IE" w:eastAsia="en-US"/>
        </w:rPr>
        <w:t xml:space="preserve"> 2 of those years’ managing projects or people;</w:t>
      </w:r>
    </w:p>
    <w:p w14:paraId="17A02D28" w14:textId="77777777" w:rsidR="00C001A2" w:rsidRPr="002438AF" w:rsidRDefault="00C001A2" w:rsidP="002438AF">
      <w:pPr>
        <w:numPr>
          <w:ilvl w:val="0"/>
          <w:numId w:val="48"/>
        </w:numPr>
        <w:tabs>
          <w:tab w:val="left" w:pos="8364"/>
        </w:tabs>
        <w:spacing w:after="120" w:line="360" w:lineRule="auto"/>
        <w:ind w:right="-34"/>
        <w:contextualSpacing/>
        <w:jc w:val="both"/>
        <w:rPr>
          <w:rFonts w:asciiTheme="minorHAnsi" w:eastAsia="Calibri" w:hAnsiTheme="minorHAnsi" w:cstheme="minorHAnsi"/>
          <w:sz w:val="22"/>
          <w:szCs w:val="22"/>
          <w:lang w:val="en-IE" w:eastAsia="en-US"/>
        </w:rPr>
      </w:pPr>
      <w:r w:rsidRPr="002438AF">
        <w:rPr>
          <w:rFonts w:asciiTheme="minorHAnsi" w:eastAsia="Calibri" w:hAnsiTheme="minorHAnsi" w:cstheme="minorHAnsi"/>
          <w:sz w:val="22"/>
          <w:szCs w:val="22"/>
          <w:lang w:val="en-IE" w:eastAsia="en-US"/>
        </w:rPr>
        <w:t>Hold, or be undertaking a recognised professional accounting qualification;</w:t>
      </w:r>
    </w:p>
    <w:p w14:paraId="76F109BB" w14:textId="66A556DB" w:rsidR="00C001A2" w:rsidRPr="002438AF" w:rsidRDefault="00C001A2" w:rsidP="002438AF">
      <w:pPr>
        <w:numPr>
          <w:ilvl w:val="0"/>
          <w:numId w:val="48"/>
        </w:numPr>
        <w:tabs>
          <w:tab w:val="left" w:pos="8364"/>
        </w:tabs>
        <w:spacing w:after="200" w:line="360" w:lineRule="auto"/>
        <w:ind w:right="109"/>
        <w:contextualSpacing/>
        <w:jc w:val="both"/>
        <w:rPr>
          <w:rFonts w:asciiTheme="minorHAnsi" w:eastAsia="Calibri" w:hAnsiTheme="minorHAnsi" w:cstheme="minorHAnsi"/>
          <w:sz w:val="22"/>
          <w:szCs w:val="22"/>
          <w:lang w:val="en-IE" w:eastAsia="en-US"/>
        </w:rPr>
      </w:pPr>
      <w:r w:rsidRPr="002438AF">
        <w:rPr>
          <w:rFonts w:asciiTheme="minorHAnsi" w:eastAsia="Calibri" w:hAnsiTheme="minorHAnsi" w:cstheme="minorHAnsi"/>
          <w:sz w:val="22"/>
          <w:szCs w:val="22"/>
          <w:lang w:val="en-IE" w:eastAsia="en-US"/>
        </w:rPr>
        <w:t>Have experience working with the financial modules of Microsoft Dynamics Business Central or similar finance software</w:t>
      </w:r>
      <w:r w:rsidR="00EE594E" w:rsidRPr="002438AF">
        <w:rPr>
          <w:rFonts w:asciiTheme="minorHAnsi" w:eastAsia="Calibri" w:hAnsiTheme="minorHAnsi" w:cstheme="minorHAnsi"/>
          <w:sz w:val="22"/>
          <w:szCs w:val="22"/>
          <w:lang w:val="en-IE" w:eastAsia="en-US"/>
        </w:rPr>
        <w:t>;</w:t>
      </w:r>
    </w:p>
    <w:p w14:paraId="180F3F9A" w14:textId="77777777" w:rsidR="00C001A2" w:rsidRPr="002438AF" w:rsidRDefault="00C001A2" w:rsidP="002438AF">
      <w:pPr>
        <w:numPr>
          <w:ilvl w:val="0"/>
          <w:numId w:val="48"/>
        </w:numPr>
        <w:tabs>
          <w:tab w:val="left" w:pos="8364"/>
        </w:tabs>
        <w:spacing w:after="200" w:line="360" w:lineRule="auto"/>
        <w:ind w:right="109"/>
        <w:contextualSpacing/>
        <w:jc w:val="both"/>
        <w:rPr>
          <w:rFonts w:asciiTheme="minorHAnsi" w:hAnsiTheme="minorHAnsi" w:cstheme="minorHAnsi"/>
          <w:sz w:val="22"/>
          <w:lang w:val="en-IE"/>
        </w:rPr>
      </w:pPr>
      <w:r w:rsidRPr="002438AF">
        <w:rPr>
          <w:rFonts w:asciiTheme="minorHAnsi" w:eastAsia="Calibri" w:hAnsiTheme="minorHAnsi" w:cstheme="minorHAnsi"/>
          <w:sz w:val="22"/>
          <w:szCs w:val="22"/>
          <w:lang w:val="en-IE" w:eastAsia="en-US"/>
        </w:rPr>
        <w:t xml:space="preserve">Possess strong MS Office skills, particularly Excel; </w:t>
      </w:r>
    </w:p>
    <w:p w14:paraId="1C07A361" w14:textId="77777777" w:rsidR="00C001A2" w:rsidRPr="002438AF" w:rsidRDefault="00C001A2" w:rsidP="002438AF">
      <w:pPr>
        <w:numPr>
          <w:ilvl w:val="0"/>
          <w:numId w:val="48"/>
        </w:numPr>
        <w:tabs>
          <w:tab w:val="left" w:pos="8364"/>
        </w:tabs>
        <w:spacing w:after="200" w:line="360" w:lineRule="auto"/>
        <w:ind w:right="109"/>
        <w:contextualSpacing/>
        <w:jc w:val="both"/>
        <w:rPr>
          <w:rFonts w:asciiTheme="minorHAnsi" w:eastAsiaTheme="minorHAnsi" w:hAnsiTheme="minorHAnsi" w:cstheme="minorHAnsi"/>
          <w:sz w:val="22"/>
          <w:szCs w:val="22"/>
          <w:lang w:val="en-IE" w:eastAsia="en-US"/>
        </w:rPr>
      </w:pPr>
      <w:r w:rsidRPr="002438AF">
        <w:rPr>
          <w:rFonts w:asciiTheme="minorHAnsi" w:eastAsia="Calibri" w:hAnsiTheme="minorHAnsi" w:cstheme="minorHAnsi"/>
          <w:sz w:val="22"/>
          <w:szCs w:val="22"/>
          <w:lang w:val="en-IE" w:eastAsia="en-US"/>
        </w:rPr>
        <w:t>Have a proven ability to organise and manage a range of work activities while delivering results successfully and in a timely manner;</w:t>
      </w:r>
    </w:p>
    <w:p w14:paraId="6C138F0F" w14:textId="77777777" w:rsidR="00C001A2" w:rsidRPr="002438AF" w:rsidRDefault="00C001A2" w:rsidP="002438AF">
      <w:pPr>
        <w:numPr>
          <w:ilvl w:val="0"/>
          <w:numId w:val="48"/>
        </w:numPr>
        <w:tabs>
          <w:tab w:val="left" w:pos="8364"/>
        </w:tabs>
        <w:spacing w:after="200" w:line="360" w:lineRule="auto"/>
        <w:ind w:right="109"/>
        <w:contextualSpacing/>
        <w:jc w:val="both"/>
        <w:rPr>
          <w:rFonts w:asciiTheme="minorHAnsi" w:eastAsia="Calibri" w:hAnsiTheme="minorHAnsi" w:cstheme="minorHAnsi"/>
          <w:color w:val="000000"/>
          <w:sz w:val="22"/>
          <w:szCs w:val="22"/>
          <w:lang w:val="en-IE" w:eastAsia="en-US"/>
        </w:rPr>
      </w:pPr>
      <w:r w:rsidRPr="002438AF">
        <w:rPr>
          <w:rFonts w:asciiTheme="minorHAnsi" w:eastAsia="Calibri" w:hAnsiTheme="minorHAnsi" w:cstheme="minorHAnsi"/>
          <w:color w:val="000000"/>
          <w:sz w:val="22"/>
          <w:szCs w:val="22"/>
          <w:lang w:val="en-IE" w:eastAsia="en-US"/>
        </w:rPr>
        <w:t xml:space="preserve">Demonstrate strong attention to detail, including through the application process for this position; </w:t>
      </w:r>
      <w:r w:rsidRPr="002438AF">
        <w:rPr>
          <w:rFonts w:asciiTheme="minorHAnsi" w:eastAsia="Calibri" w:hAnsiTheme="minorHAnsi" w:cstheme="minorHAnsi"/>
          <w:sz w:val="22"/>
          <w:szCs w:val="22"/>
          <w:lang w:val="en-IE" w:eastAsia="en-US"/>
        </w:rPr>
        <w:t>and</w:t>
      </w:r>
    </w:p>
    <w:p w14:paraId="20D070AB" w14:textId="0621494D" w:rsidR="00C001A2" w:rsidRPr="002438AF" w:rsidRDefault="00C001A2" w:rsidP="002438AF">
      <w:pPr>
        <w:numPr>
          <w:ilvl w:val="0"/>
          <w:numId w:val="48"/>
        </w:numPr>
        <w:tabs>
          <w:tab w:val="left" w:pos="8364"/>
        </w:tabs>
        <w:spacing w:after="200" w:line="360" w:lineRule="auto"/>
        <w:ind w:right="109"/>
        <w:contextualSpacing/>
        <w:jc w:val="both"/>
        <w:rPr>
          <w:rFonts w:asciiTheme="minorHAnsi" w:eastAsia="Calibri" w:hAnsiTheme="minorHAnsi" w:cstheme="minorHAnsi"/>
          <w:color w:val="000000"/>
          <w:sz w:val="22"/>
          <w:szCs w:val="22"/>
          <w:lang w:val="en-IE" w:eastAsia="en-US"/>
        </w:rPr>
      </w:pPr>
      <w:r w:rsidRPr="002438AF">
        <w:rPr>
          <w:rFonts w:asciiTheme="minorHAnsi" w:eastAsia="Calibri" w:hAnsiTheme="minorHAnsi" w:cstheme="minorHAnsi"/>
          <w:sz w:val="22"/>
          <w:szCs w:val="22"/>
          <w:lang w:val="en-IE" w:eastAsia="en-US"/>
        </w:rPr>
        <w:t>Demonstrate strong analytical and problem-solving skills.</w:t>
      </w:r>
    </w:p>
    <w:p w14:paraId="1A600CE2" w14:textId="77777777" w:rsidR="00B7768C" w:rsidRPr="002438AF" w:rsidRDefault="00B7768C" w:rsidP="002438AF">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2438AF" w:rsidRDefault="00B7768C" w:rsidP="002438AF">
      <w:pPr>
        <w:tabs>
          <w:tab w:val="left" w:pos="8364"/>
        </w:tabs>
        <w:spacing w:line="360" w:lineRule="auto"/>
        <w:ind w:right="-32"/>
        <w:jc w:val="both"/>
        <w:rPr>
          <w:rFonts w:asciiTheme="minorHAnsi" w:hAnsiTheme="minorHAnsi" w:cstheme="minorHAnsi"/>
          <w:color w:val="000000" w:themeColor="text1"/>
          <w:sz w:val="26"/>
          <w:szCs w:val="26"/>
        </w:rPr>
      </w:pPr>
      <w:r w:rsidRPr="002438AF">
        <w:rPr>
          <w:rFonts w:asciiTheme="minorHAnsi" w:hAnsiTheme="minorHAnsi" w:cstheme="minorHAnsi"/>
          <w:b/>
          <w:color w:val="000000" w:themeColor="text1"/>
          <w:sz w:val="24"/>
          <w:szCs w:val="26"/>
        </w:rPr>
        <w:lastRenderedPageBreak/>
        <w:t>D</w:t>
      </w:r>
      <w:r w:rsidR="00A6561C" w:rsidRPr="002438AF">
        <w:rPr>
          <w:rFonts w:asciiTheme="minorHAnsi" w:hAnsiTheme="minorHAnsi" w:cstheme="minorHAnsi"/>
          <w:b/>
          <w:color w:val="000000" w:themeColor="text1"/>
          <w:sz w:val="24"/>
          <w:szCs w:val="26"/>
        </w:rPr>
        <w:t xml:space="preserve">esirable </w:t>
      </w:r>
      <w:r w:rsidR="00A47731" w:rsidRPr="002438AF">
        <w:rPr>
          <w:rFonts w:asciiTheme="minorHAnsi" w:hAnsiTheme="minorHAnsi" w:cstheme="minorHAnsi"/>
          <w:b/>
          <w:color w:val="000000" w:themeColor="text1"/>
          <w:sz w:val="24"/>
          <w:szCs w:val="26"/>
        </w:rPr>
        <w:t>Criteria</w:t>
      </w:r>
    </w:p>
    <w:p w14:paraId="78FB3FDD" w14:textId="77777777" w:rsidR="00B7768C" w:rsidRPr="002438AF" w:rsidRDefault="00B7768C" w:rsidP="002438AF">
      <w:pPr>
        <w:tabs>
          <w:tab w:val="left" w:pos="8364"/>
        </w:tabs>
        <w:spacing w:line="360" w:lineRule="auto"/>
        <w:ind w:right="-32"/>
        <w:contextualSpacing/>
        <w:jc w:val="both"/>
        <w:rPr>
          <w:rFonts w:asciiTheme="minorHAnsi" w:hAnsiTheme="minorHAnsi" w:cstheme="minorHAnsi"/>
          <w:b/>
          <w:sz w:val="22"/>
          <w:szCs w:val="22"/>
        </w:rPr>
      </w:pPr>
      <w:r w:rsidRPr="002438AF">
        <w:rPr>
          <w:rFonts w:asciiTheme="minorHAnsi" w:hAnsiTheme="minorHAnsi" w:cstheme="minorHAnsi"/>
          <w:b/>
          <w:sz w:val="22"/>
          <w:szCs w:val="22"/>
        </w:rPr>
        <w:t xml:space="preserve">Please note: </w:t>
      </w:r>
      <w:r w:rsidR="00AF63E8" w:rsidRPr="002438AF">
        <w:rPr>
          <w:rFonts w:asciiTheme="minorHAnsi" w:hAnsiTheme="minorHAnsi" w:cstheme="minorHAnsi"/>
          <w:b/>
          <w:sz w:val="22"/>
          <w:szCs w:val="22"/>
        </w:rPr>
        <w:t xml:space="preserve"> S</w:t>
      </w:r>
      <w:r w:rsidRPr="002438AF">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2438AF" w:rsidRDefault="00B7768C" w:rsidP="002438AF">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2438AF" w:rsidRDefault="00B7768C" w:rsidP="002438AF">
      <w:pPr>
        <w:tabs>
          <w:tab w:val="left" w:pos="8364"/>
        </w:tabs>
        <w:spacing w:after="200" w:line="360" w:lineRule="auto"/>
        <w:ind w:right="-32"/>
        <w:jc w:val="both"/>
        <w:rPr>
          <w:rFonts w:asciiTheme="minorHAnsi" w:hAnsiTheme="minorHAnsi" w:cstheme="minorHAnsi"/>
          <w:sz w:val="22"/>
          <w:szCs w:val="22"/>
        </w:rPr>
      </w:pPr>
      <w:r w:rsidRPr="002438AF">
        <w:rPr>
          <w:rFonts w:asciiTheme="minorHAnsi" w:hAnsiTheme="minorHAnsi" w:cstheme="minorHAnsi"/>
          <w:sz w:val="22"/>
          <w:szCs w:val="22"/>
        </w:rPr>
        <w:t>The ideal candidate will also:</w:t>
      </w:r>
    </w:p>
    <w:p w14:paraId="397D90E2" w14:textId="2DEC4BDD" w:rsidR="00C001A2" w:rsidRPr="002438AF" w:rsidRDefault="00C001A2" w:rsidP="002438AF">
      <w:pPr>
        <w:pStyle w:val="ListParagraph"/>
        <w:numPr>
          <w:ilvl w:val="0"/>
          <w:numId w:val="49"/>
        </w:numPr>
        <w:tabs>
          <w:tab w:val="left" w:pos="8364"/>
        </w:tabs>
        <w:spacing w:after="200" w:line="360" w:lineRule="auto"/>
        <w:ind w:right="109"/>
        <w:jc w:val="both"/>
        <w:rPr>
          <w:rFonts w:asciiTheme="minorHAnsi" w:eastAsia="Calibri" w:hAnsiTheme="minorHAnsi" w:cstheme="minorHAnsi"/>
          <w:sz w:val="22"/>
          <w:szCs w:val="22"/>
          <w:lang w:val="en-IE" w:eastAsia="en-US"/>
        </w:rPr>
      </w:pPr>
      <w:r w:rsidRPr="002438AF">
        <w:rPr>
          <w:rFonts w:asciiTheme="minorHAnsi" w:eastAsia="Calibri" w:hAnsiTheme="minorHAnsi" w:cstheme="minorHAnsi"/>
          <w:sz w:val="22"/>
          <w:szCs w:val="22"/>
          <w:lang w:val="en-IE" w:eastAsia="en-US"/>
        </w:rPr>
        <w:t>Have strong interpersonal and communication skills;</w:t>
      </w:r>
      <w:r w:rsidR="00ED52D9" w:rsidRPr="002438AF">
        <w:rPr>
          <w:rFonts w:asciiTheme="minorHAnsi" w:eastAsia="Calibri" w:hAnsiTheme="minorHAnsi" w:cstheme="minorHAnsi"/>
          <w:sz w:val="22"/>
          <w:szCs w:val="22"/>
          <w:lang w:val="en-IE" w:eastAsia="en-US"/>
        </w:rPr>
        <w:t xml:space="preserve"> and</w:t>
      </w:r>
    </w:p>
    <w:p w14:paraId="1D693490" w14:textId="0B0B02B5" w:rsidR="00C001A2" w:rsidRPr="002438AF" w:rsidRDefault="00C001A2" w:rsidP="002438AF">
      <w:pPr>
        <w:pStyle w:val="ListParagraph"/>
        <w:numPr>
          <w:ilvl w:val="0"/>
          <w:numId w:val="50"/>
        </w:numPr>
        <w:tabs>
          <w:tab w:val="left" w:pos="8364"/>
        </w:tabs>
        <w:spacing w:after="200" w:line="360" w:lineRule="auto"/>
        <w:ind w:right="109"/>
        <w:jc w:val="both"/>
        <w:rPr>
          <w:rFonts w:asciiTheme="minorHAnsi" w:eastAsia="Calibri" w:hAnsiTheme="minorHAnsi" w:cstheme="minorHAnsi"/>
          <w:sz w:val="22"/>
          <w:szCs w:val="22"/>
          <w:lang w:val="en-IE" w:eastAsia="en-US"/>
        </w:rPr>
      </w:pPr>
      <w:r w:rsidRPr="002438AF">
        <w:rPr>
          <w:rFonts w:asciiTheme="minorHAnsi" w:eastAsia="Calibri" w:hAnsiTheme="minorHAnsi" w:cstheme="minorHAnsi"/>
          <w:sz w:val="22"/>
          <w:szCs w:val="22"/>
          <w:lang w:val="en-IE" w:eastAsia="en-US"/>
        </w:rPr>
        <w:t xml:space="preserve">Demonstrate the ability to work on own initiative and as part of a team; </w:t>
      </w:r>
    </w:p>
    <w:p w14:paraId="4446A922" w14:textId="77777777" w:rsidR="00446481" w:rsidRPr="002438AF" w:rsidRDefault="00446481" w:rsidP="002438AF">
      <w:pPr>
        <w:tabs>
          <w:tab w:val="left" w:pos="8364"/>
        </w:tabs>
        <w:spacing w:line="360" w:lineRule="auto"/>
        <w:ind w:right="-32"/>
        <w:jc w:val="both"/>
        <w:rPr>
          <w:rFonts w:asciiTheme="minorHAnsi" w:hAnsiTheme="minorHAnsi" w:cstheme="minorHAnsi"/>
          <w:sz w:val="22"/>
          <w:lang w:val="en-IE"/>
        </w:rPr>
      </w:pPr>
    </w:p>
    <w:p w14:paraId="65D36952" w14:textId="77777777" w:rsidR="00805C30" w:rsidRPr="002438AF" w:rsidRDefault="007A1FEC" w:rsidP="002438AF">
      <w:pPr>
        <w:spacing w:line="360" w:lineRule="auto"/>
        <w:ind w:right="-32"/>
        <w:jc w:val="both"/>
        <w:rPr>
          <w:rFonts w:asciiTheme="minorHAnsi" w:hAnsiTheme="minorHAnsi" w:cstheme="minorHAnsi"/>
          <w:b/>
          <w:color w:val="000000" w:themeColor="text1"/>
          <w:sz w:val="24"/>
          <w:szCs w:val="24"/>
        </w:rPr>
      </w:pPr>
      <w:r w:rsidRPr="002438AF">
        <w:rPr>
          <w:rFonts w:asciiTheme="minorHAnsi" w:hAnsiTheme="minorHAnsi" w:cstheme="minorHAnsi"/>
          <w:b/>
          <w:color w:val="000000" w:themeColor="text1"/>
          <w:sz w:val="24"/>
          <w:szCs w:val="24"/>
        </w:rPr>
        <w:t>R</w:t>
      </w:r>
      <w:r w:rsidR="00805C30" w:rsidRPr="002438AF">
        <w:rPr>
          <w:rFonts w:asciiTheme="minorHAnsi" w:hAnsiTheme="minorHAnsi" w:cstheme="minorHAnsi"/>
          <w:b/>
          <w:color w:val="000000" w:themeColor="text1"/>
          <w:sz w:val="24"/>
          <w:szCs w:val="24"/>
        </w:rPr>
        <w:t>emuneration</w:t>
      </w:r>
    </w:p>
    <w:p w14:paraId="7A7C652C" w14:textId="0F9A97F1" w:rsidR="000C4777" w:rsidRPr="002438AF" w:rsidRDefault="00690EB0" w:rsidP="002438AF">
      <w:pPr>
        <w:spacing w:line="360" w:lineRule="auto"/>
        <w:ind w:right="-32"/>
        <w:jc w:val="both"/>
        <w:rPr>
          <w:rFonts w:asciiTheme="minorHAnsi" w:hAnsiTheme="minorHAnsi" w:cstheme="minorHAnsi"/>
          <w:color w:val="000000" w:themeColor="text1"/>
          <w:sz w:val="22"/>
          <w:szCs w:val="22"/>
        </w:rPr>
      </w:pPr>
      <w:r w:rsidRPr="002438AF">
        <w:rPr>
          <w:rFonts w:asciiTheme="minorHAnsi" w:hAnsiTheme="minorHAnsi" w:cstheme="minorHAnsi"/>
          <w:b/>
          <w:color w:val="000000" w:themeColor="text1"/>
          <w:sz w:val="22"/>
          <w:szCs w:val="22"/>
        </w:rPr>
        <w:t>Salary Grade:</w:t>
      </w:r>
      <w:r w:rsidRPr="002438AF">
        <w:rPr>
          <w:rFonts w:asciiTheme="minorHAnsi" w:hAnsiTheme="minorHAnsi" w:cstheme="minorHAnsi"/>
          <w:b/>
          <w:color w:val="000000" w:themeColor="text1"/>
          <w:sz w:val="22"/>
          <w:szCs w:val="22"/>
        </w:rPr>
        <w:tab/>
      </w:r>
      <w:r w:rsidRPr="002438AF">
        <w:rPr>
          <w:rFonts w:asciiTheme="minorHAnsi" w:hAnsiTheme="minorHAnsi" w:cstheme="minorHAnsi"/>
          <w:b/>
          <w:color w:val="000000" w:themeColor="text1"/>
          <w:sz w:val="22"/>
          <w:szCs w:val="22"/>
        </w:rPr>
        <w:tab/>
      </w:r>
      <w:r w:rsidR="00F63274" w:rsidRPr="002438AF">
        <w:rPr>
          <w:rFonts w:asciiTheme="minorHAnsi" w:hAnsiTheme="minorHAnsi" w:cstheme="minorHAnsi"/>
          <w:b/>
          <w:color w:val="000000" w:themeColor="text1"/>
          <w:sz w:val="22"/>
          <w:szCs w:val="22"/>
        </w:rPr>
        <w:tab/>
      </w:r>
      <w:r w:rsidR="00C001A2" w:rsidRPr="002438AF">
        <w:rPr>
          <w:rFonts w:asciiTheme="minorHAnsi" w:hAnsiTheme="minorHAnsi" w:cstheme="minorHAnsi"/>
          <w:b/>
          <w:color w:val="000000" w:themeColor="text1"/>
          <w:sz w:val="22"/>
          <w:szCs w:val="22"/>
        </w:rPr>
        <w:t>Higher Executive Officer</w:t>
      </w:r>
    </w:p>
    <w:p w14:paraId="114248E4" w14:textId="67467A45" w:rsidR="00A171F1" w:rsidRPr="002438AF" w:rsidRDefault="00D8645F" w:rsidP="002438AF">
      <w:pPr>
        <w:spacing w:line="360" w:lineRule="auto"/>
        <w:ind w:left="2880" w:right="-32" w:hanging="2880"/>
        <w:jc w:val="both"/>
        <w:rPr>
          <w:rFonts w:asciiTheme="minorHAnsi" w:hAnsiTheme="minorHAnsi" w:cstheme="minorHAnsi"/>
          <w:b/>
          <w:color w:val="000000" w:themeColor="text1"/>
          <w:sz w:val="22"/>
          <w:szCs w:val="22"/>
        </w:rPr>
      </w:pPr>
      <w:r w:rsidRPr="002438AF">
        <w:rPr>
          <w:rFonts w:asciiTheme="minorHAnsi" w:hAnsiTheme="minorHAnsi" w:cstheme="minorHAnsi"/>
          <w:b/>
          <w:color w:val="000000" w:themeColor="text1"/>
          <w:sz w:val="22"/>
          <w:szCs w:val="22"/>
        </w:rPr>
        <w:t>Salary Scale</w:t>
      </w:r>
      <w:r w:rsidR="00CF7A81" w:rsidRPr="002438AF">
        <w:rPr>
          <w:rFonts w:asciiTheme="minorHAnsi" w:hAnsiTheme="minorHAnsi" w:cstheme="minorHAnsi"/>
          <w:b/>
          <w:color w:val="000000" w:themeColor="text1"/>
          <w:sz w:val="22"/>
          <w:szCs w:val="22"/>
        </w:rPr>
        <w:t>:</w:t>
      </w:r>
      <w:r w:rsidR="00F63274" w:rsidRPr="002438AF">
        <w:rPr>
          <w:rFonts w:asciiTheme="minorHAnsi" w:hAnsiTheme="minorHAnsi" w:cstheme="minorHAnsi"/>
          <w:b/>
          <w:color w:val="000000" w:themeColor="text1"/>
          <w:sz w:val="22"/>
          <w:szCs w:val="22"/>
        </w:rPr>
        <w:tab/>
      </w:r>
      <w:r w:rsidR="00183ADB" w:rsidRPr="002438AF">
        <w:rPr>
          <w:rFonts w:asciiTheme="minorHAnsi" w:hAnsiTheme="minorHAnsi" w:cstheme="minorHAnsi"/>
          <w:b/>
          <w:color w:val="000000" w:themeColor="text1"/>
          <w:sz w:val="22"/>
          <w:szCs w:val="22"/>
        </w:rPr>
        <w:t>€57,122, €58,791, €60,459, €62,124 €63,796, €65,460 €67,129 €69,537 (LSI</w:t>
      </w:r>
      <w:r w:rsidR="00EE594E" w:rsidRPr="002438AF">
        <w:rPr>
          <w:rFonts w:asciiTheme="minorHAnsi" w:hAnsiTheme="minorHAnsi" w:cstheme="minorHAnsi"/>
          <w:b/>
          <w:color w:val="000000" w:themeColor="text1"/>
          <w:sz w:val="22"/>
          <w:szCs w:val="22"/>
        </w:rPr>
        <w:t xml:space="preserve"> </w:t>
      </w:r>
      <w:r w:rsidR="00183ADB" w:rsidRPr="002438AF">
        <w:rPr>
          <w:rFonts w:asciiTheme="minorHAnsi" w:hAnsiTheme="minorHAnsi" w:cstheme="minorHAnsi"/>
          <w:b/>
          <w:color w:val="000000" w:themeColor="text1"/>
          <w:sz w:val="22"/>
          <w:szCs w:val="22"/>
        </w:rPr>
        <w:t>1), €71,939</w:t>
      </w:r>
      <w:r w:rsidR="00C001A2" w:rsidRPr="002438AF">
        <w:rPr>
          <w:rFonts w:asciiTheme="minorHAnsi" w:hAnsiTheme="minorHAnsi" w:cstheme="minorHAnsi"/>
          <w:b/>
          <w:color w:val="000000" w:themeColor="text1"/>
          <w:sz w:val="22"/>
          <w:szCs w:val="22"/>
        </w:rPr>
        <w:t xml:space="preserve">  (LSI</w:t>
      </w:r>
      <w:r w:rsidR="00EE594E" w:rsidRPr="002438AF">
        <w:rPr>
          <w:rFonts w:asciiTheme="minorHAnsi" w:hAnsiTheme="minorHAnsi" w:cstheme="minorHAnsi"/>
          <w:b/>
          <w:color w:val="000000" w:themeColor="text1"/>
          <w:sz w:val="22"/>
          <w:szCs w:val="22"/>
        </w:rPr>
        <w:t xml:space="preserve"> </w:t>
      </w:r>
      <w:r w:rsidR="00C001A2" w:rsidRPr="002438AF">
        <w:rPr>
          <w:rFonts w:asciiTheme="minorHAnsi" w:hAnsiTheme="minorHAnsi" w:cstheme="minorHAnsi"/>
          <w:b/>
          <w:color w:val="000000" w:themeColor="text1"/>
          <w:sz w:val="22"/>
          <w:szCs w:val="22"/>
        </w:rPr>
        <w:t>2)</w:t>
      </w:r>
    </w:p>
    <w:p w14:paraId="36F308B4" w14:textId="77777777" w:rsidR="00CA49BD" w:rsidRPr="002438AF" w:rsidRDefault="00A171F1" w:rsidP="002438AF">
      <w:pPr>
        <w:spacing w:line="360" w:lineRule="auto"/>
        <w:ind w:left="2880" w:right="-32"/>
        <w:jc w:val="both"/>
        <w:rPr>
          <w:rFonts w:asciiTheme="minorHAnsi" w:hAnsiTheme="minorHAnsi" w:cstheme="minorHAnsi"/>
          <w:color w:val="000000" w:themeColor="text1"/>
          <w:sz w:val="22"/>
          <w:szCs w:val="22"/>
          <w:lang w:val="en-IE"/>
        </w:rPr>
      </w:pPr>
      <w:r w:rsidRPr="002438AF">
        <w:rPr>
          <w:rFonts w:asciiTheme="minorHAnsi" w:hAnsiTheme="minorHAnsi" w:cstheme="minorHAnsi"/>
          <w:b/>
          <w:color w:val="000000" w:themeColor="text1"/>
          <w:sz w:val="22"/>
          <w:szCs w:val="22"/>
          <w:lang w:val="en-IE"/>
        </w:rPr>
        <w:t>Personal Pension Contribution (PPC) rate.</w:t>
      </w:r>
      <w:r w:rsidRPr="002438AF">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2438AF" w:rsidRDefault="007A1FEC" w:rsidP="002438AF">
      <w:pPr>
        <w:spacing w:line="360" w:lineRule="auto"/>
        <w:ind w:left="2880" w:right="-32"/>
        <w:jc w:val="both"/>
        <w:rPr>
          <w:rFonts w:asciiTheme="minorHAnsi" w:hAnsiTheme="minorHAnsi" w:cstheme="minorHAnsi"/>
          <w:b/>
          <w:color w:val="000000" w:themeColor="text1"/>
          <w:sz w:val="22"/>
          <w:szCs w:val="22"/>
          <w:highlight w:val="yellow"/>
        </w:rPr>
      </w:pPr>
    </w:p>
    <w:p w14:paraId="7B55F15F" w14:textId="7CE685C7" w:rsidR="00C001A2" w:rsidRPr="002438AF" w:rsidRDefault="00964E3D" w:rsidP="002438AF">
      <w:pPr>
        <w:spacing w:line="360" w:lineRule="auto"/>
        <w:ind w:left="2880" w:right="-32"/>
        <w:jc w:val="both"/>
        <w:rPr>
          <w:rFonts w:asciiTheme="minorHAnsi" w:hAnsiTheme="minorHAnsi" w:cstheme="minorHAnsi"/>
          <w:b/>
          <w:color w:val="000000" w:themeColor="text1"/>
          <w:sz w:val="22"/>
          <w:szCs w:val="22"/>
          <w:highlight w:val="yellow"/>
        </w:rPr>
      </w:pPr>
      <w:r w:rsidRPr="002438AF">
        <w:rPr>
          <w:rFonts w:asciiTheme="minorHAnsi" w:hAnsiTheme="minorHAnsi" w:cstheme="minorHAnsi"/>
          <w:b/>
          <w:color w:val="000000" w:themeColor="text1"/>
          <w:sz w:val="22"/>
          <w:szCs w:val="22"/>
        </w:rPr>
        <w:t xml:space="preserve">€54,404, €55,974, €57,541, €59,122, €60,704, €62,299, €63,881, €66,160 (LSI1),  €68,446 </w:t>
      </w:r>
      <w:r w:rsidR="00C001A2" w:rsidRPr="002438AF">
        <w:rPr>
          <w:rFonts w:asciiTheme="minorHAnsi" w:hAnsiTheme="minorHAnsi" w:cstheme="minorHAnsi"/>
          <w:b/>
          <w:color w:val="000000" w:themeColor="text1"/>
          <w:sz w:val="22"/>
          <w:szCs w:val="22"/>
        </w:rPr>
        <w:t>(LSI2)</w:t>
      </w:r>
    </w:p>
    <w:p w14:paraId="09AD519E" w14:textId="77777777" w:rsidR="008008DE" w:rsidRPr="002438AF" w:rsidRDefault="00A171F1" w:rsidP="002438AF">
      <w:pPr>
        <w:spacing w:line="360" w:lineRule="auto"/>
        <w:ind w:left="2880" w:right="-32"/>
        <w:jc w:val="both"/>
        <w:rPr>
          <w:rFonts w:asciiTheme="minorHAnsi" w:hAnsiTheme="minorHAnsi" w:cstheme="minorHAnsi"/>
          <w:color w:val="000000" w:themeColor="text1"/>
          <w:sz w:val="22"/>
          <w:szCs w:val="22"/>
          <w:lang w:val="en-IE"/>
        </w:rPr>
      </w:pPr>
      <w:r w:rsidRPr="002438AF">
        <w:rPr>
          <w:rFonts w:asciiTheme="minorHAnsi" w:hAnsiTheme="minorHAnsi" w:cstheme="minorHAnsi"/>
          <w:b/>
          <w:color w:val="000000" w:themeColor="text1"/>
          <w:sz w:val="22"/>
          <w:szCs w:val="22"/>
          <w:lang w:val="en-IE"/>
        </w:rPr>
        <w:t>Non Personal Pension Contribution (non-PPC) rate.</w:t>
      </w:r>
      <w:r w:rsidRPr="002438AF">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2438AF">
        <w:rPr>
          <w:rFonts w:asciiTheme="minorHAnsi" w:hAnsiTheme="minorHAnsi" w:cstheme="minorHAnsi"/>
          <w:color w:val="000000" w:themeColor="text1"/>
          <w:sz w:val="22"/>
          <w:szCs w:val="22"/>
          <w:lang w:val="en-IE"/>
        </w:rPr>
        <w:t>C) to their main pension scheme.</w:t>
      </w:r>
    </w:p>
    <w:p w14:paraId="5920C22F" w14:textId="77777777" w:rsidR="000C4777" w:rsidRPr="002438AF" w:rsidRDefault="000C4777" w:rsidP="002438AF">
      <w:pPr>
        <w:spacing w:line="360" w:lineRule="auto"/>
        <w:ind w:left="2880" w:right="-32"/>
        <w:jc w:val="both"/>
        <w:rPr>
          <w:rFonts w:asciiTheme="minorHAnsi" w:hAnsiTheme="minorHAnsi" w:cstheme="minorHAnsi"/>
          <w:b/>
          <w:color w:val="000000" w:themeColor="text1"/>
          <w:sz w:val="22"/>
          <w:szCs w:val="22"/>
        </w:rPr>
      </w:pPr>
    </w:p>
    <w:p w14:paraId="58C67038" w14:textId="32A38E90" w:rsidR="00355A1C" w:rsidRPr="002438AF" w:rsidRDefault="001D45B9" w:rsidP="002438AF">
      <w:pPr>
        <w:spacing w:line="360" w:lineRule="auto"/>
        <w:ind w:left="2880" w:right="-32" w:hanging="2880"/>
        <w:jc w:val="both"/>
        <w:rPr>
          <w:rFonts w:asciiTheme="minorHAnsi" w:hAnsiTheme="minorHAnsi" w:cstheme="minorHAnsi"/>
          <w:color w:val="000000" w:themeColor="text1"/>
          <w:sz w:val="22"/>
          <w:szCs w:val="22"/>
        </w:rPr>
      </w:pPr>
      <w:r w:rsidRPr="002438AF">
        <w:rPr>
          <w:rFonts w:asciiTheme="minorHAnsi" w:hAnsiTheme="minorHAnsi" w:cstheme="minorHAnsi"/>
          <w:b/>
          <w:color w:val="000000" w:themeColor="text1"/>
          <w:sz w:val="22"/>
          <w:szCs w:val="22"/>
        </w:rPr>
        <w:t>Annual Leave</w:t>
      </w:r>
      <w:r w:rsidR="007469D5" w:rsidRPr="002438AF">
        <w:rPr>
          <w:rFonts w:asciiTheme="minorHAnsi" w:hAnsiTheme="minorHAnsi" w:cstheme="minorHAnsi"/>
          <w:b/>
          <w:color w:val="000000" w:themeColor="text1"/>
          <w:sz w:val="22"/>
          <w:szCs w:val="22"/>
        </w:rPr>
        <w:t>:</w:t>
      </w:r>
      <w:r w:rsidRPr="002438AF">
        <w:rPr>
          <w:rFonts w:asciiTheme="minorHAnsi" w:hAnsiTheme="minorHAnsi" w:cstheme="minorHAnsi"/>
          <w:b/>
          <w:color w:val="000000" w:themeColor="text1"/>
          <w:sz w:val="22"/>
          <w:szCs w:val="22"/>
        </w:rPr>
        <w:tab/>
      </w:r>
      <w:r w:rsidR="00C001A2" w:rsidRPr="002438AF">
        <w:rPr>
          <w:rFonts w:asciiTheme="minorHAnsi" w:hAnsiTheme="minorHAnsi" w:cstheme="minorHAnsi"/>
          <w:color w:val="000000" w:themeColor="text1"/>
          <w:sz w:val="22"/>
          <w:szCs w:val="22"/>
        </w:rPr>
        <w:t>29</w:t>
      </w:r>
      <w:r w:rsidR="002332B4" w:rsidRPr="002438AF">
        <w:rPr>
          <w:rFonts w:asciiTheme="minorHAnsi" w:hAnsiTheme="minorHAnsi" w:cstheme="minorHAnsi"/>
          <w:color w:val="000000" w:themeColor="text1"/>
          <w:sz w:val="22"/>
          <w:szCs w:val="22"/>
        </w:rPr>
        <w:t xml:space="preserve"> </w:t>
      </w:r>
      <w:r w:rsidRPr="002438AF">
        <w:rPr>
          <w:rFonts w:asciiTheme="minorHAnsi" w:hAnsiTheme="minorHAnsi" w:cstheme="minorHAnsi"/>
          <w:color w:val="000000" w:themeColor="text1"/>
          <w:sz w:val="22"/>
          <w:szCs w:val="22"/>
        </w:rPr>
        <w:t>days per annum. This leave is on the basis of a five day week and is exclusiv</w:t>
      </w:r>
      <w:r w:rsidR="000C4777" w:rsidRPr="002438AF">
        <w:rPr>
          <w:rFonts w:asciiTheme="minorHAnsi" w:hAnsiTheme="minorHAnsi" w:cstheme="minorHAnsi"/>
          <w:color w:val="000000" w:themeColor="text1"/>
          <w:sz w:val="22"/>
          <w:szCs w:val="22"/>
        </w:rPr>
        <w:t>e of the usual public holidays.</w:t>
      </w:r>
    </w:p>
    <w:p w14:paraId="4FCC0ACE" w14:textId="77777777" w:rsidR="006D5198" w:rsidRPr="002438AF" w:rsidRDefault="006D5198" w:rsidP="002438AF">
      <w:pPr>
        <w:spacing w:line="360" w:lineRule="auto"/>
        <w:ind w:right="-32"/>
        <w:jc w:val="both"/>
        <w:rPr>
          <w:rFonts w:asciiTheme="minorHAnsi" w:hAnsiTheme="minorHAnsi" w:cstheme="minorHAnsi"/>
          <w:b/>
          <w:color w:val="000000" w:themeColor="text1"/>
          <w:sz w:val="22"/>
          <w:szCs w:val="22"/>
        </w:rPr>
      </w:pPr>
      <w:r w:rsidRPr="002438AF">
        <w:rPr>
          <w:rFonts w:asciiTheme="minorHAnsi" w:hAnsiTheme="minorHAnsi" w:cstheme="minorHAnsi"/>
          <w:b/>
          <w:color w:val="000000" w:themeColor="text1"/>
          <w:sz w:val="22"/>
          <w:szCs w:val="22"/>
        </w:rPr>
        <w:t>Note:</w:t>
      </w:r>
    </w:p>
    <w:p w14:paraId="61C76158" w14:textId="77777777" w:rsidR="006D5198" w:rsidRPr="002438AF" w:rsidRDefault="006D5198" w:rsidP="002438AF">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 xml:space="preserve">entry will be at point </w:t>
      </w:r>
      <w:r w:rsidR="00534C6C" w:rsidRPr="002438AF">
        <w:rPr>
          <w:rFonts w:asciiTheme="minorHAnsi" w:hAnsiTheme="minorHAnsi" w:cstheme="minorHAnsi"/>
          <w:color w:val="000000" w:themeColor="text1"/>
          <w:sz w:val="22"/>
          <w:szCs w:val="22"/>
        </w:rPr>
        <w:t xml:space="preserve">1 </w:t>
      </w:r>
      <w:r w:rsidRPr="002438AF">
        <w:rPr>
          <w:rFonts w:asciiTheme="minorHAnsi" w:hAnsiTheme="minorHAnsi" w:cstheme="minorHAnsi"/>
          <w:color w:val="000000" w:themeColor="text1"/>
          <w:sz w:val="22"/>
          <w:szCs w:val="22"/>
        </w:rPr>
        <w:t>of the scale and will not be subject to negotiation</w:t>
      </w:r>
      <w:r w:rsidR="00A87EA4" w:rsidRPr="002438AF">
        <w:rPr>
          <w:rFonts w:asciiTheme="minorHAnsi" w:hAnsiTheme="minorHAnsi" w:cstheme="minorHAnsi"/>
          <w:color w:val="000000" w:themeColor="text1"/>
          <w:sz w:val="22"/>
          <w:szCs w:val="22"/>
        </w:rPr>
        <w:t>;</w:t>
      </w:r>
    </w:p>
    <w:p w14:paraId="38EE4503" w14:textId="77777777" w:rsidR="00C70BBC" w:rsidRPr="002438AF" w:rsidRDefault="00C70BBC" w:rsidP="002438AF">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2438AF">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2438AF">
        <w:rPr>
          <w:rFonts w:asciiTheme="minorHAnsi" w:hAnsiTheme="minorHAnsi" w:cstheme="minorHAnsi"/>
          <w:color w:val="000000" w:themeColor="text1"/>
          <w:sz w:val="22"/>
          <w:szCs w:val="22"/>
        </w:rPr>
        <w:t>;</w:t>
      </w:r>
    </w:p>
    <w:p w14:paraId="27DA47FA" w14:textId="77777777" w:rsidR="00DF3EFB" w:rsidRPr="002438AF" w:rsidRDefault="006D5198" w:rsidP="002438AF">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2438AF">
        <w:rPr>
          <w:rFonts w:asciiTheme="minorHAnsi" w:hAnsiTheme="minorHAnsi" w:cstheme="minorHAnsi"/>
          <w:color w:val="000000" w:themeColor="text1"/>
          <w:sz w:val="22"/>
          <w:szCs w:val="22"/>
        </w:rPr>
        <w:t>the rate of remuneration may be adjusted from time to time in line with Government pay policy</w:t>
      </w:r>
      <w:r w:rsidR="00A87EA4" w:rsidRPr="002438AF">
        <w:rPr>
          <w:rFonts w:asciiTheme="minorHAnsi" w:hAnsiTheme="minorHAnsi" w:cstheme="minorHAnsi"/>
          <w:color w:val="000000" w:themeColor="text1"/>
          <w:sz w:val="22"/>
          <w:szCs w:val="22"/>
        </w:rPr>
        <w:t>.</w:t>
      </w:r>
    </w:p>
    <w:p w14:paraId="7C080B06" w14:textId="77777777" w:rsidR="00DF3EFB" w:rsidRPr="002438AF" w:rsidRDefault="00DF3EFB" w:rsidP="002438AF">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2438AF" w:rsidRDefault="00C755AB" w:rsidP="002438AF">
      <w:pPr>
        <w:spacing w:line="360" w:lineRule="auto"/>
        <w:ind w:right="-32"/>
        <w:jc w:val="both"/>
        <w:rPr>
          <w:rFonts w:asciiTheme="minorHAnsi" w:hAnsiTheme="minorHAnsi" w:cstheme="minorHAnsi"/>
          <w:color w:val="000000" w:themeColor="text1"/>
          <w:sz w:val="22"/>
          <w:szCs w:val="22"/>
        </w:rPr>
      </w:pPr>
      <w:r w:rsidRPr="002438AF">
        <w:rPr>
          <w:rFonts w:asciiTheme="minorHAnsi" w:hAnsiTheme="minorHAnsi" w:cstheme="minorHAnsi"/>
          <w:b/>
          <w:color w:val="000000" w:themeColor="text1"/>
          <w:sz w:val="22"/>
          <w:szCs w:val="22"/>
        </w:rPr>
        <w:t>Contract:</w:t>
      </w:r>
      <w:r w:rsidRPr="002438AF">
        <w:rPr>
          <w:rFonts w:asciiTheme="minorHAnsi" w:hAnsiTheme="minorHAnsi" w:cstheme="minorHAnsi"/>
          <w:b/>
          <w:color w:val="000000" w:themeColor="text1"/>
          <w:sz w:val="22"/>
          <w:szCs w:val="22"/>
        </w:rPr>
        <w:tab/>
      </w:r>
      <w:r w:rsidR="00EC420E" w:rsidRPr="002438AF">
        <w:rPr>
          <w:rFonts w:asciiTheme="minorHAnsi" w:hAnsiTheme="minorHAnsi" w:cstheme="minorHAnsi"/>
          <w:b/>
          <w:color w:val="000000" w:themeColor="text1"/>
          <w:sz w:val="22"/>
          <w:szCs w:val="22"/>
        </w:rPr>
        <w:t xml:space="preserve">             </w:t>
      </w:r>
      <w:r w:rsidR="00960A6F" w:rsidRPr="002438AF">
        <w:rPr>
          <w:rFonts w:asciiTheme="minorHAnsi" w:hAnsiTheme="minorHAnsi" w:cstheme="minorHAnsi"/>
          <w:color w:val="000000" w:themeColor="text1"/>
          <w:sz w:val="22"/>
          <w:szCs w:val="22"/>
        </w:rPr>
        <w:t>Permanent Contract</w:t>
      </w:r>
      <w:r w:rsidR="006A798A" w:rsidRPr="002438AF">
        <w:rPr>
          <w:rFonts w:asciiTheme="minorHAnsi" w:hAnsiTheme="minorHAnsi" w:cstheme="minorHAnsi"/>
          <w:color w:val="000000" w:themeColor="text1"/>
          <w:sz w:val="22"/>
          <w:szCs w:val="22"/>
        </w:rPr>
        <w:t xml:space="preserve"> </w:t>
      </w:r>
    </w:p>
    <w:p w14:paraId="03A535D8" w14:textId="77777777" w:rsidR="00336A5B" w:rsidRPr="002438AF" w:rsidRDefault="00336A5B" w:rsidP="002438AF">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2438AF" w:rsidRDefault="005879B0" w:rsidP="002438AF">
      <w:pPr>
        <w:spacing w:line="360" w:lineRule="auto"/>
        <w:ind w:left="2127" w:right="-32" w:hanging="2127"/>
        <w:jc w:val="both"/>
        <w:rPr>
          <w:rFonts w:asciiTheme="minorHAnsi" w:hAnsiTheme="minorHAnsi" w:cstheme="minorHAnsi"/>
          <w:color w:val="000000" w:themeColor="text1"/>
          <w:sz w:val="22"/>
          <w:szCs w:val="22"/>
        </w:rPr>
      </w:pPr>
      <w:r w:rsidRPr="002438AF">
        <w:rPr>
          <w:rFonts w:asciiTheme="minorHAnsi" w:hAnsiTheme="minorHAnsi" w:cstheme="minorHAnsi"/>
          <w:b/>
          <w:color w:val="000000" w:themeColor="text1"/>
          <w:sz w:val="22"/>
          <w:szCs w:val="22"/>
        </w:rPr>
        <w:t>Probation:</w:t>
      </w:r>
      <w:r w:rsidR="00805C30" w:rsidRPr="002438AF">
        <w:rPr>
          <w:rFonts w:asciiTheme="minorHAnsi" w:hAnsiTheme="minorHAnsi" w:cstheme="minorHAnsi"/>
          <w:b/>
          <w:color w:val="000000" w:themeColor="text1"/>
          <w:sz w:val="22"/>
          <w:szCs w:val="22"/>
        </w:rPr>
        <w:tab/>
      </w:r>
      <w:r w:rsidRPr="002438AF">
        <w:rPr>
          <w:rFonts w:asciiTheme="minorHAnsi" w:hAnsiTheme="minorHAnsi" w:cstheme="minorHAnsi"/>
          <w:color w:val="000000" w:themeColor="text1"/>
          <w:sz w:val="22"/>
          <w:szCs w:val="22"/>
        </w:rPr>
        <w:t xml:space="preserve">There is a 6 month probationary period which may at the discretion of the CEO be extended to </w:t>
      </w:r>
      <w:r w:rsidR="00DE468C" w:rsidRPr="002438AF">
        <w:rPr>
          <w:rFonts w:asciiTheme="minorHAnsi" w:hAnsiTheme="minorHAnsi" w:cstheme="minorHAnsi"/>
          <w:color w:val="000000" w:themeColor="text1"/>
          <w:sz w:val="22"/>
          <w:szCs w:val="22"/>
        </w:rPr>
        <w:t>10</w:t>
      </w:r>
      <w:r w:rsidRPr="002438AF">
        <w:rPr>
          <w:rFonts w:asciiTheme="minorHAnsi" w:hAnsiTheme="minorHAnsi" w:cstheme="minorHAnsi"/>
          <w:color w:val="000000" w:themeColor="text1"/>
          <w:sz w:val="22"/>
          <w:szCs w:val="22"/>
        </w:rPr>
        <w:t xml:space="preserve"> months. </w:t>
      </w:r>
    </w:p>
    <w:p w14:paraId="08391EC2" w14:textId="77777777" w:rsidR="00D87F60" w:rsidRPr="002438AF" w:rsidRDefault="00D87F60" w:rsidP="002438AF">
      <w:pPr>
        <w:spacing w:line="360" w:lineRule="auto"/>
        <w:ind w:left="2127" w:right="-32" w:hanging="2127"/>
        <w:jc w:val="both"/>
        <w:rPr>
          <w:rFonts w:asciiTheme="minorHAnsi" w:hAnsiTheme="minorHAnsi" w:cstheme="minorHAnsi"/>
        </w:rPr>
      </w:pPr>
    </w:p>
    <w:p w14:paraId="125DA74F" w14:textId="77777777" w:rsidR="00336A5B" w:rsidRPr="002438AF" w:rsidRDefault="00336A5B" w:rsidP="002438AF">
      <w:pPr>
        <w:spacing w:line="360" w:lineRule="auto"/>
        <w:ind w:left="2127" w:right="-32" w:hanging="2127"/>
        <w:jc w:val="both"/>
        <w:rPr>
          <w:rFonts w:asciiTheme="minorHAnsi" w:hAnsiTheme="minorHAnsi" w:cstheme="minorHAnsi"/>
        </w:rPr>
      </w:pPr>
    </w:p>
    <w:p w14:paraId="2DE84955" w14:textId="77777777" w:rsidR="008E2756" w:rsidRPr="002438AF" w:rsidRDefault="00A323E0" w:rsidP="002438AF">
      <w:pPr>
        <w:spacing w:line="360" w:lineRule="auto"/>
        <w:ind w:right="-32"/>
        <w:jc w:val="both"/>
        <w:rPr>
          <w:rFonts w:asciiTheme="minorHAnsi" w:hAnsiTheme="minorHAnsi" w:cstheme="minorHAnsi"/>
          <w:b/>
          <w:color w:val="000000" w:themeColor="text1"/>
          <w:sz w:val="24"/>
          <w:szCs w:val="24"/>
          <w:lang w:val="en-IE"/>
        </w:rPr>
      </w:pPr>
      <w:r w:rsidRPr="002438AF">
        <w:rPr>
          <w:rFonts w:asciiTheme="minorHAnsi" w:hAnsiTheme="minorHAnsi" w:cstheme="minorHAnsi"/>
          <w:b/>
          <w:color w:val="000000" w:themeColor="text1"/>
          <w:sz w:val="24"/>
          <w:szCs w:val="24"/>
          <w:lang w:val="en-IE"/>
        </w:rPr>
        <w:t>S</w:t>
      </w:r>
      <w:r w:rsidR="008E2756" w:rsidRPr="002438AF">
        <w:rPr>
          <w:rFonts w:asciiTheme="minorHAnsi" w:hAnsiTheme="minorHAnsi" w:cstheme="minorHAnsi"/>
          <w:b/>
          <w:color w:val="000000" w:themeColor="text1"/>
          <w:sz w:val="24"/>
          <w:szCs w:val="24"/>
          <w:lang w:val="en-IE"/>
        </w:rPr>
        <w:t>election Process</w:t>
      </w:r>
    </w:p>
    <w:p w14:paraId="43520E3B" w14:textId="77777777" w:rsidR="008E2756" w:rsidRPr="002438AF" w:rsidRDefault="008E2756" w:rsidP="002438AF">
      <w:pPr>
        <w:tabs>
          <w:tab w:val="left" w:pos="360"/>
        </w:tabs>
        <w:spacing w:line="360" w:lineRule="auto"/>
        <w:ind w:right="-32"/>
        <w:jc w:val="both"/>
        <w:rPr>
          <w:rFonts w:asciiTheme="minorHAnsi" w:hAnsiTheme="minorHAnsi" w:cstheme="minorHAnsi"/>
          <w:bCs/>
          <w:color w:val="000000" w:themeColor="text1"/>
          <w:sz w:val="22"/>
          <w:szCs w:val="22"/>
        </w:rPr>
      </w:pPr>
      <w:r w:rsidRPr="002438AF">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sidRPr="002438AF">
          <w:rPr>
            <w:rStyle w:val="Hyperlink"/>
            <w:rFonts w:asciiTheme="minorHAnsi" w:hAnsiTheme="minorHAnsi" w:cstheme="minorHAnsi"/>
            <w:bCs/>
            <w:sz w:val="22"/>
            <w:szCs w:val="22"/>
          </w:rPr>
          <w:t>www.nationaltransport.ie/about-us/careers</w:t>
        </w:r>
      </w:hyperlink>
    </w:p>
    <w:p w14:paraId="3DF8CACB" w14:textId="77777777" w:rsidR="00336A5B" w:rsidRPr="002438AF" w:rsidRDefault="00336A5B" w:rsidP="002438AF">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2438AF" w:rsidRDefault="00A323E0" w:rsidP="002438AF">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2438AF" w:rsidRDefault="00A323E0" w:rsidP="002438AF">
      <w:pPr>
        <w:tabs>
          <w:tab w:val="left" w:pos="1701"/>
        </w:tabs>
        <w:spacing w:line="360" w:lineRule="auto"/>
        <w:ind w:right="-32"/>
        <w:jc w:val="both"/>
        <w:rPr>
          <w:rFonts w:asciiTheme="minorHAnsi" w:hAnsiTheme="minorHAnsi" w:cstheme="minorHAnsi"/>
          <w:b/>
          <w:color w:val="000000" w:themeColor="text1"/>
          <w:sz w:val="26"/>
          <w:szCs w:val="26"/>
          <w:lang w:val="en-IE"/>
        </w:rPr>
      </w:pPr>
      <w:r w:rsidRPr="002438AF">
        <w:rPr>
          <w:rFonts w:asciiTheme="minorHAnsi" w:hAnsiTheme="minorHAnsi" w:cstheme="minorHAnsi"/>
          <w:b/>
          <w:color w:val="000000" w:themeColor="text1"/>
          <w:sz w:val="24"/>
          <w:szCs w:val="26"/>
          <w:lang w:val="en-IE"/>
        </w:rPr>
        <w:t>How to Apply</w:t>
      </w:r>
    </w:p>
    <w:p w14:paraId="096C8980" w14:textId="0A8A433B" w:rsidR="00254731" w:rsidRPr="002438AF" w:rsidRDefault="00254731" w:rsidP="002438AF">
      <w:pPr>
        <w:tabs>
          <w:tab w:val="left" w:pos="1701"/>
        </w:tabs>
        <w:spacing w:line="360" w:lineRule="auto"/>
        <w:ind w:right="-32"/>
        <w:jc w:val="both"/>
        <w:rPr>
          <w:rFonts w:asciiTheme="minorHAnsi" w:hAnsiTheme="minorHAnsi" w:cstheme="minorHAnsi"/>
          <w:color w:val="000000" w:themeColor="text1"/>
          <w:sz w:val="22"/>
          <w:szCs w:val="22"/>
        </w:rPr>
      </w:pPr>
      <w:r w:rsidRPr="002438AF">
        <w:rPr>
          <w:rFonts w:asciiTheme="minorHAnsi" w:hAnsiTheme="minorHAnsi" w:cstheme="minorHAnsi"/>
          <w:bCs/>
          <w:color w:val="000000" w:themeColor="text1"/>
          <w:sz w:val="22"/>
          <w:szCs w:val="22"/>
        </w:rPr>
        <w:t>Please submit your application in one single word document or PDF referencing the title of the role</w:t>
      </w:r>
      <w:r w:rsidRPr="002438AF">
        <w:rPr>
          <w:rFonts w:asciiTheme="minorHAnsi" w:hAnsiTheme="minorHAnsi" w:cstheme="minorHAnsi"/>
          <w:color w:val="000000" w:themeColor="text1"/>
          <w:sz w:val="22"/>
          <w:szCs w:val="22"/>
        </w:rPr>
        <w:t xml:space="preserve"> you wish to apply for in the subject of the email to </w:t>
      </w:r>
      <w:r w:rsidR="00C001A2" w:rsidRPr="002438AF">
        <w:rPr>
          <w:rFonts w:asciiTheme="minorHAnsi" w:hAnsiTheme="minorHAnsi" w:cstheme="minorHAnsi"/>
          <w:b/>
          <w:bCs/>
          <w:color w:val="000000" w:themeColor="text1"/>
          <w:sz w:val="22"/>
          <w:szCs w:val="22"/>
        </w:rPr>
        <w:t>ntacareers@rsmireland.ie</w:t>
      </w:r>
      <w:r w:rsidR="0011621D" w:rsidRPr="002438AF">
        <w:rPr>
          <w:rFonts w:asciiTheme="minorHAnsi" w:hAnsiTheme="minorHAnsi" w:cstheme="minorHAnsi"/>
          <w:b/>
          <w:smallCaps/>
          <w:sz w:val="22"/>
          <w:szCs w:val="22"/>
          <w:lang w:val="en-IE"/>
        </w:rPr>
        <w:t xml:space="preserve"> </w:t>
      </w:r>
      <w:r w:rsidRPr="002438AF">
        <w:rPr>
          <w:rFonts w:asciiTheme="minorHAnsi" w:hAnsiTheme="minorHAnsi" w:cstheme="minorHAnsi"/>
          <w:color w:val="000000" w:themeColor="text1"/>
          <w:sz w:val="22"/>
          <w:szCs w:val="22"/>
        </w:rPr>
        <w:t>with the following:</w:t>
      </w:r>
    </w:p>
    <w:p w14:paraId="23E3B344" w14:textId="77777777" w:rsidR="002B6322" w:rsidRPr="002438AF" w:rsidRDefault="002B6322" w:rsidP="002438AF">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5D05D58A" w:rsidR="00045BAB" w:rsidRPr="002438AF" w:rsidRDefault="00045BAB" w:rsidP="002438AF">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2438AF">
        <w:rPr>
          <w:rFonts w:asciiTheme="minorHAnsi" w:hAnsiTheme="minorHAnsi" w:cstheme="minorHAnsi"/>
          <w:color w:val="000000" w:themeColor="text1"/>
          <w:sz w:val="22"/>
          <w:szCs w:val="22"/>
          <w:lang w:val="en-IE"/>
        </w:rPr>
        <w:t>A</w:t>
      </w:r>
      <w:r w:rsidR="003A4DA7" w:rsidRPr="002438AF">
        <w:rPr>
          <w:rFonts w:asciiTheme="minorHAnsi" w:hAnsiTheme="minorHAnsi" w:cstheme="minorHAnsi"/>
          <w:color w:val="000000" w:themeColor="text1"/>
          <w:sz w:val="22"/>
          <w:szCs w:val="22"/>
          <w:lang w:val="en-IE"/>
        </w:rPr>
        <w:t xml:space="preserve"> comprehensive</w:t>
      </w:r>
      <w:r w:rsidRPr="002438AF">
        <w:rPr>
          <w:rFonts w:asciiTheme="minorHAnsi" w:hAnsiTheme="minorHAnsi" w:cstheme="minorHAnsi"/>
          <w:color w:val="000000" w:themeColor="text1"/>
          <w:sz w:val="22"/>
          <w:szCs w:val="22"/>
          <w:lang w:val="en-IE"/>
        </w:rPr>
        <w:t xml:space="preserve"> cover letter</w:t>
      </w:r>
      <w:r w:rsidRPr="002438AF">
        <w:rPr>
          <w:rFonts w:asciiTheme="minorHAnsi" w:hAnsiTheme="minorHAnsi" w:cstheme="minorHAnsi"/>
          <w:b/>
          <w:color w:val="000000" w:themeColor="text1"/>
          <w:sz w:val="22"/>
          <w:szCs w:val="22"/>
          <w:lang w:val="en-IE"/>
        </w:rPr>
        <w:t xml:space="preserve"> </w:t>
      </w:r>
      <w:r w:rsidRPr="002438AF">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C001A2" w:rsidRPr="002438AF">
        <w:rPr>
          <w:rFonts w:asciiTheme="minorHAnsi" w:hAnsiTheme="minorHAnsi" w:cstheme="minorHAnsi"/>
          <w:color w:val="000000" w:themeColor="text1"/>
          <w:sz w:val="22"/>
          <w:szCs w:val="22"/>
        </w:rPr>
        <w:t>Financial Accountant;</w:t>
      </w:r>
      <w:r w:rsidR="00FB7D6E" w:rsidRPr="002438AF" w:rsidDel="00FB7D6E">
        <w:rPr>
          <w:rFonts w:asciiTheme="minorHAnsi" w:hAnsiTheme="minorHAnsi" w:cstheme="minorHAnsi"/>
          <w:color w:val="000000" w:themeColor="text1"/>
          <w:sz w:val="22"/>
          <w:szCs w:val="22"/>
          <w:lang w:val="en-IE"/>
        </w:rPr>
        <w:t xml:space="preserve"> </w:t>
      </w:r>
      <w:r w:rsidR="00EE594E" w:rsidRPr="002438AF">
        <w:rPr>
          <w:rFonts w:asciiTheme="minorHAnsi" w:hAnsiTheme="minorHAnsi" w:cstheme="minorHAnsi"/>
          <w:color w:val="000000" w:themeColor="text1"/>
          <w:sz w:val="22"/>
          <w:szCs w:val="22"/>
          <w:lang w:val="en-IE"/>
        </w:rPr>
        <w:t>and</w:t>
      </w:r>
    </w:p>
    <w:p w14:paraId="10AB0F30" w14:textId="6908E9C4" w:rsidR="004433F2" w:rsidRPr="002438AF" w:rsidRDefault="00A323E0" w:rsidP="002438AF">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2438AF">
        <w:rPr>
          <w:rFonts w:asciiTheme="minorHAnsi" w:hAnsiTheme="minorHAnsi" w:cstheme="minorHAnsi"/>
          <w:color w:val="000000" w:themeColor="text1"/>
          <w:sz w:val="22"/>
          <w:szCs w:val="22"/>
          <w:lang w:val="en-IE"/>
        </w:rPr>
        <w:t>A comprehensive CV</w:t>
      </w:r>
      <w:r w:rsidR="0082581A" w:rsidRPr="002438AF">
        <w:rPr>
          <w:rFonts w:asciiTheme="minorHAnsi" w:hAnsiTheme="minorHAnsi" w:cstheme="minorHAnsi"/>
          <w:color w:val="000000" w:themeColor="text1"/>
          <w:sz w:val="22"/>
          <w:szCs w:val="22"/>
          <w:lang w:val="en-IE"/>
        </w:rPr>
        <w:t xml:space="preserve"> (not to exceed 3 pages)</w:t>
      </w:r>
      <w:r w:rsidR="00C001A2" w:rsidRPr="002438AF">
        <w:rPr>
          <w:rFonts w:asciiTheme="minorHAnsi" w:hAnsiTheme="minorHAnsi" w:cstheme="minorHAnsi"/>
          <w:color w:val="000000" w:themeColor="text1"/>
          <w:sz w:val="22"/>
          <w:szCs w:val="22"/>
          <w:lang w:val="en-IE"/>
        </w:rPr>
        <w:t>.</w:t>
      </w:r>
    </w:p>
    <w:p w14:paraId="238E1EC3" w14:textId="77777777" w:rsidR="00C001A2" w:rsidRPr="002438AF" w:rsidRDefault="00C001A2" w:rsidP="002438AF">
      <w:pPr>
        <w:tabs>
          <w:tab w:val="num" w:pos="1080"/>
          <w:tab w:val="left" w:pos="1701"/>
        </w:tabs>
        <w:spacing w:line="360" w:lineRule="auto"/>
        <w:ind w:left="502" w:right="-32"/>
        <w:jc w:val="both"/>
        <w:rPr>
          <w:rFonts w:asciiTheme="minorHAnsi" w:hAnsiTheme="minorHAnsi" w:cstheme="minorHAnsi"/>
          <w:color w:val="000000" w:themeColor="text1"/>
          <w:sz w:val="22"/>
          <w:szCs w:val="22"/>
          <w:lang w:val="en-IE"/>
        </w:rPr>
      </w:pPr>
    </w:p>
    <w:p w14:paraId="0D726900" w14:textId="39780FFA" w:rsidR="00A23BA3" w:rsidRPr="002438AF" w:rsidRDefault="00A323E0" w:rsidP="002438AF">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2438AF">
        <w:rPr>
          <w:rFonts w:asciiTheme="minorHAnsi" w:hAnsiTheme="minorHAnsi" w:cstheme="minorHAnsi"/>
          <w:bCs/>
          <w:color w:val="000000" w:themeColor="text1"/>
          <w:sz w:val="22"/>
          <w:szCs w:val="22"/>
        </w:rPr>
        <w:t xml:space="preserve">Please note that omission of any or part of the </w:t>
      </w:r>
      <w:r w:rsidR="00C001A2" w:rsidRPr="002438AF">
        <w:rPr>
          <w:rFonts w:asciiTheme="minorHAnsi" w:hAnsiTheme="minorHAnsi" w:cstheme="minorHAnsi"/>
          <w:bCs/>
          <w:color w:val="000000" w:themeColor="text1"/>
          <w:sz w:val="22"/>
          <w:szCs w:val="22"/>
        </w:rPr>
        <w:t xml:space="preserve">2 </w:t>
      </w:r>
      <w:r w:rsidRPr="002438AF">
        <w:rPr>
          <w:rFonts w:asciiTheme="minorHAnsi" w:hAnsiTheme="minorHAnsi" w:cstheme="minorHAnsi"/>
          <w:bCs/>
          <w:color w:val="000000" w:themeColor="text1"/>
          <w:sz w:val="22"/>
          <w:szCs w:val="22"/>
        </w:rPr>
        <w:t>requested documents, as set out above, will render the application incomplete. Incomplete applications will not be considered for the next stage of the selection process.</w:t>
      </w:r>
      <w:r w:rsidR="00A23BA3" w:rsidRPr="002438AF">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2438AF" w:rsidRDefault="00D87F60" w:rsidP="002438AF">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2438AF" w:rsidRDefault="00D0374A" w:rsidP="002438AF">
      <w:pPr>
        <w:tabs>
          <w:tab w:val="left" w:pos="1701"/>
        </w:tabs>
        <w:spacing w:line="360" w:lineRule="auto"/>
        <w:ind w:right="-32"/>
        <w:jc w:val="both"/>
        <w:rPr>
          <w:rFonts w:asciiTheme="minorHAnsi" w:hAnsiTheme="minorHAnsi" w:cstheme="minorHAnsi"/>
          <w:b/>
          <w:color w:val="000000" w:themeColor="text1"/>
          <w:sz w:val="24"/>
          <w:szCs w:val="26"/>
          <w:lang w:val="en-IE"/>
        </w:rPr>
      </w:pPr>
      <w:r w:rsidRPr="002438AF">
        <w:rPr>
          <w:rFonts w:asciiTheme="minorHAnsi" w:hAnsiTheme="minorHAnsi" w:cstheme="minorHAnsi"/>
          <w:b/>
          <w:color w:val="000000" w:themeColor="text1"/>
          <w:sz w:val="24"/>
          <w:szCs w:val="26"/>
          <w:lang w:val="en-IE"/>
        </w:rPr>
        <w:t>Closing Date</w:t>
      </w:r>
    </w:p>
    <w:p w14:paraId="4BED317A" w14:textId="49DB71DA" w:rsidR="00587932" w:rsidRPr="002438AF" w:rsidRDefault="00540EDA" w:rsidP="002438AF">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2438AF">
        <w:rPr>
          <w:rFonts w:asciiTheme="minorHAnsi" w:hAnsiTheme="minorHAnsi" w:cstheme="minorHAnsi"/>
          <w:b/>
          <w:color w:val="000000" w:themeColor="text1"/>
          <w:sz w:val="22"/>
          <w:szCs w:val="22"/>
        </w:rPr>
        <w:t xml:space="preserve">The closing date and time for applications is </w:t>
      </w:r>
      <w:r w:rsidR="00B51903" w:rsidRPr="002438AF">
        <w:rPr>
          <w:rFonts w:asciiTheme="minorHAnsi" w:hAnsiTheme="minorHAnsi" w:cstheme="minorHAnsi"/>
          <w:b/>
          <w:color w:val="000000" w:themeColor="text1"/>
          <w:sz w:val="22"/>
          <w:szCs w:val="22"/>
        </w:rPr>
        <w:t xml:space="preserve">strictly </w:t>
      </w:r>
      <w:r w:rsidRPr="002438AF">
        <w:rPr>
          <w:rFonts w:asciiTheme="minorHAnsi" w:hAnsiTheme="minorHAnsi" w:cstheme="minorHAnsi"/>
          <w:b/>
          <w:color w:val="000000" w:themeColor="text1"/>
          <w:sz w:val="22"/>
          <w:szCs w:val="22"/>
        </w:rPr>
        <w:t>12pm (noon)</w:t>
      </w:r>
      <w:r w:rsidR="00587932" w:rsidRPr="002438AF">
        <w:rPr>
          <w:rFonts w:asciiTheme="minorHAnsi" w:hAnsiTheme="minorHAnsi" w:cstheme="minorHAnsi"/>
          <w:b/>
          <w:color w:val="000000" w:themeColor="text1"/>
          <w:sz w:val="22"/>
          <w:szCs w:val="22"/>
        </w:rPr>
        <w:t xml:space="preserve"> on</w:t>
      </w:r>
      <w:r w:rsidR="00C001A2" w:rsidRPr="002438AF">
        <w:rPr>
          <w:rFonts w:asciiTheme="minorHAnsi" w:hAnsiTheme="minorHAnsi" w:cstheme="minorHAnsi"/>
          <w:b/>
          <w:color w:val="000000" w:themeColor="text1"/>
          <w:sz w:val="22"/>
          <w:szCs w:val="22"/>
        </w:rPr>
        <w:t xml:space="preserve"> Friday 1</w:t>
      </w:r>
      <w:r w:rsidR="00C001A2" w:rsidRPr="002438AF">
        <w:rPr>
          <w:rFonts w:asciiTheme="minorHAnsi" w:hAnsiTheme="minorHAnsi" w:cstheme="minorHAnsi"/>
          <w:b/>
          <w:color w:val="000000" w:themeColor="text1"/>
          <w:sz w:val="22"/>
          <w:szCs w:val="22"/>
          <w:vertAlign w:val="superscript"/>
        </w:rPr>
        <w:t>st</w:t>
      </w:r>
      <w:r w:rsidR="00C001A2" w:rsidRPr="002438AF">
        <w:rPr>
          <w:rFonts w:asciiTheme="minorHAnsi" w:hAnsiTheme="minorHAnsi" w:cstheme="minorHAnsi"/>
          <w:b/>
          <w:color w:val="000000" w:themeColor="text1"/>
          <w:sz w:val="22"/>
          <w:szCs w:val="22"/>
        </w:rPr>
        <w:t xml:space="preserve"> November</w:t>
      </w:r>
      <w:r w:rsidR="002E73DD" w:rsidRPr="002438AF">
        <w:rPr>
          <w:rFonts w:asciiTheme="minorHAnsi" w:hAnsiTheme="minorHAnsi" w:cstheme="minorHAnsi"/>
          <w:b/>
          <w:color w:val="000000" w:themeColor="text1"/>
          <w:sz w:val="22"/>
          <w:szCs w:val="22"/>
        </w:rPr>
        <w:t>.</w:t>
      </w:r>
      <w:r w:rsidR="00621545" w:rsidRPr="002438AF">
        <w:rPr>
          <w:rFonts w:asciiTheme="minorHAnsi" w:hAnsiTheme="minorHAnsi" w:cstheme="minorHAnsi"/>
          <w:b/>
          <w:color w:val="000000" w:themeColor="text1"/>
          <w:sz w:val="22"/>
          <w:szCs w:val="22"/>
        </w:rPr>
        <w:t xml:space="preserve">  </w:t>
      </w:r>
      <w:r w:rsidRPr="002438AF">
        <w:rPr>
          <w:rFonts w:asciiTheme="minorHAnsi" w:hAnsiTheme="minorHAnsi" w:cstheme="minorHAnsi"/>
          <w:b/>
          <w:color w:val="000000" w:themeColor="text1"/>
          <w:sz w:val="22"/>
          <w:szCs w:val="22"/>
        </w:rPr>
        <w:t>Applications received after the specified deadline cannot be accepted.</w:t>
      </w:r>
      <w:r w:rsidR="00587932" w:rsidRPr="002438AF">
        <w:rPr>
          <w:rFonts w:asciiTheme="minorHAnsi" w:hAnsiTheme="minorHAnsi" w:cstheme="minorHAnsi"/>
          <w:b/>
          <w:color w:val="000000" w:themeColor="text1"/>
          <w:sz w:val="22"/>
          <w:szCs w:val="22"/>
        </w:rPr>
        <w:t xml:space="preserve"> </w:t>
      </w:r>
    </w:p>
    <w:p w14:paraId="658FEABD" w14:textId="77777777" w:rsidR="008F583D" w:rsidRPr="002438AF" w:rsidRDefault="008F583D" w:rsidP="002438AF">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2438AF">
        <w:rPr>
          <w:rFonts w:asciiTheme="minorHAnsi" w:hAnsiTheme="minorHAnsi" w:cstheme="minorHAnsi"/>
          <w:b/>
          <w:color w:val="000000" w:themeColor="text1"/>
          <w:sz w:val="22"/>
          <w:szCs w:val="22"/>
        </w:rPr>
        <w:t xml:space="preserve"> </w:t>
      </w:r>
    </w:p>
    <w:p w14:paraId="5D2D3132" w14:textId="6C2CE99C" w:rsidR="00067B7B" w:rsidRPr="002438AF" w:rsidRDefault="008F583D" w:rsidP="002438AF">
      <w:pPr>
        <w:spacing w:line="360" w:lineRule="auto"/>
        <w:ind w:right="-32"/>
        <w:jc w:val="both"/>
        <w:rPr>
          <w:rFonts w:asciiTheme="minorHAnsi" w:hAnsiTheme="minorHAnsi" w:cstheme="minorHAnsi"/>
          <w:b/>
          <w:smallCaps/>
          <w:sz w:val="22"/>
          <w:szCs w:val="22"/>
          <w:lang w:val="en-IE"/>
        </w:rPr>
      </w:pPr>
      <w:r w:rsidRPr="002438AF">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C001A2" w:rsidRPr="002438AF">
        <w:rPr>
          <w:rFonts w:asciiTheme="minorHAnsi" w:hAnsiTheme="minorHAnsi" w:cstheme="minorHAnsi"/>
          <w:b/>
          <w:bCs/>
          <w:color w:val="000000" w:themeColor="text1"/>
          <w:sz w:val="22"/>
          <w:szCs w:val="22"/>
        </w:rPr>
        <w:t xml:space="preserve"> ntacareers@rsmireland.ie</w:t>
      </w:r>
      <w:r w:rsidR="00F67F91" w:rsidRPr="002438AF">
        <w:rPr>
          <w:rFonts w:asciiTheme="minorHAnsi" w:hAnsiTheme="minorHAnsi" w:cstheme="minorHAnsi"/>
          <w:b/>
          <w:smallCaps/>
          <w:sz w:val="22"/>
          <w:szCs w:val="22"/>
          <w:lang w:val="en-IE"/>
        </w:rPr>
        <w:t>.</w:t>
      </w:r>
    </w:p>
    <w:p w14:paraId="29C53185" w14:textId="77777777" w:rsidR="005100A8" w:rsidRPr="002438AF" w:rsidRDefault="005100A8" w:rsidP="002438AF">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2438AF" w:rsidRDefault="0011621D" w:rsidP="002438AF">
      <w:pPr>
        <w:spacing w:line="360" w:lineRule="auto"/>
        <w:ind w:right="-32"/>
        <w:jc w:val="both"/>
        <w:rPr>
          <w:rFonts w:asciiTheme="minorHAnsi" w:hAnsiTheme="minorHAnsi" w:cstheme="minorHAnsi"/>
          <w:b/>
          <w:color w:val="000000" w:themeColor="text1"/>
          <w:sz w:val="22"/>
          <w:szCs w:val="22"/>
          <w:u w:val="single"/>
        </w:rPr>
      </w:pPr>
    </w:p>
    <w:p w14:paraId="17B76A24" w14:textId="08D64354" w:rsidR="00CE4FE7" w:rsidRDefault="00CE4FE7" w:rsidP="00F67F91">
      <w:pPr>
        <w:rPr>
          <w:rFonts w:ascii="Calibri" w:eastAsia="Calibri" w:hAnsi="Calibri" w:cs="Arial"/>
          <w:b/>
          <w:color w:val="000000" w:themeColor="text1"/>
          <w:sz w:val="32"/>
          <w:szCs w:val="32"/>
          <w:lang w:val="en-IE"/>
        </w:rPr>
      </w:pPr>
    </w:p>
    <w:p w14:paraId="377B1960" w14:textId="77777777" w:rsidR="00EE594E" w:rsidRDefault="00EE594E" w:rsidP="00F67F91">
      <w:pPr>
        <w:rPr>
          <w:rFonts w:ascii="Calibri" w:eastAsia="Calibri" w:hAnsi="Calibri" w:cs="Arial"/>
          <w:b/>
          <w:color w:val="000000" w:themeColor="text1"/>
          <w:sz w:val="32"/>
          <w:szCs w:val="32"/>
          <w:lang w:val="en-IE"/>
        </w:rPr>
      </w:pPr>
    </w:p>
    <w:p w14:paraId="14226CE9" w14:textId="77777777" w:rsidR="00EE594E" w:rsidRDefault="00EE594E" w:rsidP="00F67F91">
      <w:pPr>
        <w:rPr>
          <w:rFonts w:ascii="Calibri" w:eastAsia="Calibri" w:hAnsi="Calibri" w:cs="Arial"/>
          <w:b/>
          <w:color w:val="000000" w:themeColor="text1"/>
          <w:sz w:val="32"/>
          <w:szCs w:val="32"/>
          <w:lang w:val="en-IE"/>
        </w:rPr>
      </w:pPr>
    </w:p>
    <w:p w14:paraId="59BA0740" w14:textId="77777777" w:rsidR="00EE594E" w:rsidRDefault="00EE594E" w:rsidP="00F67F91">
      <w:pPr>
        <w:rPr>
          <w:rFonts w:ascii="Calibri" w:eastAsia="Calibri" w:hAnsi="Calibri" w:cs="Arial"/>
          <w:b/>
          <w:color w:val="000000" w:themeColor="text1"/>
          <w:sz w:val="32"/>
          <w:szCs w:val="32"/>
          <w:lang w:val="en-IE"/>
        </w:rPr>
      </w:pPr>
    </w:p>
    <w:p w14:paraId="4D9EC8D7" w14:textId="77777777" w:rsidR="00EE594E" w:rsidRDefault="00EE594E" w:rsidP="00F67F91">
      <w:pPr>
        <w:rPr>
          <w:rFonts w:ascii="Calibri" w:eastAsia="Calibri" w:hAnsi="Calibri" w:cs="Arial"/>
          <w:b/>
          <w:color w:val="000000" w:themeColor="text1"/>
          <w:sz w:val="32"/>
          <w:szCs w:val="32"/>
          <w:lang w:val="en-IE"/>
        </w:rPr>
      </w:pPr>
    </w:p>
    <w:p w14:paraId="10F00D7E" w14:textId="77777777" w:rsidR="00EE594E" w:rsidRDefault="00EE594E" w:rsidP="00F67F91">
      <w:pPr>
        <w:rPr>
          <w:rFonts w:ascii="Calibri" w:eastAsia="Calibri" w:hAnsi="Calibri" w:cs="Arial"/>
          <w:b/>
          <w:color w:val="000000" w:themeColor="text1"/>
          <w:sz w:val="32"/>
          <w:szCs w:val="32"/>
          <w:lang w:val="en-IE"/>
        </w:rPr>
      </w:pPr>
    </w:p>
    <w:p w14:paraId="5DB56AF3" w14:textId="77777777" w:rsidR="00EE594E" w:rsidRDefault="00EE594E" w:rsidP="00F67F91">
      <w:pPr>
        <w:rPr>
          <w:rFonts w:ascii="Calibri" w:eastAsia="Calibri" w:hAnsi="Calibri" w:cs="Arial"/>
          <w:b/>
          <w:color w:val="000000" w:themeColor="text1"/>
          <w:sz w:val="32"/>
          <w:szCs w:val="32"/>
          <w:lang w:val="en-IE"/>
        </w:rPr>
      </w:pPr>
    </w:p>
    <w:p w14:paraId="64A19FFE" w14:textId="77777777" w:rsidR="00EE594E" w:rsidRDefault="00EE594E" w:rsidP="00F67F91">
      <w:pPr>
        <w:rPr>
          <w:rFonts w:ascii="Calibri" w:eastAsia="Calibri" w:hAnsi="Calibri" w:cs="Arial"/>
          <w:b/>
          <w:color w:val="000000" w:themeColor="text1"/>
          <w:sz w:val="32"/>
          <w:szCs w:val="32"/>
          <w:lang w:val="en-IE"/>
        </w:rPr>
      </w:pPr>
    </w:p>
    <w:p w14:paraId="028F17F6" w14:textId="77777777" w:rsidR="00EE594E" w:rsidRDefault="00EE594E" w:rsidP="00F67F91">
      <w:pPr>
        <w:rPr>
          <w:rFonts w:ascii="Calibri" w:eastAsia="Calibri" w:hAnsi="Calibri" w:cs="Arial"/>
          <w:b/>
          <w:color w:val="000000" w:themeColor="text1"/>
          <w:sz w:val="32"/>
          <w:szCs w:val="32"/>
          <w:lang w:val="en-IE"/>
        </w:rPr>
      </w:pPr>
    </w:p>
    <w:p w14:paraId="24D486D0" w14:textId="77777777" w:rsidR="00EE594E" w:rsidRDefault="00EE594E" w:rsidP="00F67F91">
      <w:pPr>
        <w:rPr>
          <w:rFonts w:ascii="Calibri" w:eastAsia="Calibri" w:hAnsi="Calibri" w:cs="Arial"/>
          <w:b/>
          <w:color w:val="000000" w:themeColor="text1"/>
          <w:sz w:val="32"/>
          <w:szCs w:val="32"/>
          <w:lang w:val="en-IE"/>
        </w:rPr>
      </w:pPr>
    </w:p>
    <w:p w14:paraId="4A4DBA02" w14:textId="77777777" w:rsidR="00EE594E" w:rsidRPr="000F2327" w:rsidRDefault="00EE594E" w:rsidP="00F67F91">
      <w:pPr>
        <w:rPr>
          <w:rFonts w:ascii="Calibri" w:eastAsia="Calibri" w:hAnsi="Calibri" w:cs="Arial"/>
          <w:b/>
          <w:color w:val="000000" w:themeColor="text1"/>
          <w:sz w:val="32"/>
          <w:szCs w:val="32"/>
          <w:lang w:val="en-IE"/>
        </w:rPr>
      </w:pPr>
    </w:p>
    <w:p w14:paraId="3E32CF23" w14:textId="64814658" w:rsidR="00367D95" w:rsidRPr="00EE594E" w:rsidRDefault="00C001A2" w:rsidP="00EE59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t>Financial Accountant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0" w:type="dxa"/>
        <w:jc w:val="center"/>
        <w:tblLook w:val="04A0" w:firstRow="1" w:lastRow="0" w:firstColumn="1" w:lastColumn="0" w:noHBand="0" w:noVBand="1"/>
      </w:tblPr>
      <w:tblGrid>
        <w:gridCol w:w="1843"/>
        <w:gridCol w:w="8647"/>
      </w:tblGrid>
      <w:tr w:rsidR="00C001A2" w14:paraId="1083EC9C" w14:textId="77777777" w:rsidTr="00116906">
        <w:trPr>
          <w:jc w:val="center"/>
        </w:trPr>
        <w:tc>
          <w:tcPr>
            <w:tcW w:w="1843" w:type="dxa"/>
            <w:vMerge w:val="restart"/>
            <w:tcBorders>
              <w:top w:val="nil"/>
              <w:left w:val="nil"/>
              <w:bottom w:val="nil"/>
              <w:right w:val="nil"/>
            </w:tcBorders>
            <w:shd w:val="clear" w:color="auto" w:fill="F79646" w:themeFill="accent6"/>
            <w:hideMark/>
          </w:tcPr>
          <w:p w14:paraId="77DAF097" w14:textId="77777777" w:rsidR="00C001A2" w:rsidRDefault="00C001A2" w:rsidP="00116906">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Team Leadership</w:t>
            </w: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254CDB40"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Works with the team to facilitate high performance, developing clear and realistic objectives and addressing and performance issues if they arise</w:t>
            </w:r>
          </w:p>
        </w:tc>
      </w:tr>
      <w:tr w:rsidR="00C001A2" w14:paraId="1646BF55" w14:textId="77777777" w:rsidTr="00116906">
        <w:trPr>
          <w:jc w:val="center"/>
        </w:trPr>
        <w:tc>
          <w:tcPr>
            <w:tcW w:w="0" w:type="auto"/>
            <w:vMerge/>
            <w:tcBorders>
              <w:top w:val="nil"/>
              <w:left w:val="nil"/>
              <w:bottom w:val="nil"/>
              <w:right w:val="nil"/>
            </w:tcBorders>
            <w:vAlign w:val="center"/>
            <w:hideMark/>
          </w:tcPr>
          <w:p w14:paraId="3018E5A7" w14:textId="77777777" w:rsidR="00C001A2" w:rsidRDefault="00C001A2" w:rsidP="00116906">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462F0E5C"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Provides clear information and advice as to what is required of the</w:t>
            </w:r>
          </w:p>
        </w:tc>
      </w:tr>
      <w:tr w:rsidR="00C001A2" w14:paraId="67A99255" w14:textId="77777777" w:rsidTr="00116906">
        <w:trPr>
          <w:jc w:val="center"/>
        </w:trPr>
        <w:tc>
          <w:tcPr>
            <w:tcW w:w="0" w:type="auto"/>
            <w:vMerge/>
            <w:tcBorders>
              <w:top w:val="nil"/>
              <w:left w:val="nil"/>
              <w:bottom w:val="nil"/>
              <w:right w:val="nil"/>
            </w:tcBorders>
            <w:vAlign w:val="center"/>
            <w:hideMark/>
          </w:tcPr>
          <w:p w14:paraId="3326E68A" w14:textId="77777777" w:rsidR="00C001A2" w:rsidRDefault="00C001A2" w:rsidP="00116906">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7666FA9F"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develop and implement new ways of working effectively to meet objectives</w:t>
            </w:r>
          </w:p>
        </w:tc>
      </w:tr>
      <w:tr w:rsidR="00C001A2" w14:paraId="52E7C630" w14:textId="77777777" w:rsidTr="00116906">
        <w:trPr>
          <w:jc w:val="center"/>
        </w:trPr>
        <w:tc>
          <w:tcPr>
            <w:tcW w:w="0" w:type="auto"/>
            <w:vMerge/>
            <w:tcBorders>
              <w:top w:val="nil"/>
              <w:left w:val="nil"/>
              <w:bottom w:val="nil"/>
              <w:right w:val="nil"/>
            </w:tcBorders>
            <w:vAlign w:val="center"/>
            <w:hideMark/>
          </w:tcPr>
          <w:p w14:paraId="6F5FA85C" w14:textId="77777777" w:rsidR="00C001A2" w:rsidRDefault="00C001A2" w:rsidP="00116906">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43CAB753"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Leads the team by example, coaching and supporting individuals as required</w:t>
            </w:r>
          </w:p>
        </w:tc>
      </w:tr>
      <w:tr w:rsidR="00C001A2" w14:paraId="00B987CF" w14:textId="77777777" w:rsidTr="00116906">
        <w:trPr>
          <w:jc w:val="center"/>
        </w:trPr>
        <w:tc>
          <w:tcPr>
            <w:tcW w:w="0" w:type="auto"/>
            <w:vMerge/>
            <w:tcBorders>
              <w:top w:val="nil"/>
              <w:left w:val="nil"/>
              <w:bottom w:val="nil"/>
              <w:right w:val="nil"/>
            </w:tcBorders>
            <w:vAlign w:val="center"/>
            <w:hideMark/>
          </w:tcPr>
          <w:p w14:paraId="20AB13E1" w14:textId="77777777" w:rsidR="00C001A2" w:rsidRDefault="00C001A2" w:rsidP="00116906">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5E265C8D"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team Places high importance on staff development, training and maximising skills &amp; capacity of team</w:t>
            </w:r>
          </w:p>
        </w:tc>
      </w:tr>
      <w:tr w:rsidR="00C001A2" w14:paraId="05C5B2FD" w14:textId="77777777" w:rsidTr="00116906">
        <w:trPr>
          <w:jc w:val="center"/>
        </w:trPr>
        <w:tc>
          <w:tcPr>
            <w:tcW w:w="1843" w:type="dxa"/>
            <w:tcBorders>
              <w:top w:val="nil"/>
              <w:left w:val="nil"/>
              <w:bottom w:val="nil"/>
              <w:right w:val="nil"/>
            </w:tcBorders>
            <w:shd w:val="clear" w:color="auto" w:fill="F79646" w:themeFill="accent6"/>
          </w:tcPr>
          <w:p w14:paraId="689BC9F7" w14:textId="77777777" w:rsidR="00C001A2" w:rsidRDefault="00C001A2" w:rsidP="00116906">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3BA00AA8"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flexible and willing to adapt, positively contributing to the implementation of change</w:t>
            </w:r>
          </w:p>
        </w:tc>
      </w:tr>
      <w:tr w:rsidR="00C001A2" w14:paraId="40030B54" w14:textId="77777777" w:rsidTr="00116906">
        <w:trPr>
          <w:jc w:val="center"/>
        </w:trPr>
        <w:tc>
          <w:tcPr>
            <w:tcW w:w="1843" w:type="dxa"/>
            <w:vMerge w:val="restart"/>
            <w:tcBorders>
              <w:top w:val="nil"/>
              <w:left w:val="single" w:sz="4" w:space="0" w:color="FFFFFF"/>
              <w:bottom w:val="nil"/>
              <w:right w:val="single" w:sz="4" w:space="0" w:color="FFFFFF"/>
            </w:tcBorders>
            <w:shd w:val="clear" w:color="auto" w:fill="4F81BD" w:themeFill="accent1"/>
            <w:hideMark/>
          </w:tcPr>
          <w:p w14:paraId="0C70533A" w14:textId="77777777" w:rsidR="00C001A2" w:rsidRDefault="00C001A2" w:rsidP="00116906">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hideMark/>
          </w:tcPr>
          <w:p w14:paraId="4C359E34"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Gathers and analyses information from relevant sources, whether financial, numerical or otherwise weighing up a range of critical factors</w:t>
            </w:r>
          </w:p>
        </w:tc>
      </w:tr>
      <w:tr w:rsidR="00C001A2" w14:paraId="2D220AE0" w14:textId="77777777" w:rsidTr="00116906">
        <w:trPr>
          <w:jc w:val="center"/>
        </w:trPr>
        <w:tc>
          <w:tcPr>
            <w:tcW w:w="0" w:type="auto"/>
            <w:vMerge/>
            <w:tcBorders>
              <w:top w:val="nil"/>
              <w:left w:val="single" w:sz="4" w:space="0" w:color="FFFFFF"/>
              <w:bottom w:val="nil"/>
              <w:right w:val="single" w:sz="4" w:space="0" w:color="FFFFFF"/>
            </w:tcBorders>
            <w:vAlign w:val="center"/>
            <w:hideMark/>
          </w:tcPr>
          <w:p w14:paraId="4FD67892" w14:textId="77777777" w:rsidR="00C001A2" w:rsidRDefault="00C001A2" w:rsidP="00116906">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71DC57D2"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account of any broader issues, agendas, sensitivities and related implications when making decisions</w:t>
            </w:r>
          </w:p>
        </w:tc>
      </w:tr>
      <w:tr w:rsidR="00C001A2" w14:paraId="54A405BE" w14:textId="77777777" w:rsidTr="00116906">
        <w:trPr>
          <w:jc w:val="center"/>
        </w:trPr>
        <w:tc>
          <w:tcPr>
            <w:tcW w:w="0" w:type="auto"/>
            <w:vMerge/>
            <w:tcBorders>
              <w:top w:val="nil"/>
              <w:left w:val="single" w:sz="4" w:space="0" w:color="FFFFFF"/>
              <w:bottom w:val="nil"/>
              <w:right w:val="single" w:sz="4" w:space="0" w:color="FFFFFF"/>
            </w:tcBorders>
            <w:vAlign w:val="center"/>
            <w:hideMark/>
          </w:tcPr>
          <w:p w14:paraId="0E080952" w14:textId="77777777" w:rsidR="00C001A2" w:rsidRDefault="00C001A2" w:rsidP="00116906">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655A4F60"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previous knowledge and experience in order to guide decisions</w:t>
            </w:r>
          </w:p>
        </w:tc>
      </w:tr>
      <w:tr w:rsidR="00C001A2" w14:paraId="0220FDCB" w14:textId="77777777" w:rsidTr="00116906">
        <w:trPr>
          <w:jc w:val="center"/>
        </w:trPr>
        <w:tc>
          <w:tcPr>
            <w:tcW w:w="0" w:type="auto"/>
            <w:vMerge/>
            <w:tcBorders>
              <w:top w:val="nil"/>
              <w:left w:val="single" w:sz="4" w:space="0" w:color="FFFFFF"/>
              <w:bottom w:val="nil"/>
              <w:right w:val="single" w:sz="4" w:space="0" w:color="FFFFFF"/>
            </w:tcBorders>
            <w:vAlign w:val="center"/>
            <w:hideMark/>
          </w:tcPr>
          <w:p w14:paraId="337D2B22" w14:textId="77777777" w:rsidR="00C001A2" w:rsidRDefault="00C001A2" w:rsidP="00116906">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63EC7A69"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sound decisions with a well-reasoned rationale and stands by these</w:t>
            </w:r>
          </w:p>
        </w:tc>
      </w:tr>
      <w:tr w:rsidR="00C001A2" w14:paraId="5A81E587" w14:textId="77777777" w:rsidTr="00116906">
        <w:trPr>
          <w:jc w:val="center"/>
        </w:trPr>
        <w:tc>
          <w:tcPr>
            <w:tcW w:w="0" w:type="auto"/>
            <w:vMerge/>
            <w:tcBorders>
              <w:top w:val="nil"/>
              <w:left w:val="single" w:sz="4" w:space="0" w:color="FFFFFF"/>
              <w:bottom w:val="nil"/>
              <w:right w:val="single" w:sz="4" w:space="0" w:color="FFFFFF"/>
            </w:tcBorders>
            <w:vAlign w:val="center"/>
            <w:hideMark/>
          </w:tcPr>
          <w:p w14:paraId="46B4FA96" w14:textId="77777777" w:rsidR="00C001A2" w:rsidRDefault="00C001A2" w:rsidP="00116906">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hideMark/>
          </w:tcPr>
          <w:p w14:paraId="27FE1BEC"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Puts forward solutions to address problems</w:t>
            </w:r>
          </w:p>
        </w:tc>
      </w:tr>
      <w:tr w:rsidR="00C001A2" w14:paraId="508D0B0D" w14:textId="77777777" w:rsidTr="00116906">
        <w:trPr>
          <w:jc w:val="center"/>
        </w:trPr>
        <w:tc>
          <w:tcPr>
            <w:tcW w:w="1843" w:type="dxa"/>
            <w:vMerge w:val="restart"/>
            <w:tcBorders>
              <w:top w:val="nil"/>
              <w:left w:val="nil"/>
              <w:bottom w:val="nil"/>
              <w:right w:val="nil"/>
            </w:tcBorders>
            <w:shd w:val="clear" w:color="auto" w:fill="C0504D"/>
            <w:hideMark/>
          </w:tcPr>
          <w:p w14:paraId="444F601B" w14:textId="77777777" w:rsidR="00C001A2" w:rsidRDefault="00C001A2" w:rsidP="00116906">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hideMark/>
          </w:tcPr>
          <w:p w14:paraId="3426D383"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responsibility and is accountable for the delivery of agreed objectives</w:t>
            </w:r>
          </w:p>
        </w:tc>
      </w:tr>
      <w:tr w:rsidR="00C001A2" w14:paraId="2F7D187D" w14:textId="77777777" w:rsidTr="00116906">
        <w:trPr>
          <w:jc w:val="center"/>
        </w:trPr>
        <w:tc>
          <w:tcPr>
            <w:tcW w:w="0" w:type="auto"/>
            <w:vMerge/>
            <w:tcBorders>
              <w:top w:val="nil"/>
              <w:left w:val="nil"/>
              <w:bottom w:val="nil"/>
              <w:right w:val="nil"/>
            </w:tcBorders>
            <w:vAlign w:val="center"/>
            <w:hideMark/>
          </w:tcPr>
          <w:p w14:paraId="4DEDCFFB" w14:textId="77777777" w:rsidR="00C001A2" w:rsidRDefault="00C001A2" w:rsidP="00116906">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3750BD5B"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Successfully manages a range of different projects and work activities at the same time</w:t>
            </w:r>
          </w:p>
        </w:tc>
      </w:tr>
      <w:tr w:rsidR="00C001A2" w14:paraId="3F7094F3" w14:textId="77777777" w:rsidTr="00116906">
        <w:trPr>
          <w:jc w:val="center"/>
        </w:trPr>
        <w:tc>
          <w:tcPr>
            <w:tcW w:w="0" w:type="auto"/>
            <w:vMerge/>
            <w:tcBorders>
              <w:top w:val="nil"/>
              <w:left w:val="nil"/>
              <w:bottom w:val="nil"/>
              <w:right w:val="nil"/>
            </w:tcBorders>
            <w:vAlign w:val="center"/>
            <w:hideMark/>
          </w:tcPr>
          <w:p w14:paraId="6D213160" w14:textId="77777777" w:rsidR="00C001A2" w:rsidRDefault="00C001A2" w:rsidP="00116906">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2D701208"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Structures and organises their own and others work effectively</w:t>
            </w:r>
          </w:p>
        </w:tc>
      </w:tr>
      <w:tr w:rsidR="00C001A2" w14:paraId="6D6AE076" w14:textId="77777777" w:rsidTr="00116906">
        <w:trPr>
          <w:jc w:val="center"/>
        </w:trPr>
        <w:tc>
          <w:tcPr>
            <w:tcW w:w="0" w:type="auto"/>
            <w:vMerge/>
            <w:tcBorders>
              <w:top w:val="nil"/>
              <w:left w:val="nil"/>
              <w:bottom w:val="nil"/>
              <w:right w:val="nil"/>
            </w:tcBorders>
            <w:vAlign w:val="center"/>
            <w:hideMark/>
          </w:tcPr>
          <w:p w14:paraId="5D0EF229" w14:textId="77777777" w:rsidR="00C001A2" w:rsidRDefault="00C001A2" w:rsidP="00116906">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216CFE77"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logical and pragmatic in approach, delivering the best possible results with the resources available</w:t>
            </w:r>
          </w:p>
        </w:tc>
      </w:tr>
      <w:tr w:rsidR="00C001A2" w14:paraId="5398CD10" w14:textId="77777777" w:rsidTr="00116906">
        <w:trPr>
          <w:jc w:val="center"/>
        </w:trPr>
        <w:tc>
          <w:tcPr>
            <w:tcW w:w="0" w:type="auto"/>
            <w:vMerge/>
            <w:tcBorders>
              <w:top w:val="nil"/>
              <w:left w:val="nil"/>
              <w:bottom w:val="nil"/>
              <w:right w:val="nil"/>
            </w:tcBorders>
            <w:vAlign w:val="center"/>
            <w:hideMark/>
          </w:tcPr>
          <w:p w14:paraId="383208C7" w14:textId="77777777" w:rsidR="00C001A2" w:rsidRDefault="00C001A2" w:rsidP="00116906">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72878225"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Delegates work effectively, providing clear information and evidence as to what is required</w:t>
            </w:r>
          </w:p>
        </w:tc>
      </w:tr>
      <w:tr w:rsidR="00C001A2" w14:paraId="18A0D7AE" w14:textId="77777777" w:rsidTr="00116906">
        <w:trPr>
          <w:jc w:val="center"/>
        </w:trPr>
        <w:tc>
          <w:tcPr>
            <w:tcW w:w="0" w:type="auto"/>
            <w:vMerge/>
            <w:tcBorders>
              <w:top w:val="nil"/>
              <w:left w:val="nil"/>
              <w:bottom w:val="nil"/>
              <w:right w:val="nil"/>
            </w:tcBorders>
            <w:vAlign w:val="center"/>
            <w:hideMark/>
          </w:tcPr>
          <w:p w14:paraId="27FFAFF6" w14:textId="77777777" w:rsidR="00C001A2" w:rsidRDefault="00C001A2" w:rsidP="00116906">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170E3F58"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Proactively identifies areas for improvement and develops practical suggestions for their implementation</w:t>
            </w:r>
          </w:p>
        </w:tc>
      </w:tr>
      <w:tr w:rsidR="00C001A2" w14:paraId="4AE03A8A" w14:textId="77777777" w:rsidTr="00116906">
        <w:trPr>
          <w:jc w:val="center"/>
        </w:trPr>
        <w:tc>
          <w:tcPr>
            <w:tcW w:w="0" w:type="auto"/>
            <w:vMerge/>
            <w:tcBorders>
              <w:top w:val="nil"/>
              <w:left w:val="nil"/>
              <w:bottom w:val="nil"/>
              <w:right w:val="nil"/>
            </w:tcBorders>
            <w:vAlign w:val="center"/>
            <w:hideMark/>
          </w:tcPr>
          <w:p w14:paraId="6D7EF757" w14:textId="77777777" w:rsidR="00C001A2" w:rsidRDefault="00C001A2" w:rsidP="00116906">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3AE3A93C"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enthusiasm for new developments/changing work practices and strives to implement these</w:t>
            </w:r>
          </w:p>
        </w:tc>
      </w:tr>
      <w:tr w:rsidR="00C001A2" w14:paraId="3DEDFD1B" w14:textId="77777777" w:rsidTr="00116906">
        <w:trPr>
          <w:jc w:val="center"/>
        </w:trPr>
        <w:tc>
          <w:tcPr>
            <w:tcW w:w="0" w:type="auto"/>
            <w:vMerge/>
            <w:tcBorders>
              <w:top w:val="nil"/>
              <w:left w:val="nil"/>
              <w:bottom w:val="nil"/>
              <w:right w:val="nil"/>
            </w:tcBorders>
            <w:vAlign w:val="center"/>
            <w:hideMark/>
          </w:tcPr>
          <w:p w14:paraId="17328E83" w14:textId="77777777" w:rsidR="00C001A2" w:rsidRDefault="00C001A2" w:rsidP="00116906">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0991EAEB"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Applies appropriate systems/ processes to enable quality checking of all activities and outputs</w:t>
            </w:r>
          </w:p>
        </w:tc>
      </w:tr>
      <w:tr w:rsidR="00C001A2" w14:paraId="1B675FFE" w14:textId="77777777" w:rsidTr="00116906">
        <w:trPr>
          <w:jc w:val="center"/>
        </w:trPr>
        <w:tc>
          <w:tcPr>
            <w:tcW w:w="0" w:type="auto"/>
            <w:vMerge/>
            <w:tcBorders>
              <w:top w:val="nil"/>
              <w:left w:val="nil"/>
              <w:bottom w:val="nil"/>
              <w:right w:val="nil"/>
            </w:tcBorders>
            <w:vAlign w:val="center"/>
            <w:hideMark/>
          </w:tcPr>
          <w:p w14:paraId="6E13D670" w14:textId="77777777" w:rsidR="00C001A2" w:rsidRDefault="00C001A2" w:rsidP="00116906">
            <w:pPr>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hideMark/>
          </w:tcPr>
          <w:p w14:paraId="0A167A88"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Practices and promotes a strong focus on delivering high quality customer service, for internal and external customers</w:t>
            </w:r>
          </w:p>
        </w:tc>
      </w:tr>
      <w:tr w:rsidR="00C001A2" w14:paraId="5C6BFB5C" w14:textId="77777777" w:rsidTr="00116906">
        <w:trPr>
          <w:jc w:val="center"/>
        </w:trPr>
        <w:tc>
          <w:tcPr>
            <w:tcW w:w="1843" w:type="dxa"/>
            <w:vMerge w:val="restart"/>
            <w:tcBorders>
              <w:top w:val="nil"/>
              <w:left w:val="nil"/>
              <w:bottom w:val="nil"/>
              <w:right w:val="nil"/>
            </w:tcBorders>
            <w:shd w:val="clear" w:color="auto" w:fill="4BACC6"/>
            <w:hideMark/>
          </w:tcPr>
          <w:p w14:paraId="67DA49AB" w14:textId="77777777" w:rsidR="00C001A2" w:rsidRDefault="00C001A2" w:rsidP="00116906">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hideMark/>
          </w:tcPr>
          <w:p w14:paraId="3C492061"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Builds and maintains contact with colleagues and other stakeholders to assist in performing role</w:t>
            </w:r>
          </w:p>
        </w:tc>
      </w:tr>
      <w:tr w:rsidR="00C001A2" w14:paraId="2C78A61B" w14:textId="77777777" w:rsidTr="00116906">
        <w:trPr>
          <w:jc w:val="center"/>
        </w:trPr>
        <w:tc>
          <w:tcPr>
            <w:tcW w:w="0" w:type="auto"/>
            <w:vMerge/>
            <w:tcBorders>
              <w:top w:val="nil"/>
              <w:left w:val="nil"/>
              <w:bottom w:val="nil"/>
              <w:right w:val="nil"/>
            </w:tcBorders>
            <w:vAlign w:val="center"/>
            <w:hideMark/>
          </w:tcPr>
          <w:p w14:paraId="3596D542" w14:textId="77777777" w:rsidR="00C001A2" w:rsidRDefault="00C001A2" w:rsidP="00116906">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768020D6"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Acts as an effective link between staff and senior management</w:t>
            </w:r>
          </w:p>
        </w:tc>
      </w:tr>
      <w:tr w:rsidR="00C001A2" w14:paraId="6730AF2E" w14:textId="77777777" w:rsidTr="00116906">
        <w:trPr>
          <w:jc w:val="center"/>
        </w:trPr>
        <w:tc>
          <w:tcPr>
            <w:tcW w:w="0" w:type="auto"/>
            <w:vMerge/>
            <w:tcBorders>
              <w:top w:val="nil"/>
              <w:left w:val="nil"/>
              <w:bottom w:val="nil"/>
              <w:right w:val="nil"/>
            </w:tcBorders>
            <w:vAlign w:val="center"/>
            <w:hideMark/>
          </w:tcPr>
          <w:p w14:paraId="2B893719" w14:textId="77777777" w:rsidR="00C001A2" w:rsidRDefault="00C001A2" w:rsidP="00116906">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4A137307"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C001A2" w14:paraId="3082B362" w14:textId="77777777" w:rsidTr="00116906">
        <w:trPr>
          <w:jc w:val="center"/>
        </w:trPr>
        <w:tc>
          <w:tcPr>
            <w:tcW w:w="0" w:type="auto"/>
            <w:vMerge/>
            <w:tcBorders>
              <w:top w:val="nil"/>
              <w:left w:val="nil"/>
              <w:bottom w:val="nil"/>
              <w:right w:val="nil"/>
            </w:tcBorders>
            <w:vAlign w:val="center"/>
            <w:hideMark/>
          </w:tcPr>
          <w:p w14:paraId="51BD572B" w14:textId="77777777" w:rsidR="00C001A2" w:rsidRDefault="00C001A2" w:rsidP="00116906">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67C5F631"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Projects conviction, gaining buy-in by outlining relevant information and selling the benefits</w:t>
            </w:r>
          </w:p>
        </w:tc>
      </w:tr>
      <w:tr w:rsidR="00C001A2" w14:paraId="024F9A87" w14:textId="77777777" w:rsidTr="00116906">
        <w:trPr>
          <w:jc w:val="center"/>
        </w:trPr>
        <w:tc>
          <w:tcPr>
            <w:tcW w:w="0" w:type="auto"/>
            <w:vMerge/>
            <w:tcBorders>
              <w:top w:val="nil"/>
              <w:left w:val="nil"/>
              <w:bottom w:val="nil"/>
              <w:right w:val="nil"/>
            </w:tcBorders>
            <w:vAlign w:val="center"/>
            <w:hideMark/>
          </w:tcPr>
          <w:p w14:paraId="21287A90" w14:textId="77777777" w:rsidR="00C001A2" w:rsidRDefault="00C001A2" w:rsidP="00116906">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28F2B67D"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Treats others with diplomacy, tact, courtesy and respect, even in challenging circumstances</w:t>
            </w:r>
          </w:p>
        </w:tc>
      </w:tr>
      <w:tr w:rsidR="00C001A2" w14:paraId="23266FF1" w14:textId="77777777" w:rsidTr="00116906">
        <w:trPr>
          <w:jc w:val="center"/>
        </w:trPr>
        <w:tc>
          <w:tcPr>
            <w:tcW w:w="0" w:type="auto"/>
            <w:vMerge/>
            <w:tcBorders>
              <w:top w:val="nil"/>
              <w:left w:val="nil"/>
              <w:bottom w:val="nil"/>
              <w:right w:val="nil"/>
            </w:tcBorders>
            <w:vAlign w:val="center"/>
            <w:hideMark/>
          </w:tcPr>
          <w:p w14:paraId="42E7DA99" w14:textId="77777777" w:rsidR="00C001A2" w:rsidRDefault="00C001A2" w:rsidP="00116906">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53BA0A35"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Presents information clearly, concisely and confidently when speaking and in writing</w:t>
            </w:r>
          </w:p>
        </w:tc>
      </w:tr>
      <w:tr w:rsidR="00C001A2" w14:paraId="134404C7" w14:textId="77777777" w:rsidTr="00116906">
        <w:trPr>
          <w:jc w:val="center"/>
        </w:trPr>
        <w:tc>
          <w:tcPr>
            <w:tcW w:w="0" w:type="auto"/>
            <w:vMerge/>
            <w:tcBorders>
              <w:top w:val="nil"/>
              <w:left w:val="nil"/>
              <w:bottom w:val="nil"/>
              <w:right w:val="nil"/>
            </w:tcBorders>
            <w:vAlign w:val="center"/>
            <w:hideMark/>
          </w:tcPr>
          <w:p w14:paraId="14A13E7B" w14:textId="77777777" w:rsidR="00C001A2" w:rsidRDefault="00C001A2" w:rsidP="00116906">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08E6A491"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Collaborates and supports colleagues to achieve organisational goals</w:t>
            </w:r>
          </w:p>
        </w:tc>
      </w:tr>
      <w:tr w:rsidR="00C001A2" w14:paraId="65C3B575" w14:textId="77777777" w:rsidTr="00116906">
        <w:trPr>
          <w:trHeight w:val="547"/>
          <w:jc w:val="center"/>
        </w:trPr>
        <w:tc>
          <w:tcPr>
            <w:tcW w:w="1843" w:type="dxa"/>
            <w:vMerge w:val="restart"/>
            <w:tcBorders>
              <w:top w:val="nil"/>
              <w:left w:val="single" w:sz="4" w:space="0" w:color="FFFFFF"/>
              <w:bottom w:val="single" w:sz="4" w:space="0" w:color="FFFFFF"/>
              <w:right w:val="single" w:sz="4" w:space="0" w:color="FFFFFF"/>
            </w:tcBorders>
            <w:shd w:val="clear" w:color="auto" w:fill="9BBB59"/>
            <w:hideMark/>
          </w:tcPr>
          <w:p w14:paraId="3377FF51" w14:textId="77777777" w:rsidR="00C001A2" w:rsidRDefault="00C001A2" w:rsidP="00116906">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hideMark/>
          </w:tcPr>
          <w:p w14:paraId="1D8A82AC"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C001A2" w14:paraId="55503376" w14:textId="77777777" w:rsidTr="00116906">
        <w:trPr>
          <w:trHeight w:val="428"/>
          <w:jc w:val="center"/>
        </w:trPr>
        <w:tc>
          <w:tcPr>
            <w:tcW w:w="0" w:type="auto"/>
            <w:vMerge/>
            <w:tcBorders>
              <w:top w:val="nil"/>
              <w:left w:val="single" w:sz="4" w:space="0" w:color="FFFFFF"/>
              <w:bottom w:val="single" w:sz="4" w:space="0" w:color="FFFFFF"/>
              <w:right w:val="single" w:sz="4" w:space="0" w:color="FFFFFF"/>
            </w:tcBorders>
            <w:vAlign w:val="center"/>
            <w:hideMark/>
          </w:tcPr>
          <w:p w14:paraId="20153374" w14:textId="77777777" w:rsidR="00C001A2" w:rsidRDefault="00C001A2" w:rsidP="00116906">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hideMark/>
          </w:tcPr>
          <w:p w14:paraId="6863BCD5"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high levels of expertise and broad Public Sector knowledge relevant to his/her area of work</w:t>
            </w:r>
          </w:p>
        </w:tc>
      </w:tr>
      <w:tr w:rsidR="00C001A2" w14:paraId="42947E5C" w14:textId="77777777" w:rsidTr="00116906">
        <w:trPr>
          <w:jc w:val="center"/>
        </w:trPr>
        <w:tc>
          <w:tcPr>
            <w:tcW w:w="0" w:type="auto"/>
            <w:vMerge/>
            <w:tcBorders>
              <w:top w:val="nil"/>
              <w:left w:val="single" w:sz="4" w:space="0" w:color="FFFFFF"/>
              <w:bottom w:val="single" w:sz="4" w:space="0" w:color="FFFFFF"/>
              <w:right w:val="single" w:sz="4" w:space="0" w:color="FFFFFF"/>
            </w:tcBorders>
            <w:vAlign w:val="center"/>
            <w:hideMark/>
          </w:tcPr>
          <w:p w14:paraId="00D307EB" w14:textId="77777777" w:rsidR="00C001A2" w:rsidRDefault="00C001A2" w:rsidP="00116906">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hideMark/>
          </w:tcPr>
          <w:p w14:paraId="3AE371E0"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Focuses on </w:t>
            </w:r>
            <w:proofErr w:type="spellStart"/>
            <w:r>
              <w:rPr>
                <w:rFonts w:ascii="Calibri" w:eastAsia="Calibri" w:hAnsi="Calibri" w:cs="Arial"/>
                <w:color w:val="000000"/>
                <w:sz w:val="17"/>
                <w:szCs w:val="17"/>
              </w:rPr>
              <w:t>self development</w:t>
            </w:r>
            <w:proofErr w:type="spellEnd"/>
            <w:r>
              <w:rPr>
                <w:rFonts w:ascii="Calibri" w:eastAsia="Calibri" w:hAnsi="Calibri" w:cs="Arial"/>
                <w:color w:val="000000"/>
                <w:sz w:val="17"/>
                <w:szCs w:val="17"/>
              </w:rPr>
              <w:t xml:space="preserve">, striving to improve performance </w:t>
            </w:r>
          </w:p>
        </w:tc>
      </w:tr>
      <w:tr w:rsidR="00C001A2" w14:paraId="40DA8693" w14:textId="77777777" w:rsidTr="00116906">
        <w:trPr>
          <w:jc w:val="center"/>
        </w:trPr>
        <w:tc>
          <w:tcPr>
            <w:tcW w:w="1843" w:type="dxa"/>
            <w:vMerge w:val="restart"/>
            <w:tcBorders>
              <w:top w:val="single" w:sz="4" w:space="0" w:color="FFFFFF"/>
              <w:left w:val="single" w:sz="4" w:space="0" w:color="FFFFFF"/>
              <w:bottom w:val="single" w:sz="4" w:space="0" w:color="auto"/>
              <w:right w:val="single" w:sz="4" w:space="0" w:color="FFFFFF"/>
            </w:tcBorders>
            <w:shd w:val="clear" w:color="auto" w:fill="8064A2"/>
            <w:hideMark/>
          </w:tcPr>
          <w:p w14:paraId="55C06883" w14:textId="77777777" w:rsidR="00C001A2" w:rsidRDefault="00C001A2" w:rsidP="00116906">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hideMark/>
          </w:tcPr>
          <w:p w14:paraId="5176424E"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perform at a high level, investing significant energy to achieve agreed objectives</w:t>
            </w:r>
          </w:p>
        </w:tc>
      </w:tr>
      <w:tr w:rsidR="00C001A2" w14:paraId="4855FEF8" w14:textId="77777777" w:rsidTr="00116906">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1A697FE2" w14:textId="77777777" w:rsidR="00C001A2" w:rsidRDefault="00C001A2" w:rsidP="00116906">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5C5BC9B5"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resilience in the face of challenging circumstances and high demands</w:t>
            </w:r>
          </w:p>
        </w:tc>
      </w:tr>
      <w:tr w:rsidR="00C001A2" w14:paraId="76878594" w14:textId="77777777" w:rsidTr="00116906">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26233E3F" w14:textId="77777777" w:rsidR="00C001A2" w:rsidRDefault="00C001A2" w:rsidP="00116906">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3117BBAC"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trustworthy and can be relied upon</w:t>
            </w:r>
          </w:p>
        </w:tc>
      </w:tr>
      <w:tr w:rsidR="00C001A2" w14:paraId="677425DC" w14:textId="77777777" w:rsidTr="00116906">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481C85A3" w14:textId="77777777" w:rsidR="00C001A2" w:rsidRDefault="00C001A2" w:rsidP="00116906">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093F9642"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that customers are at the heart of all services provided</w:t>
            </w:r>
          </w:p>
        </w:tc>
      </w:tr>
      <w:tr w:rsidR="00C001A2" w14:paraId="7D18E345" w14:textId="77777777" w:rsidTr="00116906">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6DDD587D" w14:textId="77777777" w:rsidR="00C001A2" w:rsidRDefault="00C001A2" w:rsidP="00116906">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5F989F01" w14:textId="77777777" w:rsidR="00C001A2" w:rsidRDefault="00C001A2" w:rsidP="0011690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Upholds high standards of honesty, ethics and integrity</w:t>
            </w:r>
          </w:p>
        </w:tc>
      </w:tr>
    </w:tbl>
    <w:p w14:paraId="255F9D17" w14:textId="77777777" w:rsidR="00F67F91" w:rsidRPr="000F2327" w:rsidRDefault="00F67F91" w:rsidP="00636249">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sectPr w:rsidR="00F67F91"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DCFF" w14:textId="19BDD411" w:rsidR="0031357E" w:rsidRDefault="00653969" w:rsidP="00584379">
    <w:pPr>
      <w:jc w:val="center"/>
      <w:rPr>
        <w:b/>
        <w:spacing w:val="-2"/>
        <w:sz w:val="16"/>
        <w:szCs w:val="16"/>
        <w:lang w:val="en-IE"/>
      </w:rPr>
    </w:pPr>
    <w:r>
      <w:rPr>
        <w:b/>
        <w:spacing w:val="-2"/>
        <w:sz w:val="16"/>
        <w:szCs w:val="16"/>
        <w:lang w:val="en-IE"/>
      </w:rPr>
      <w:t>Financial Accountant (</w:t>
    </w:r>
    <w:r w:rsidR="00EE594E">
      <w:rPr>
        <w:b/>
        <w:spacing w:val="-2"/>
        <w:sz w:val="16"/>
        <w:szCs w:val="16"/>
        <w:lang w:val="en-IE"/>
      </w:rPr>
      <w:t>P</w:t>
    </w:r>
    <w:r>
      <w:rPr>
        <w:b/>
        <w:spacing w:val="-2"/>
        <w:sz w:val="16"/>
        <w:szCs w:val="16"/>
        <w:lang w:val="en-IE"/>
      </w:rPr>
      <w:t>anel)</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C9D7328"/>
    <w:multiLevelType w:val="hybridMultilevel"/>
    <w:tmpl w:val="5448E0C2"/>
    <w:lvl w:ilvl="0" w:tplc="1C206F3C">
      <w:start w:val="1"/>
      <w:numFmt w:val="lowerRoman"/>
      <w:lvlText w:val="%1)"/>
      <w:lvlJc w:val="left"/>
      <w:pPr>
        <w:ind w:left="720" w:hanging="360"/>
      </w:pPr>
      <w:rPr>
        <w:rFonts w:ascii="Calibri" w:eastAsia="Calibri" w:hAnsi="Calibri"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C31DA0"/>
    <w:multiLevelType w:val="hybridMultilevel"/>
    <w:tmpl w:val="5A6075A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5"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30" w15:restartNumberingAfterBreak="0">
    <w:nsid w:val="40873122"/>
    <w:multiLevelType w:val="hybridMultilevel"/>
    <w:tmpl w:val="CC5467DA"/>
    <w:lvl w:ilvl="0" w:tplc="18090017">
      <w:start w:val="10"/>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6E456C9"/>
    <w:multiLevelType w:val="hybridMultilevel"/>
    <w:tmpl w:val="4DA41F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756440908">
    <w:abstractNumId w:val="7"/>
  </w:num>
  <w:num w:numId="2" w16cid:durableId="1176069993">
    <w:abstractNumId w:val="22"/>
  </w:num>
  <w:num w:numId="3" w16cid:durableId="15926644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4145695">
    <w:abstractNumId w:val="20"/>
  </w:num>
  <w:num w:numId="5" w16cid:durableId="660357497">
    <w:abstractNumId w:val="35"/>
  </w:num>
  <w:num w:numId="6" w16cid:durableId="624241601">
    <w:abstractNumId w:val="17"/>
    <w:lvlOverride w:ilvl="0">
      <w:startOverride w:val="1"/>
    </w:lvlOverride>
    <w:lvlOverride w:ilvl="1"/>
    <w:lvlOverride w:ilvl="2"/>
    <w:lvlOverride w:ilvl="3"/>
    <w:lvlOverride w:ilvl="4"/>
    <w:lvlOverride w:ilvl="5"/>
    <w:lvlOverride w:ilvl="6"/>
    <w:lvlOverride w:ilvl="7"/>
    <w:lvlOverride w:ilvl="8"/>
  </w:num>
  <w:num w:numId="7" w16cid:durableId="1428232193">
    <w:abstractNumId w:val="21"/>
  </w:num>
  <w:num w:numId="8" w16cid:durableId="20982916">
    <w:abstractNumId w:val="6"/>
  </w:num>
  <w:num w:numId="9" w16cid:durableId="825439201">
    <w:abstractNumId w:val="5"/>
  </w:num>
  <w:num w:numId="10" w16cid:durableId="2033215074">
    <w:abstractNumId w:val="40"/>
  </w:num>
  <w:num w:numId="11" w16cid:durableId="1941840238">
    <w:abstractNumId w:val="44"/>
  </w:num>
  <w:num w:numId="12" w16cid:durableId="2026983123">
    <w:abstractNumId w:val="38"/>
  </w:num>
  <w:num w:numId="13" w16cid:durableId="1004210442">
    <w:abstractNumId w:val="2"/>
  </w:num>
  <w:num w:numId="14" w16cid:durableId="534738571">
    <w:abstractNumId w:val="9"/>
  </w:num>
  <w:num w:numId="15" w16cid:durableId="1218662639">
    <w:abstractNumId w:val="23"/>
  </w:num>
  <w:num w:numId="16" w16cid:durableId="1461415296">
    <w:abstractNumId w:val="33"/>
  </w:num>
  <w:num w:numId="17" w16cid:durableId="327095818">
    <w:abstractNumId w:val="25"/>
  </w:num>
  <w:num w:numId="18" w16cid:durableId="2104764201">
    <w:abstractNumId w:val="15"/>
  </w:num>
  <w:num w:numId="19" w16cid:durableId="649989134">
    <w:abstractNumId w:val="8"/>
  </w:num>
  <w:num w:numId="20" w16cid:durableId="34430091">
    <w:abstractNumId w:val="37"/>
  </w:num>
  <w:num w:numId="21" w16cid:durableId="329407530">
    <w:abstractNumId w:val="39"/>
  </w:num>
  <w:num w:numId="22" w16cid:durableId="640231504">
    <w:abstractNumId w:val="31"/>
  </w:num>
  <w:num w:numId="23" w16cid:durableId="924454820">
    <w:abstractNumId w:val="32"/>
  </w:num>
  <w:num w:numId="24" w16cid:durableId="1081414178">
    <w:abstractNumId w:val="14"/>
  </w:num>
  <w:num w:numId="25" w16cid:durableId="507449337">
    <w:abstractNumId w:val="18"/>
  </w:num>
  <w:num w:numId="26" w16cid:durableId="14880153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7430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0623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2811530">
    <w:abstractNumId w:val="13"/>
  </w:num>
  <w:num w:numId="30" w16cid:durableId="1438985537">
    <w:abstractNumId w:val="0"/>
  </w:num>
  <w:num w:numId="31" w16cid:durableId="536430019">
    <w:abstractNumId w:val="10"/>
  </w:num>
  <w:num w:numId="32" w16cid:durableId="2105490287">
    <w:abstractNumId w:val="12"/>
  </w:num>
  <w:num w:numId="33" w16cid:durableId="1444808195">
    <w:abstractNumId w:val="24"/>
  </w:num>
  <w:num w:numId="34" w16cid:durableId="565339200">
    <w:abstractNumId w:val="19"/>
  </w:num>
  <w:num w:numId="35" w16cid:durableId="506527976">
    <w:abstractNumId w:val="3"/>
  </w:num>
  <w:num w:numId="36" w16cid:durableId="1090082562">
    <w:abstractNumId w:val="1"/>
  </w:num>
  <w:num w:numId="37" w16cid:durableId="1711998171">
    <w:abstractNumId w:val="34"/>
  </w:num>
  <w:num w:numId="38" w16cid:durableId="1233008682">
    <w:abstractNumId w:val="42"/>
  </w:num>
  <w:num w:numId="39" w16cid:durableId="1439521930">
    <w:abstractNumId w:val="27"/>
  </w:num>
  <w:num w:numId="40" w16cid:durableId="1472822207">
    <w:abstractNumId w:val="4"/>
  </w:num>
  <w:num w:numId="41" w16cid:durableId="2084132851">
    <w:abstractNumId w:val="36"/>
  </w:num>
  <w:num w:numId="42" w16cid:durableId="381710936">
    <w:abstractNumId w:val="41"/>
  </w:num>
  <w:num w:numId="43" w16cid:durableId="1716466960">
    <w:abstractNumId w:val="28"/>
  </w:num>
  <w:num w:numId="44" w16cid:durableId="202326929">
    <w:abstractNumId w:val="26"/>
  </w:num>
  <w:num w:numId="45" w16cid:durableId="680427350">
    <w:abstractNumId w:val="45"/>
  </w:num>
  <w:num w:numId="46" w16cid:durableId="655887370">
    <w:abstractNumId w:val="43"/>
  </w:num>
  <w:num w:numId="47" w16cid:durableId="1743871128">
    <w:abstractNumId w:val="16"/>
  </w:num>
  <w:num w:numId="48" w16cid:durableId="624506197">
    <w:abstractNumId w:val="40"/>
    <w:lvlOverride w:ilvl="0">
      <w:startOverride w:val="1"/>
    </w:lvlOverride>
    <w:lvlOverride w:ilvl="1"/>
    <w:lvlOverride w:ilvl="2"/>
    <w:lvlOverride w:ilvl="3"/>
    <w:lvlOverride w:ilvl="4"/>
    <w:lvlOverride w:ilvl="5"/>
    <w:lvlOverride w:ilvl="6"/>
    <w:lvlOverride w:ilvl="7"/>
    <w:lvlOverride w:ilvl="8"/>
  </w:num>
  <w:num w:numId="49" w16cid:durableId="289240310">
    <w:abstractNumId w:val="11"/>
  </w:num>
  <w:num w:numId="50" w16cid:durableId="505754332">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0912"/>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2E82"/>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4964"/>
    <w:rsid w:val="00165EDA"/>
    <w:rsid w:val="00167B18"/>
    <w:rsid w:val="00174E10"/>
    <w:rsid w:val="00180206"/>
    <w:rsid w:val="00180326"/>
    <w:rsid w:val="00183ADB"/>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16134"/>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438AF"/>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3394"/>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A58"/>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249"/>
    <w:rsid w:val="00636827"/>
    <w:rsid w:val="006371AE"/>
    <w:rsid w:val="00637E66"/>
    <w:rsid w:val="00641CF0"/>
    <w:rsid w:val="00643481"/>
    <w:rsid w:val="00651607"/>
    <w:rsid w:val="0065306A"/>
    <w:rsid w:val="00653969"/>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0E80"/>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47B3F"/>
    <w:rsid w:val="00950BE1"/>
    <w:rsid w:val="00951702"/>
    <w:rsid w:val="00960A6F"/>
    <w:rsid w:val="00964E3D"/>
    <w:rsid w:val="0096636D"/>
    <w:rsid w:val="009707D1"/>
    <w:rsid w:val="0098064A"/>
    <w:rsid w:val="00982D04"/>
    <w:rsid w:val="00983801"/>
    <w:rsid w:val="00983873"/>
    <w:rsid w:val="00984480"/>
    <w:rsid w:val="009851BA"/>
    <w:rsid w:val="00985C0F"/>
    <w:rsid w:val="00990BED"/>
    <w:rsid w:val="00993CD1"/>
    <w:rsid w:val="0099786B"/>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D73E8"/>
    <w:rsid w:val="00BE194F"/>
    <w:rsid w:val="00BE4EC2"/>
    <w:rsid w:val="00BE639F"/>
    <w:rsid w:val="00BE6703"/>
    <w:rsid w:val="00BF1EEB"/>
    <w:rsid w:val="00C001A2"/>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66454"/>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65D"/>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0123"/>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52D9"/>
    <w:rsid w:val="00ED7B36"/>
    <w:rsid w:val="00EE34D0"/>
    <w:rsid w:val="00EE3F20"/>
    <w:rsid w:val="00EE5487"/>
    <w:rsid w:val="00EE594E"/>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D79BE"/>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EE5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4271815">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008629993">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1955</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14223</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5</cp:revision>
  <cp:lastPrinted>2020-02-17T16:01:00Z</cp:lastPrinted>
  <dcterms:created xsi:type="dcterms:W3CDTF">2024-10-08T15:14:00Z</dcterms:created>
  <dcterms:modified xsi:type="dcterms:W3CDTF">2024-10-09T09:46:00Z</dcterms:modified>
</cp:coreProperties>
</file>