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E3913" w14:textId="7FFEACD5" w:rsidR="00FD68B0" w:rsidRPr="00D94994" w:rsidRDefault="00AD6873">
      <w:pPr>
        <w:rPr>
          <w:rFonts w:ascii="Gotham Medium" w:hAnsi="Gotham Medium"/>
        </w:rPr>
      </w:pPr>
      <w:r>
        <w:rPr>
          <w:rFonts w:ascii="Gotham Medium" w:hAnsi="Gotham Medium"/>
          <w:noProof/>
          <w:lang w:eastAsia="en-IE"/>
        </w:rPr>
        <mc:AlternateContent>
          <mc:Choice Requires="wps">
            <w:drawing>
              <wp:anchor distT="0" distB="0" distL="114300" distR="114300" simplePos="0" relativeHeight="251697152" behindDoc="0" locked="0" layoutInCell="1" allowOverlap="1" wp14:anchorId="2995891E" wp14:editId="6E521229">
                <wp:simplePos x="0" y="0"/>
                <wp:positionH relativeFrom="column">
                  <wp:posOffset>3582063</wp:posOffset>
                </wp:positionH>
                <wp:positionV relativeFrom="paragraph">
                  <wp:posOffset>7086600</wp:posOffset>
                </wp:positionV>
                <wp:extent cx="2560320" cy="2438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560320" cy="243840"/>
                        </a:xfrm>
                        <a:prstGeom prst="rect">
                          <a:avLst/>
                        </a:prstGeom>
                        <a:noFill/>
                        <a:ln w="6350">
                          <a:noFill/>
                        </a:ln>
                      </wps:spPr>
                      <wps:txbx>
                        <w:txbxContent>
                          <w:p w14:paraId="42EC1D2F" w14:textId="17DDC61E" w:rsidR="00517A85" w:rsidRPr="007D14EC" w:rsidRDefault="007D14EC">
                            <w:pPr>
                              <w:rPr>
                                <w:b/>
                                <w:bCs/>
                                <w:color w:val="5C068C"/>
                                <w:lang w:val="en-US"/>
                              </w:rPr>
                            </w:pPr>
                            <w:r w:rsidRPr="007D14EC">
                              <w:rPr>
                                <w:b/>
                                <w:bCs/>
                                <w:color w:val="5C068C"/>
                                <w:lang w:val="en-US"/>
                              </w:rPr>
                              <w:t>NTA Transport Modelling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95891E" id="_x0000_t202" coordsize="21600,21600" o:spt="202" path="m,l,21600r21600,l21600,xe">
                <v:stroke joinstyle="miter"/>
                <v:path gradientshapeok="t" o:connecttype="rect"/>
              </v:shapetype>
              <v:shape id="Text Box 20" o:spid="_x0000_s1026" type="#_x0000_t202" style="position:absolute;margin-left:282.05pt;margin-top:558pt;width:201.6pt;height:19.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QVLQIAAFM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" filled="f" stroked="f" strokeweight=".5pt">
                <v:textbox>
                  <w:txbxContent>
                    <w:p w14:paraId="42EC1D2F" w14:textId="17DDC61E" w:rsidR="00517A85" w:rsidRPr="007D14EC" w:rsidRDefault="007D14EC">
                      <w:pPr>
                        <w:rPr>
                          <w:b/>
                          <w:bCs/>
                          <w:color w:val="5C068C"/>
                          <w:lang w:val="en-US"/>
                        </w:rPr>
                      </w:pPr>
                      <w:r w:rsidRPr="007D14EC">
                        <w:rPr>
                          <w:b/>
                          <w:bCs/>
                          <w:color w:val="5C068C"/>
                          <w:lang w:val="en-US"/>
                        </w:rPr>
                        <w:t>NTA Transport Modelling Department</w:t>
                      </w:r>
                    </w:p>
                  </w:txbxContent>
                </v:textbox>
              </v:shape>
            </w:pict>
          </mc:Fallback>
        </mc:AlternateContent>
      </w:r>
      <w:r w:rsidR="000C5169" w:rsidRPr="00D94994">
        <w:rPr>
          <w:rFonts w:ascii="Gotham Medium" w:hAnsi="Gotham Medium"/>
          <w:noProof/>
          <w:lang w:eastAsia="en-IE"/>
        </w:rPr>
        <mc:AlternateContent>
          <mc:Choice Requires="wps">
            <w:drawing>
              <wp:anchor distT="45720" distB="45720" distL="114300" distR="114300" simplePos="0" relativeHeight="251677696" behindDoc="0" locked="0" layoutInCell="1" allowOverlap="1" wp14:anchorId="4156FC48" wp14:editId="65C69660">
                <wp:simplePos x="0" y="0"/>
                <wp:positionH relativeFrom="margin">
                  <wp:posOffset>779145</wp:posOffset>
                </wp:positionH>
                <wp:positionV relativeFrom="page">
                  <wp:posOffset>1629410</wp:posOffset>
                </wp:positionV>
                <wp:extent cx="5986780" cy="18167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816735"/>
                        </a:xfrm>
                        <a:prstGeom prst="rect">
                          <a:avLst/>
                        </a:prstGeom>
                        <a:noFill/>
                        <a:ln w="9525">
                          <a:noFill/>
                          <a:miter lim="800000"/>
                          <a:headEnd/>
                          <a:tailEnd/>
                        </a:ln>
                      </wps:spPr>
                      <wps:txbx>
                        <w:txbxContent>
                          <w:p w14:paraId="7A667CC1" w14:textId="3E970E27" w:rsidR="00A45627" w:rsidRPr="00591224" w:rsidRDefault="009B72C5" w:rsidP="00A45627">
                            <w:pPr>
                              <w:spacing w:after="0"/>
                              <w:rPr>
                                <w:rFonts w:ascii="Gotham Medium" w:hAnsi="Gotham Medium" w:cs="Arial"/>
                                <w:color w:val="5C068C"/>
                                <w:sz w:val="92"/>
                                <w:szCs w:val="18"/>
                                <w:lang w:val="en-US"/>
                              </w:rPr>
                            </w:pPr>
                            <w:r w:rsidRPr="00591224">
                              <w:rPr>
                                <w:rFonts w:ascii="Gotham Medium" w:hAnsi="Gotham Medium" w:cs="Arial"/>
                                <w:color w:val="5C068C"/>
                                <w:sz w:val="92"/>
                                <w:szCs w:val="18"/>
                                <w:lang w:val="en-US"/>
                              </w:rPr>
                              <w:t>Sample Specification for</w:t>
                            </w:r>
                            <w:r w:rsidR="006756E9" w:rsidRPr="00591224">
                              <w:rPr>
                                <w:rFonts w:ascii="Gotham Medium" w:hAnsi="Gotham Medium" w:cs="Arial"/>
                                <w:color w:val="5C068C"/>
                                <w:sz w:val="92"/>
                                <w:szCs w:val="18"/>
                                <w:lang w:val="en-US"/>
                              </w:rPr>
                              <w:t xml:space="preserve"> Transport Surveys</w:t>
                            </w:r>
                            <w:r w:rsidR="00A45627" w:rsidRPr="00591224">
                              <w:rPr>
                                <w:rFonts w:ascii="Gotham Medium" w:hAnsi="Gotham Medium" w:cs="Arial"/>
                                <w:color w:val="5C068C"/>
                                <w:sz w:val="92"/>
                                <w:szCs w:val="1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6FC48" id="Text Box 2" o:spid="_x0000_s1027" type="#_x0000_t202" style="position:absolute;margin-left:61.35pt;margin-top:128.3pt;width:471.4pt;height:143.05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" filled="f" stroked="f">
                <v:textbox style="mso-fit-shape-to-text:t">
                  <w:txbxContent>
                    <w:p w14:paraId="7A667CC1" w14:textId="3E970E27" w:rsidR="00A45627" w:rsidRPr="00591224" w:rsidRDefault="009B72C5" w:rsidP="00A45627">
                      <w:pPr>
                        <w:spacing w:after="0"/>
                        <w:rPr>
                          <w:rFonts w:ascii="Gotham Medium" w:hAnsi="Gotham Medium" w:cs="Arial"/>
                          <w:color w:val="5C068C"/>
                          <w:sz w:val="92"/>
                          <w:szCs w:val="18"/>
                          <w:lang w:val="en-US"/>
                        </w:rPr>
                      </w:pPr>
                      <w:r w:rsidRPr="00591224">
                        <w:rPr>
                          <w:rFonts w:ascii="Gotham Medium" w:hAnsi="Gotham Medium" w:cs="Arial"/>
                          <w:color w:val="5C068C"/>
                          <w:sz w:val="92"/>
                          <w:szCs w:val="18"/>
                          <w:lang w:val="en-US"/>
                        </w:rPr>
                        <w:t>Sample Specification for</w:t>
                      </w:r>
                      <w:r w:rsidR="006756E9" w:rsidRPr="00591224">
                        <w:rPr>
                          <w:rFonts w:ascii="Gotham Medium" w:hAnsi="Gotham Medium" w:cs="Arial"/>
                          <w:color w:val="5C068C"/>
                          <w:sz w:val="92"/>
                          <w:szCs w:val="18"/>
                          <w:lang w:val="en-US"/>
                        </w:rPr>
                        <w:t xml:space="preserve"> Transport Surveys</w:t>
                      </w:r>
                      <w:r w:rsidR="00A45627" w:rsidRPr="00591224">
                        <w:rPr>
                          <w:rFonts w:ascii="Gotham Medium" w:hAnsi="Gotham Medium" w:cs="Arial"/>
                          <w:color w:val="5C068C"/>
                          <w:sz w:val="92"/>
                          <w:szCs w:val="18"/>
                          <w:lang w:val="en-US"/>
                        </w:rPr>
                        <w:t xml:space="preserve"> </w:t>
                      </w:r>
                    </w:p>
                  </w:txbxContent>
                </v:textbox>
                <w10:wrap type="square" anchorx="margin" anchory="page"/>
              </v:shape>
            </w:pict>
          </mc:Fallback>
        </mc:AlternateContent>
      </w:r>
      <w:r w:rsidR="00EF33FF">
        <w:rPr>
          <w:rFonts w:ascii="Gotham Medium" w:hAnsi="Gotham Medium"/>
          <w:noProof/>
          <w:lang w:eastAsia="en-IE"/>
        </w:rPr>
        <w:drawing>
          <wp:anchor distT="0" distB="0" distL="114300" distR="114300" simplePos="0" relativeHeight="251698176" behindDoc="1" locked="0" layoutInCell="1" allowOverlap="1" wp14:anchorId="3BC3A80B" wp14:editId="73003BE6">
            <wp:simplePos x="0" y="0"/>
            <wp:positionH relativeFrom="margin">
              <wp:posOffset>-342900</wp:posOffset>
            </wp:positionH>
            <wp:positionV relativeFrom="margin">
              <wp:posOffset>-601980</wp:posOffset>
            </wp:positionV>
            <wp:extent cx="2146300" cy="130302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A Logo.PNG"/>
                    <pic:cNvPicPr/>
                  </pic:nvPicPr>
                  <pic:blipFill>
                    <a:blip r:embed="rId11">
                      <a:extLst>
                        <a:ext uri="{28A0092B-C50C-407E-A947-70E740481C1C}">
                          <a14:useLocalDpi xmlns:a14="http://schemas.microsoft.com/office/drawing/2010/main" val="0"/>
                        </a:ext>
                      </a:extLst>
                    </a:blip>
                    <a:stretch>
                      <a:fillRect/>
                    </a:stretch>
                  </pic:blipFill>
                  <pic:spPr>
                    <a:xfrm>
                      <a:off x="0" y="0"/>
                      <a:ext cx="2146300" cy="1303020"/>
                    </a:xfrm>
                    <a:prstGeom prst="rect">
                      <a:avLst/>
                    </a:prstGeom>
                  </pic:spPr>
                </pic:pic>
              </a:graphicData>
            </a:graphic>
            <wp14:sizeRelH relativeFrom="margin">
              <wp14:pctWidth>0</wp14:pctWidth>
            </wp14:sizeRelH>
            <wp14:sizeRelV relativeFrom="margin">
              <wp14:pctHeight>0</wp14:pctHeight>
            </wp14:sizeRelV>
          </wp:anchor>
        </w:drawing>
      </w:r>
      <w:r w:rsidR="00EF33FF">
        <w:rPr>
          <w:rFonts w:ascii="Gotham Medium" w:hAnsi="Gotham Medium"/>
          <w:noProof/>
          <w:lang w:eastAsia="en-IE"/>
        </w:rPr>
        <w:drawing>
          <wp:anchor distT="0" distB="0" distL="114300" distR="114300" simplePos="0" relativeHeight="251656190" behindDoc="1" locked="0" layoutInCell="1" allowOverlap="1" wp14:anchorId="44934400" wp14:editId="4C2491E6">
            <wp:simplePos x="0" y="0"/>
            <wp:positionH relativeFrom="margin">
              <wp:posOffset>-1010285</wp:posOffset>
            </wp:positionH>
            <wp:positionV relativeFrom="page">
              <wp:align>bottom</wp:align>
            </wp:positionV>
            <wp:extent cx="7965440" cy="11262360"/>
            <wp:effectExtent l="0" t="0" r="0" b="0"/>
            <wp:wrapSquare wrapText="bothSides"/>
            <wp:docPr id="5" name="Picture 5" descr="C:\Users\Louise.Culliney\AppData\Local\Microsoft\Windows\INetCache\Content.Word\BackCover-Report-Tempaltes-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Culliney\AppData\Local\Microsoft\Windows\INetCache\Content.Word\BackCover-Report-Tempaltes-F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5440" cy="1126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A85">
        <w:rPr>
          <w:rFonts w:ascii="Gotham Medium" w:hAnsi="Gotham Medium"/>
          <w:noProof/>
          <w:lang w:eastAsia="en-IE"/>
        </w:rPr>
        <w:drawing>
          <wp:anchor distT="0" distB="0" distL="114300" distR="114300" simplePos="0" relativeHeight="251693056" behindDoc="1" locked="0" layoutInCell="1" allowOverlap="1" wp14:anchorId="332CE533" wp14:editId="664161FC">
            <wp:simplePos x="0" y="0"/>
            <wp:positionH relativeFrom="margin">
              <wp:posOffset>4191000</wp:posOffset>
            </wp:positionH>
            <wp:positionV relativeFrom="page">
              <wp:posOffset>9437370</wp:posOffset>
            </wp:positionV>
            <wp:extent cx="838200" cy="768350"/>
            <wp:effectExtent l="0" t="0" r="0" b="0"/>
            <wp:wrapTight wrapText="bothSides">
              <wp:wrapPolygon edited="0">
                <wp:start x="0" y="0"/>
                <wp:lineTo x="0" y="20886"/>
                <wp:lineTo x="21109" y="20886"/>
                <wp:lineTo x="211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FI-Icon-Luas.jpg"/>
                    <pic:cNvPicPr/>
                  </pic:nvPicPr>
                  <pic:blipFill>
                    <a:blip r:embed="rId13">
                      <a:extLst>
                        <a:ext uri="{28A0092B-C50C-407E-A947-70E740481C1C}">
                          <a14:useLocalDpi xmlns:a14="http://schemas.microsoft.com/office/drawing/2010/main" val="0"/>
                        </a:ext>
                      </a:extLst>
                    </a:blip>
                    <a:stretch>
                      <a:fillRect/>
                    </a:stretch>
                  </pic:blipFill>
                  <pic:spPr>
                    <a:xfrm>
                      <a:off x="0" y="0"/>
                      <a:ext cx="838200" cy="768350"/>
                    </a:xfrm>
                    <a:prstGeom prst="rect">
                      <a:avLst/>
                    </a:prstGeom>
                  </pic:spPr>
                </pic:pic>
              </a:graphicData>
            </a:graphic>
            <wp14:sizeRelH relativeFrom="margin">
              <wp14:pctWidth>0</wp14:pctWidth>
            </wp14:sizeRelH>
            <wp14:sizeRelV relativeFrom="margin">
              <wp14:pctHeight>0</wp14:pctHeight>
            </wp14:sizeRelV>
          </wp:anchor>
        </w:drawing>
      </w:r>
      <w:r w:rsidR="00452D0B">
        <w:rPr>
          <w:rFonts w:ascii="Gotham Medium" w:hAnsi="Gotham Medium"/>
          <w:noProof/>
          <w:lang w:eastAsia="en-IE"/>
        </w:rPr>
        <w:drawing>
          <wp:anchor distT="0" distB="0" distL="114300" distR="114300" simplePos="0" relativeHeight="251692032" behindDoc="1" locked="0" layoutInCell="1" allowOverlap="1" wp14:anchorId="61159D81" wp14:editId="4B684395">
            <wp:simplePos x="0" y="0"/>
            <wp:positionH relativeFrom="column">
              <wp:posOffset>5059680</wp:posOffset>
            </wp:positionH>
            <wp:positionV relativeFrom="paragraph">
              <wp:posOffset>7564120</wp:posOffset>
            </wp:positionV>
            <wp:extent cx="853440" cy="783590"/>
            <wp:effectExtent l="0" t="0" r="3810" b="0"/>
            <wp:wrapTight wrapText="bothSides">
              <wp:wrapPolygon edited="0">
                <wp:start x="0" y="0"/>
                <wp:lineTo x="0" y="21005"/>
                <wp:lineTo x="21214" y="21005"/>
                <wp:lineTo x="212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FI-Icon-Bus.jpg"/>
                    <pic:cNvPicPr/>
                  </pic:nvPicPr>
                  <pic:blipFill>
                    <a:blip r:embed="rId14">
                      <a:extLst>
                        <a:ext uri="{28A0092B-C50C-407E-A947-70E740481C1C}">
                          <a14:useLocalDpi xmlns:a14="http://schemas.microsoft.com/office/drawing/2010/main" val="0"/>
                        </a:ext>
                      </a:extLst>
                    </a:blip>
                    <a:stretch>
                      <a:fillRect/>
                    </a:stretch>
                  </pic:blipFill>
                  <pic:spPr>
                    <a:xfrm>
                      <a:off x="0" y="0"/>
                      <a:ext cx="853440" cy="783590"/>
                    </a:xfrm>
                    <a:prstGeom prst="rect">
                      <a:avLst/>
                    </a:prstGeom>
                  </pic:spPr>
                </pic:pic>
              </a:graphicData>
            </a:graphic>
            <wp14:sizeRelH relativeFrom="margin">
              <wp14:pctWidth>0</wp14:pctWidth>
            </wp14:sizeRelH>
            <wp14:sizeRelV relativeFrom="margin">
              <wp14:pctHeight>0</wp14:pctHeight>
            </wp14:sizeRelV>
          </wp:anchor>
        </w:drawing>
      </w:r>
      <w:r w:rsidR="00452D0B">
        <w:rPr>
          <w:rFonts w:ascii="Gotham Medium" w:hAnsi="Gotham Medium"/>
          <w:noProof/>
          <w:lang w:eastAsia="en-IE"/>
        </w:rPr>
        <w:drawing>
          <wp:anchor distT="0" distB="0" distL="114300" distR="114300" simplePos="0" relativeHeight="251694080" behindDoc="1" locked="0" layoutInCell="1" allowOverlap="1" wp14:anchorId="7A691EBF" wp14:editId="7FF4AAB5">
            <wp:simplePos x="0" y="0"/>
            <wp:positionH relativeFrom="margin">
              <wp:posOffset>3147695</wp:posOffset>
            </wp:positionH>
            <wp:positionV relativeFrom="margin">
              <wp:posOffset>8442960</wp:posOffset>
            </wp:positionV>
            <wp:extent cx="899160" cy="8248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FI-Icon-Taxi.jpg"/>
                    <pic:cNvPicPr/>
                  </pic:nvPicPr>
                  <pic:blipFill>
                    <a:blip r:embed="rId15">
                      <a:extLst>
                        <a:ext uri="{28A0092B-C50C-407E-A947-70E740481C1C}">
                          <a14:useLocalDpi xmlns:a14="http://schemas.microsoft.com/office/drawing/2010/main" val="0"/>
                        </a:ext>
                      </a:extLst>
                    </a:blip>
                    <a:stretch>
                      <a:fillRect/>
                    </a:stretch>
                  </pic:blipFill>
                  <pic:spPr>
                    <a:xfrm>
                      <a:off x="0" y="0"/>
                      <a:ext cx="899160" cy="824865"/>
                    </a:xfrm>
                    <a:prstGeom prst="rect">
                      <a:avLst/>
                    </a:prstGeom>
                  </pic:spPr>
                </pic:pic>
              </a:graphicData>
            </a:graphic>
            <wp14:sizeRelH relativeFrom="margin">
              <wp14:pctWidth>0</wp14:pctWidth>
            </wp14:sizeRelH>
            <wp14:sizeRelV relativeFrom="margin">
              <wp14:pctHeight>0</wp14:pctHeight>
            </wp14:sizeRelV>
          </wp:anchor>
        </w:drawing>
      </w:r>
      <w:r w:rsidR="00452D0B">
        <w:rPr>
          <w:rFonts w:ascii="Gotham Medium" w:hAnsi="Gotham Medium"/>
          <w:noProof/>
          <w:lang w:eastAsia="en-IE"/>
        </w:rPr>
        <w:drawing>
          <wp:anchor distT="0" distB="0" distL="114300" distR="114300" simplePos="0" relativeHeight="251691008" behindDoc="1" locked="0" layoutInCell="1" allowOverlap="1" wp14:anchorId="04FA6B4A" wp14:editId="2AE19E0C">
            <wp:simplePos x="0" y="0"/>
            <wp:positionH relativeFrom="margin">
              <wp:posOffset>4156075</wp:posOffset>
            </wp:positionH>
            <wp:positionV relativeFrom="paragraph">
              <wp:posOffset>7528560</wp:posOffset>
            </wp:positionV>
            <wp:extent cx="829310" cy="762000"/>
            <wp:effectExtent l="0" t="0" r="8890" b="0"/>
            <wp:wrapTight wrapText="bothSides">
              <wp:wrapPolygon edited="0">
                <wp:start x="0" y="0"/>
                <wp:lineTo x="0" y="21060"/>
                <wp:lineTo x="21335" y="21060"/>
                <wp:lineTo x="213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FI-Icon-Bike.jpg"/>
                    <pic:cNvPicPr/>
                  </pic:nvPicPr>
                  <pic:blipFill>
                    <a:blip r:embed="rId16">
                      <a:extLst>
                        <a:ext uri="{28A0092B-C50C-407E-A947-70E740481C1C}">
                          <a14:useLocalDpi xmlns:a14="http://schemas.microsoft.com/office/drawing/2010/main" val="0"/>
                        </a:ext>
                      </a:extLst>
                    </a:blip>
                    <a:stretch>
                      <a:fillRect/>
                    </a:stretch>
                  </pic:blipFill>
                  <pic:spPr>
                    <a:xfrm>
                      <a:off x="0" y="0"/>
                      <a:ext cx="829310" cy="762000"/>
                    </a:xfrm>
                    <a:prstGeom prst="rect">
                      <a:avLst/>
                    </a:prstGeom>
                  </pic:spPr>
                </pic:pic>
              </a:graphicData>
            </a:graphic>
            <wp14:sizeRelH relativeFrom="margin">
              <wp14:pctWidth>0</wp14:pctWidth>
            </wp14:sizeRelH>
            <wp14:sizeRelV relativeFrom="margin">
              <wp14:pctHeight>0</wp14:pctHeight>
            </wp14:sizeRelV>
          </wp:anchor>
        </w:drawing>
      </w:r>
      <w:r w:rsidR="00452D0B">
        <w:rPr>
          <w:rFonts w:ascii="Gotham Medium" w:hAnsi="Gotham Medium"/>
          <w:noProof/>
          <w:lang w:eastAsia="en-IE"/>
        </w:rPr>
        <w:drawing>
          <wp:anchor distT="0" distB="0" distL="114300" distR="114300" simplePos="0" relativeHeight="251696128" behindDoc="1" locked="0" layoutInCell="1" allowOverlap="1" wp14:anchorId="67359CEB" wp14:editId="2E65E317">
            <wp:simplePos x="0" y="0"/>
            <wp:positionH relativeFrom="column">
              <wp:posOffset>3139440</wp:posOffset>
            </wp:positionH>
            <wp:positionV relativeFrom="paragraph">
              <wp:posOffset>7482840</wp:posOffset>
            </wp:positionV>
            <wp:extent cx="883920" cy="811530"/>
            <wp:effectExtent l="0" t="0" r="0" b="7620"/>
            <wp:wrapTight wrapText="bothSides">
              <wp:wrapPolygon edited="0">
                <wp:start x="0" y="0"/>
                <wp:lineTo x="0" y="21296"/>
                <wp:lineTo x="20948" y="21296"/>
                <wp:lineTo x="209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FI-Icon-Walk.jpg"/>
                    <pic:cNvPicPr/>
                  </pic:nvPicPr>
                  <pic:blipFill>
                    <a:blip r:embed="rId17">
                      <a:extLst>
                        <a:ext uri="{28A0092B-C50C-407E-A947-70E740481C1C}">
                          <a14:useLocalDpi xmlns:a14="http://schemas.microsoft.com/office/drawing/2010/main" val="0"/>
                        </a:ext>
                      </a:extLst>
                    </a:blip>
                    <a:stretch>
                      <a:fillRect/>
                    </a:stretch>
                  </pic:blipFill>
                  <pic:spPr>
                    <a:xfrm>
                      <a:off x="0" y="0"/>
                      <a:ext cx="883920" cy="811530"/>
                    </a:xfrm>
                    <a:prstGeom prst="rect">
                      <a:avLst/>
                    </a:prstGeom>
                  </pic:spPr>
                </pic:pic>
              </a:graphicData>
            </a:graphic>
            <wp14:sizeRelH relativeFrom="margin">
              <wp14:pctWidth>0</wp14:pctWidth>
            </wp14:sizeRelH>
            <wp14:sizeRelV relativeFrom="margin">
              <wp14:pctHeight>0</wp14:pctHeight>
            </wp14:sizeRelV>
          </wp:anchor>
        </w:drawing>
      </w:r>
      <w:r w:rsidR="00452D0B">
        <w:rPr>
          <w:rFonts w:ascii="Gotham Medium" w:hAnsi="Gotham Medium"/>
          <w:noProof/>
          <w:lang w:eastAsia="en-IE"/>
        </w:rPr>
        <w:drawing>
          <wp:anchor distT="0" distB="0" distL="114300" distR="114300" simplePos="0" relativeHeight="251695104" behindDoc="1" locked="0" layoutInCell="1" allowOverlap="1" wp14:anchorId="662F5A93" wp14:editId="310875D8">
            <wp:simplePos x="0" y="0"/>
            <wp:positionH relativeFrom="margin">
              <wp:posOffset>5120640</wp:posOffset>
            </wp:positionH>
            <wp:positionV relativeFrom="margin">
              <wp:posOffset>8536940</wp:posOffset>
            </wp:positionV>
            <wp:extent cx="824865" cy="7569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FI-Icon-train-tram.jpg"/>
                    <pic:cNvPicPr/>
                  </pic:nvPicPr>
                  <pic:blipFill>
                    <a:blip r:embed="rId18">
                      <a:extLst>
                        <a:ext uri="{28A0092B-C50C-407E-A947-70E740481C1C}">
                          <a14:useLocalDpi xmlns:a14="http://schemas.microsoft.com/office/drawing/2010/main" val="0"/>
                        </a:ext>
                      </a:extLst>
                    </a:blip>
                    <a:stretch>
                      <a:fillRect/>
                    </a:stretch>
                  </pic:blipFill>
                  <pic:spPr>
                    <a:xfrm>
                      <a:off x="0" y="0"/>
                      <a:ext cx="824865" cy="756920"/>
                    </a:xfrm>
                    <a:prstGeom prst="rect">
                      <a:avLst/>
                    </a:prstGeom>
                  </pic:spPr>
                </pic:pic>
              </a:graphicData>
            </a:graphic>
            <wp14:sizeRelH relativeFrom="margin">
              <wp14:pctWidth>0</wp14:pctWidth>
            </wp14:sizeRelH>
            <wp14:sizeRelV relativeFrom="margin">
              <wp14:pctHeight>0</wp14:pctHeight>
            </wp14:sizeRelV>
          </wp:anchor>
        </w:drawing>
      </w:r>
    </w:p>
    <w:p w14:paraId="41473379" w14:textId="3E1ABA3F" w:rsidR="002710C5" w:rsidRPr="002710C5" w:rsidRDefault="002710C5" w:rsidP="002710C5">
      <w:pPr>
        <w:spacing w:line="240" w:lineRule="auto"/>
        <w:rPr>
          <w:b/>
          <w:bCs/>
          <w:color w:val="5C068C"/>
          <w:sz w:val="36"/>
          <w:szCs w:val="36"/>
        </w:rPr>
      </w:pPr>
      <w:r w:rsidRPr="002710C5">
        <w:rPr>
          <w:b/>
          <w:bCs/>
          <w:color w:val="5C068C"/>
          <w:sz w:val="36"/>
          <w:szCs w:val="36"/>
        </w:rPr>
        <w:lastRenderedPageBreak/>
        <w:t xml:space="preserve">Introductory Notes for Contracting Authorities </w:t>
      </w:r>
    </w:p>
    <w:p w14:paraId="15DD53F0" w14:textId="23990AFC" w:rsidR="00AD6873" w:rsidRPr="007F7DF8" w:rsidRDefault="00AD6873" w:rsidP="00643DD8">
      <w:pPr>
        <w:spacing w:line="277" w:lineRule="auto"/>
        <w:ind w:right="290"/>
        <w:jc w:val="both"/>
        <w:rPr>
          <w:rFonts w:eastAsia="Calibri" w:cstheme="minorHAnsi"/>
          <w:sz w:val="20"/>
          <w:szCs w:val="20"/>
        </w:rPr>
      </w:pPr>
      <w:r w:rsidRPr="007F7DF8">
        <w:rPr>
          <w:rFonts w:eastAsia="Calibri" w:cstheme="minorHAnsi"/>
          <w:sz w:val="20"/>
          <w:szCs w:val="20"/>
        </w:rPr>
        <w:t>The</w:t>
      </w:r>
      <w:r w:rsidRPr="007F7DF8">
        <w:rPr>
          <w:rFonts w:eastAsia="Calibri" w:cstheme="minorHAnsi"/>
          <w:spacing w:val="1"/>
          <w:sz w:val="20"/>
          <w:szCs w:val="20"/>
        </w:rPr>
        <w:t xml:space="preserve"> </w:t>
      </w:r>
      <w:r w:rsidRPr="007F7DF8">
        <w:rPr>
          <w:rFonts w:eastAsia="Calibri" w:cstheme="minorHAnsi"/>
          <w:spacing w:val="-3"/>
          <w:sz w:val="20"/>
          <w:szCs w:val="20"/>
        </w:rPr>
        <w:t>f</w:t>
      </w:r>
      <w:r w:rsidRPr="007F7DF8">
        <w:rPr>
          <w:rFonts w:eastAsia="Calibri" w:cstheme="minorHAnsi"/>
          <w:spacing w:val="1"/>
          <w:sz w:val="20"/>
          <w:szCs w:val="20"/>
        </w:rPr>
        <w:t>o</w:t>
      </w:r>
      <w:r w:rsidRPr="007F7DF8">
        <w:rPr>
          <w:rFonts w:eastAsia="Calibri" w:cstheme="minorHAnsi"/>
          <w:sz w:val="20"/>
          <w:szCs w:val="20"/>
        </w:rPr>
        <w:t>ll</w:t>
      </w:r>
      <w:r w:rsidRPr="007F7DF8">
        <w:rPr>
          <w:rFonts w:eastAsia="Calibri" w:cstheme="minorHAnsi"/>
          <w:spacing w:val="-1"/>
          <w:sz w:val="20"/>
          <w:szCs w:val="20"/>
        </w:rPr>
        <w:t>o</w:t>
      </w:r>
      <w:r w:rsidRPr="007F7DF8">
        <w:rPr>
          <w:rFonts w:eastAsia="Calibri" w:cstheme="minorHAnsi"/>
          <w:sz w:val="20"/>
          <w:szCs w:val="20"/>
        </w:rPr>
        <w:t>wing</w:t>
      </w:r>
      <w:r w:rsidRPr="007F7DF8">
        <w:rPr>
          <w:rFonts w:eastAsia="Calibri" w:cstheme="minorHAnsi"/>
          <w:spacing w:val="-1"/>
          <w:sz w:val="20"/>
          <w:szCs w:val="20"/>
        </w:rPr>
        <w:t xml:space="preserve"> </w:t>
      </w:r>
      <w:r w:rsidRPr="007F7DF8">
        <w:rPr>
          <w:rFonts w:eastAsia="Calibri" w:cstheme="minorHAnsi"/>
          <w:sz w:val="20"/>
          <w:szCs w:val="20"/>
        </w:rPr>
        <w:t>gener</w:t>
      </w:r>
      <w:r w:rsidRPr="007F7DF8">
        <w:rPr>
          <w:rFonts w:eastAsia="Calibri" w:cstheme="minorHAnsi"/>
          <w:spacing w:val="-1"/>
          <w:sz w:val="20"/>
          <w:szCs w:val="20"/>
        </w:rPr>
        <w:t>i</w:t>
      </w:r>
      <w:r w:rsidRPr="007F7DF8">
        <w:rPr>
          <w:rFonts w:eastAsia="Calibri" w:cstheme="minorHAnsi"/>
          <w:sz w:val="20"/>
          <w:szCs w:val="20"/>
        </w:rPr>
        <w:t>c</w:t>
      </w:r>
      <w:r w:rsidRPr="007F7DF8">
        <w:rPr>
          <w:rFonts w:eastAsia="Calibri" w:cstheme="minorHAnsi"/>
          <w:spacing w:val="-2"/>
          <w:sz w:val="20"/>
          <w:szCs w:val="20"/>
        </w:rPr>
        <w:t xml:space="preserve"> </w:t>
      </w:r>
      <w:r w:rsidRPr="007F7DF8">
        <w:rPr>
          <w:rFonts w:eastAsia="Calibri" w:cstheme="minorHAnsi"/>
          <w:sz w:val="20"/>
          <w:szCs w:val="20"/>
        </w:rPr>
        <w:t>su</w:t>
      </w:r>
      <w:r w:rsidRPr="007F7DF8">
        <w:rPr>
          <w:rFonts w:eastAsia="Calibri" w:cstheme="minorHAnsi"/>
          <w:spacing w:val="-1"/>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z w:val="20"/>
          <w:szCs w:val="20"/>
        </w:rPr>
        <w:t>y</w:t>
      </w:r>
      <w:r w:rsidRPr="007F7DF8">
        <w:rPr>
          <w:rFonts w:eastAsia="Calibri" w:cstheme="minorHAnsi"/>
          <w:spacing w:val="1"/>
          <w:sz w:val="20"/>
          <w:szCs w:val="20"/>
        </w:rPr>
        <w:t xml:space="preserve"> </w:t>
      </w:r>
      <w:r w:rsidRPr="007F7DF8">
        <w:rPr>
          <w:rFonts w:eastAsia="Calibri" w:cstheme="minorHAnsi"/>
          <w:sz w:val="20"/>
          <w:szCs w:val="20"/>
        </w:rPr>
        <w:t>specif</w:t>
      </w:r>
      <w:r w:rsidRPr="007F7DF8">
        <w:rPr>
          <w:rFonts w:eastAsia="Calibri" w:cstheme="minorHAnsi"/>
          <w:spacing w:val="-3"/>
          <w:sz w:val="20"/>
          <w:szCs w:val="20"/>
        </w:rPr>
        <w:t>i</w:t>
      </w:r>
      <w:r w:rsidRPr="007F7DF8">
        <w:rPr>
          <w:rFonts w:eastAsia="Calibri" w:cstheme="minorHAnsi"/>
          <w:sz w:val="20"/>
          <w:szCs w:val="20"/>
        </w:rPr>
        <w:t>cat</w:t>
      </w:r>
      <w:r w:rsidRPr="007F7DF8">
        <w:rPr>
          <w:rFonts w:eastAsia="Calibri" w:cstheme="minorHAnsi"/>
          <w:spacing w:val="-2"/>
          <w:sz w:val="20"/>
          <w:szCs w:val="20"/>
        </w:rPr>
        <w: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s can</w:t>
      </w:r>
      <w:r w:rsidRPr="007F7DF8">
        <w:rPr>
          <w:rFonts w:eastAsia="Calibri" w:cstheme="minorHAnsi"/>
          <w:spacing w:val="-1"/>
          <w:sz w:val="20"/>
          <w:szCs w:val="20"/>
        </w:rPr>
        <w:t xml:space="preserve"> </w:t>
      </w:r>
      <w:r w:rsidRPr="007F7DF8">
        <w:rPr>
          <w:rFonts w:eastAsia="Calibri" w:cstheme="minorHAnsi"/>
          <w:sz w:val="20"/>
          <w:szCs w:val="20"/>
        </w:rPr>
        <w:t>be</w:t>
      </w:r>
      <w:r w:rsidRPr="007F7DF8">
        <w:rPr>
          <w:rFonts w:eastAsia="Calibri" w:cstheme="minorHAnsi"/>
          <w:spacing w:val="-2"/>
          <w:sz w:val="20"/>
          <w:szCs w:val="20"/>
        </w:rPr>
        <w:t xml:space="preserve"> </w:t>
      </w:r>
      <w:r w:rsidRPr="007F7DF8">
        <w:rPr>
          <w:rFonts w:eastAsia="Calibri" w:cstheme="minorHAnsi"/>
          <w:sz w:val="20"/>
          <w:szCs w:val="20"/>
        </w:rPr>
        <w:t>us</w:t>
      </w:r>
      <w:r w:rsidRPr="007F7DF8">
        <w:rPr>
          <w:rFonts w:eastAsia="Calibri" w:cstheme="minorHAnsi"/>
          <w:spacing w:val="-2"/>
          <w:sz w:val="20"/>
          <w:szCs w:val="20"/>
        </w:rPr>
        <w:t>e</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z w:val="20"/>
          <w:szCs w:val="20"/>
        </w:rPr>
        <w:t>as</w:t>
      </w:r>
      <w:r w:rsidRPr="007F7DF8">
        <w:rPr>
          <w:rFonts w:eastAsia="Calibri" w:cstheme="minorHAnsi"/>
          <w:spacing w:val="1"/>
          <w:sz w:val="20"/>
          <w:szCs w:val="20"/>
        </w:rPr>
        <w:t xml:space="preserve"> </w:t>
      </w:r>
      <w:r w:rsidRPr="007F7DF8">
        <w:rPr>
          <w:rFonts w:eastAsia="Calibri" w:cstheme="minorHAnsi"/>
          <w:sz w:val="20"/>
          <w:szCs w:val="20"/>
        </w:rPr>
        <w:t>a bas</w:t>
      </w:r>
      <w:r w:rsidRPr="007F7DF8">
        <w:rPr>
          <w:rFonts w:eastAsia="Calibri" w:cstheme="minorHAnsi"/>
          <w:spacing w:val="-1"/>
          <w:sz w:val="20"/>
          <w:szCs w:val="20"/>
        </w:rPr>
        <w:t>i</w:t>
      </w:r>
      <w:r w:rsidRPr="007F7DF8">
        <w:rPr>
          <w:rFonts w:eastAsia="Calibri" w:cstheme="minorHAnsi"/>
          <w:sz w:val="20"/>
          <w:szCs w:val="20"/>
        </w:rPr>
        <w:t xml:space="preserve">s </w:t>
      </w:r>
      <w:r w:rsidRPr="007F7DF8">
        <w:rPr>
          <w:rFonts w:eastAsia="Calibri" w:cstheme="minorHAnsi"/>
          <w:spacing w:val="-2"/>
          <w:sz w:val="20"/>
          <w:szCs w:val="20"/>
        </w:rPr>
        <w:t>f</w:t>
      </w:r>
      <w:r w:rsidRPr="007F7DF8">
        <w:rPr>
          <w:rFonts w:eastAsia="Calibri" w:cstheme="minorHAnsi"/>
          <w:spacing w:val="1"/>
          <w:sz w:val="20"/>
          <w:szCs w:val="20"/>
        </w:rPr>
        <w:t>o</w:t>
      </w:r>
      <w:r w:rsidRPr="007F7DF8">
        <w:rPr>
          <w:rFonts w:eastAsia="Calibri" w:cstheme="minorHAnsi"/>
          <w:sz w:val="20"/>
          <w:szCs w:val="20"/>
        </w:rPr>
        <w:t>r p</w:t>
      </w:r>
      <w:r w:rsidRPr="007F7DF8">
        <w:rPr>
          <w:rFonts w:eastAsia="Calibri" w:cstheme="minorHAnsi"/>
          <w:spacing w:val="-3"/>
          <w:sz w:val="20"/>
          <w:szCs w:val="20"/>
        </w:rPr>
        <w:t>r</w:t>
      </w:r>
      <w:r w:rsidRPr="007F7DF8">
        <w:rPr>
          <w:rFonts w:eastAsia="Calibri" w:cstheme="minorHAnsi"/>
          <w:spacing w:val="1"/>
          <w:sz w:val="20"/>
          <w:szCs w:val="20"/>
        </w:rPr>
        <w:t>o</w:t>
      </w:r>
      <w:r w:rsidRPr="007F7DF8">
        <w:rPr>
          <w:rFonts w:eastAsia="Calibri" w:cstheme="minorHAnsi"/>
          <w:sz w:val="20"/>
          <w:szCs w:val="20"/>
        </w:rPr>
        <w:t>cu</w:t>
      </w:r>
      <w:r w:rsidRPr="007F7DF8">
        <w:rPr>
          <w:rFonts w:eastAsia="Calibri" w:cstheme="minorHAnsi"/>
          <w:spacing w:val="-1"/>
          <w:sz w:val="20"/>
          <w:szCs w:val="20"/>
        </w:rPr>
        <w:t>r</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g</w:t>
      </w:r>
      <w:r w:rsidRPr="007F7DF8">
        <w:rPr>
          <w:rFonts w:eastAsia="Calibri" w:cstheme="minorHAnsi"/>
          <w:spacing w:val="-1"/>
          <w:sz w:val="20"/>
          <w:szCs w:val="20"/>
        </w:rPr>
        <w:t xml:space="preserve"> </w:t>
      </w:r>
      <w:r w:rsidRPr="007F7DF8">
        <w:rPr>
          <w:rFonts w:eastAsia="Calibri" w:cstheme="minorHAnsi"/>
          <w:spacing w:val="-2"/>
          <w:sz w:val="20"/>
          <w:szCs w:val="20"/>
        </w:rPr>
        <w:t>s</w:t>
      </w:r>
      <w:r w:rsidRPr="007F7DF8">
        <w:rPr>
          <w:rFonts w:eastAsia="Calibri" w:cstheme="minorHAnsi"/>
          <w:spacing w:val="-1"/>
          <w:sz w:val="20"/>
          <w:szCs w:val="20"/>
        </w:rPr>
        <w:t>u</w:t>
      </w:r>
      <w:r w:rsidRPr="007F7DF8">
        <w:rPr>
          <w:rFonts w:eastAsia="Calibri" w:cstheme="minorHAnsi"/>
          <w:sz w:val="20"/>
          <w:szCs w:val="20"/>
        </w:rPr>
        <w:t>r</w:t>
      </w:r>
      <w:r w:rsidRPr="007F7DF8">
        <w:rPr>
          <w:rFonts w:eastAsia="Calibri" w:cstheme="minorHAnsi"/>
          <w:spacing w:val="1"/>
          <w:sz w:val="20"/>
          <w:szCs w:val="20"/>
        </w:rPr>
        <w:t>v</w:t>
      </w:r>
      <w:r w:rsidRPr="007F7DF8">
        <w:rPr>
          <w:rFonts w:eastAsia="Calibri" w:cstheme="minorHAnsi"/>
          <w:sz w:val="20"/>
          <w:szCs w:val="20"/>
        </w:rPr>
        <w:t>ey</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su</w:t>
      </w:r>
      <w:r w:rsidRPr="007F7DF8">
        <w:rPr>
          <w:rFonts w:eastAsia="Calibri" w:cstheme="minorHAnsi"/>
          <w:spacing w:val="-1"/>
          <w:sz w:val="20"/>
          <w:szCs w:val="20"/>
        </w:rPr>
        <w:t>l</w:t>
      </w:r>
      <w:r w:rsidRPr="007F7DF8">
        <w:rPr>
          <w:rFonts w:eastAsia="Calibri" w:cstheme="minorHAnsi"/>
          <w:sz w:val="20"/>
          <w:szCs w:val="20"/>
        </w:rPr>
        <w:t>tancy ser</w:t>
      </w:r>
      <w:r w:rsidRPr="007F7DF8">
        <w:rPr>
          <w:rFonts w:eastAsia="Calibri" w:cstheme="minorHAnsi"/>
          <w:spacing w:val="1"/>
          <w:sz w:val="20"/>
          <w:szCs w:val="20"/>
        </w:rPr>
        <w:t>v</w:t>
      </w:r>
      <w:r w:rsidRPr="007F7DF8">
        <w:rPr>
          <w:rFonts w:eastAsia="Calibri" w:cstheme="minorHAnsi"/>
          <w:sz w:val="20"/>
          <w:szCs w:val="20"/>
        </w:rPr>
        <w:t>i</w:t>
      </w:r>
      <w:r w:rsidRPr="007F7DF8">
        <w:rPr>
          <w:rFonts w:eastAsia="Calibri" w:cstheme="minorHAnsi"/>
          <w:spacing w:val="-3"/>
          <w:sz w:val="20"/>
          <w:szCs w:val="20"/>
        </w:rPr>
        <w:t>c</w:t>
      </w:r>
      <w:r w:rsidRPr="007F7DF8">
        <w:rPr>
          <w:rFonts w:eastAsia="Calibri" w:cstheme="minorHAnsi"/>
          <w:sz w:val="20"/>
          <w:szCs w:val="20"/>
        </w:rPr>
        <w:t>es</w:t>
      </w:r>
      <w:r w:rsidRPr="007F7DF8">
        <w:rPr>
          <w:rFonts w:eastAsia="Calibri" w:cstheme="minorHAnsi"/>
          <w:spacing w:val="1"/>
          <w:sz w:val="20"/>
          <w:szCs w:val="20"/>
        </w:rPr>
        <w:t xml:space="preserve"> </w:t>
      </w:r>
      <w:r w:rsidRPr="007F7DF8">
        <w:rPr>
          <w:rFonts w:eastAsia="Calibri" w:cstheme="minorHAnsi"/>
          <w:spacing w:val="-3"/>
          <w:sz w:val="20"/>
          <w:szCs w:val="20"/>
        </w:rPr>
        <w:t>f</w:t>
      </w:r>
      <w:r w:rsidRPr="007F7DF8">
        <w:rPr>
          <w:rFonts w:eastAsia="Calibri" w:cstheme="minorHAnsi"/>
          <w:spacing w:val="1"/>
          <w:sz w:val="20"/>
          <w:szCs w:val="20"/>
        </w:rPr>
        <w:t>o</w:t>
      </w:r>
      <w:r w:rsidRPr="007F7DF8">
        <w:rPr>
          <w:rFonts w:eastAsia="Calibri" w:cstheme="minorHAnsi"/>
          <w:sz w:val="20"/>
          <w:szCs w:val="20"/>
        </w:rPr>
        <w:t xml:space="preserve">r </w:t>
      </w:r>
      <w:r w:rsidRPr="007F7DF8">
        <w:rPr>
          <w:rFonts w:eastAsia="Calibri" w:cstheme="minorHAnsi"/>
          <w:spacing w:val="-1"/>
          <w:sz w:val="20"/>
          <w:szCs w:val="20"/>
        </w:rPr>
        <w:t>N</w:t>
      </w:r>
      <w:r w:rsidRPr="007F7DF8">
        <w:rPr>
          <w:rFonts w:eastAsia="Calibri" w:cstheme="minorHAnsi"/>
          <w:sz w:val="20"/>
          <w:szCs w:val="20"/>
        </w:rPr>
        <w:t>TA</w:t>
      </w:r>
      <w:r w:rsidRPr="007F7DF8">
        <w:rPr>
          <w:rFonts w:eastAsia="Calibri" w:cstheme="minorHAnsi"/>
          <w:spacing w:val="-2"/>
          <w:sz w:val="20"/>
          <w:szCs w:val="20"/>
        </w:rPr>
        <w:t xml:space="preserve"> </w:t>
      </w:r>
      <w:r w:rsidRPr="007F7DF8">
        <w:rPr>
          <w:rFonts w:eastAsia="Calibri" w:cstheme="minorHAnsi"/>
          <w:sz w:val="20"/>
          <w:szCs w:val="20"/>
        </w:rPr>
        <w:t>fu</w:t>
      </w:r>
      <w:r w:rsidRPr="007F7DF8">
        <w:rPr>
          <w:rFonts w:eastAsia="Calibri" w:cstheme="minorHAnsi"/>
          <w:spacing w:val="-1"/>
          <w:sz w:val="20"/>
          <w:szCs w:val="20"/>
        </w:rPr>
        <w:t>nd</w:t>
      </w:r>
      <w:r w:rsidRPr="007F7DF8">
        <w:rPr>
          <w:rFonts w:eastAsia="Calibri" w:cstheme="minorHAnsi"/>
          <w:sz w:val="20"/>
          <w:szCs w:val="20"/>
        </w:rPr>
        <w:t>ed s</w:t>
      </w:r>
      <w:r w:rsidRPr="007F7DF8">
        <w:rPr>
          <w:rFonts w:eastAsia="Calibri" w:cstheme="minorHAnsi"/>
          <w:spacing w:val="-3"/>
          <w:sz w:val="20"/>
          <w:szCs w:val="20"/>
        </w:rPr>
        <w:t>u</w:t>
      </w:r>
      <w:r w:rsidRPr="007F7DF8">
        <w:rPr>
          <w:rFonts w:eastAsia="Calibri" w:cstheme="minorHAnsi"/>
          <w:sz w:val="20"/>
          <w:szCs w:val="20"/>
        </w:rPr>
        <w:t>stai</w:t>
      </w:r>
      <w:r w:rsidRPr="007F7DF8">
        <w:rPr>
          <w:rFonts w:eastAsia="Calibri" w:cstheme="minorHAnsi"/>
          <w:spacing w:val="-1"/>
          <w:sz w:val="20"/>
          <w:szCs w:val="20"/>
        </w:rPr>
        <w:t>n</w:t>
      </w:r>
      <w:r w:rsidRPr="007F7DF8">
        <w:rPr>
          <w:rFonts w:eastAsia="Calibri" w:cstheme="minorHAnsi"/>
          <w:sz w:val="20"/>
          <w:szCs w:val="20"/>
        </w:rPr>
        <w:t>a</w:t>
      </w:r>
      <w:r w:rsidRPr="007F7DF8">
        <w:rPr>
          <w:rFonts w:eastAsia="Calibri" w:cstheme="minorHAnsi"/>
          <w:spacing w:val="-1"/>
          <w:sz w:val="20"/>
          <w:szCs w:val="20"/>
        </w:rPr>
        <w:t>b</w:t>
      </w:r>
      <w:r w:rsidRPr="007F7DF8">
        <w:rPr>
          <w:rFonts w:eastAsia="Calibri" w:cstheme="minorHAnsi"/>
          <w:sz w:val="20"/>
          <w:szCs w:val="20"/>
        </w:rPr>
        <w:t xml:space="preserve">le </w:t>
      </w:r>
      <w:r w:rsidRPr="007F7DF8">
        <w:rPr>
          <w:rFonts w:eastAsia="Calibri" w:cstheme="minorHAnsi"/>
          <w:spacing w:val="1"/>
          <w:sz w:val="20"/>
          <w:szCs w:val="20"/>
        </w:rPr>
        <w:t>t</w:t>
      </w:r>
      <w:r w:rsidRPr="007F7DF8">
        <w:rPr>
          <w:rFonts w:eastAsia="Calibri" w:cstheme="minorHAnsi"/>
          <w:sz w:val="20"/>
          <w:szCs w:val="20"/>
        </w:rPr>
        <w:t>ra</w:t>
      </w:r>
      <w:r w:rsidRPr="007F7DF8">
        <w:rPr>
          <w:rFonts w:eastAsia="Calibri" w:cstheme="minorHAnsi"/>
          <w:spacing w:val="-1"/>
          <w:sz w:val="20"/>
          <w:szCs w:val="20"/>
        </w:rPr>
        <w:t>n</w:t>
      </w:r>
      <w:r w:rsidRPr="007F7DF8">
        <w:rPr>
          <w:rFonts w:eastAsia="Calibri" w:cstheme="minorHAnsi"/>
          <w:sz w:val="20"/>
          <w:szCs w:val="20"/>
        </w:rPr>
        <w:t>s</w:t>
      </w:r>
      <w:r w:rsidRPr="007F7DF8">
        <w:rPr>
          <w:rFonts w:eastAsia="Calibri" w:cstheme="minorHAnsi"/>
          <w:spacing w:val="-3"/>
          <w:sz w:val="20"/>
          <w:szCs w:val="20"/>
        </w:rPr>
        <w:t>p</w:t>
      </w:r>
      <w:r w:rsidRPr="007F7DF8">
        <w:rPr>
          <w:rFonts w:eastAsia="Calibri" w:cstheme="minorHAnsi"/>
          <w:spacing w:val="1"/>
          <w:sz w:val="20"/>
          <w:szCs w:val="20"/>
        </w:rPr>
        <w:t>o</w:t>
      </w:r>
      <w:r w:rsidRPr="007F7DF8">
        <w:rPr>
          <w:rFonts w:eastAsia="Calibri" w:cstheme="minorHAnsi"/>
          <w:sz w:val="20"/>
          <w:szCs w:val="20"/>
        </w:rPr>
        <w:t>rt</w:t>
      </w:r>
      <w:r w:rsidRPr="007F7DF8">
        <w:rPr>
          <w:rFonts w:eastAsia="Calibri" w:cstheme="minorHAnsi"/>
          <w:spacing w:val="1"/>
          <w:sz w:val="20"/>
          <w:szCs w:val="20"/>
        </w:rPr>
        <w:t xml:space="preserve"> </w:t>
      </w:r>
      <w:r w:rsidRPr="007F7DF8">
        <w:rPr>
          <w:rFonts w:eastAsia="Calibri" w:cstheme="minorHAnsi"/>
          <w:spacing w:val="-1"/>
          <w:sz w:val="20"/>
          <w:szCs w:val="20"/>
        </w:rPr>
        <w:t>p</w:t>
      </w:r>
      <w:r w:rsidRPr="007F7DF8">
        <w:rPr>
          <w:rFonts w:eastAsia="Calibri" w:cstheme="minorHAnsi"/>
          <w:spacing w:val="-3"/>
          <w:sz w:val="20"/>
          <w:szCs w:val="20"/>
        </w:rPr>
        <w:t>r</w:t>
      </w:r>
      <w:r w:rsidRPr="007F7DF8">
        <w:rPr>
          <w:rFonts w:eastAsia="Calibri" w:cstheme="minorHAnsi"/>
          <w:spacing w:val="1"/>
          <w:sz w:val="20"/>
          <w:szCs w:val="20"/>
        </w:rPr>
        <w:t>o</w:t>
      </w:r>
      <w:r w:rsidRPr="007F7DF8">
        <w:rPr>
          <w:rFonts w:eastAsia="Calibri" w:cstheme="minorHAnsi"/>
          <w:sz w:val="20"/>
          <w:szCs w:val="20"/>
        </w:rPr>
        <w:t>j</w:t>
      </w:r>
      <w:r w:rsidRPr="007F7DF8">
        <w:rPr>
          <w:rFonts w:eastAsia="Calibri" w:cstheme="minorHAnsi"/>
          <w:spacing w:val="-2"/>
          <w:sz w:val="20"/>
          <w:szCs w:val="20"/>
        </w:rPr>
        <w:t>e</w:t>
      </w:r>
      <w:r w:rsidRPr="007F7DF8">
        <w:rPr>
          <w:rFonts w:eastAsia="Calibri" w:cstheme="minorHAnsi"/>
          <w:sz w:val="20"/>
          <w:szCs w:val="20"/>
        </w:rPr>
        <w:t>c</w:t>
      </w:r>
      <w:r w:rsidRPr="007F7DF8">
        <w:rPr>
          <w:rFonts w:eastAsia="Calibri" w:cstheme="minorHAnsi"/>
          <w:spacing w:val="-2"/>
          <w:sz w:val="20"/>
          <w:szCs w:val="20"/>
        </w:rPr>
        <w:t>t</w:t>
      </w:r>
      <w:r w:rsidRPr="007F7DF8">
        <w:rPr>
          <w:rFonts w:eastAsia="Calibri" w:cstheme="minorHAnsi"/>
          <w:sz w:val="20"/>
          <w:szCs w:val="20"/>
        </w:rPr>
        <w:t>s. It</w:t>
      </w:r>
      <w:r w:rsidRPr="007F7DF8">
        <w:rPr>
          <w:rFonts w:eastAsia="Calibri" w:cstheme="minorHAnsi"/>
          <w:spacing w:val="-2"/>
          <w:sz w:val="20"/>
          <w:szCs w:val="20"/>
        </w:rPr>
        <w:t>e</w:t>
      </w:r>
      <w:r w:rsidRPr="007F7DF8">
        <w:rPr>
          <w:rFonts w:eastAsia="Calibri" w:cstheme="minorHAnsi"/>
          <w:spacing w:val="1"/>
          <w:sz w:val="20"/>
          <w:szCs w:val="20"/>
        </w:rPr>
        <w:t>m</w:t>
      </w:r>
      <w:r w:rsidRPr="007F7DF8">
        <w:rPr>
          <w:rFonts w:eastAsia="Calibri" w:cstheme="minorHAnsi"/>
          <w:sz w:val="20"/>
          <w:szCs w:val="20"/>
        </w:rPr>
        <w:t>s hi</w:t>
      </w:r>
      <w:r w:rsidRPr="007F7DF8">
        <w:rPr>
          <w:rFonts w:eastAsia="Calibri" w:cstheme="minorHAnsi"/>
          <w:spacing w:val="-1"/>
          <w:sz w:val="20"/>
          <w:szCs w:val="20"/>
        </w:rPr>
        <w:t>gh</w:t>
      </w:r>
      <w:r w:rsidRPr="007F7DF8">
        <w:rPr>
          <w:rFonts w:eastAsia="Calibri" w:cstheme="minorHAnsi"/>
          <w:sz w:val="20"/>
          <w:szCs w:val="20"/>
        </w:rPr>
        <w:t>li</w:t>
      </w:r>
      <w:r w:rsidRPr="007F7DF8">
        <w:rPr>
          <w:rFonts w:eastAsia="Calibri" w:cstheme="minorHAnsi"/>
          <w:spacing w:val="-1"/>
          <w:sz w:val="20"/>
          <w:szCs w:val="20"/>
        </w:rPr>
        <w:t>gh</w:t>
      </w:r>
      <w:r w:rsidRPr="007F7DF8">
        <w:rPr>
          <w:rFonts w:eastAsia="Calibri" w:cstheme="minorHAnsi"/>
          <w:sz w:val="20"/>
          <w:szCs w:val="20"/>
        </w:rPr>
        <w:t>t</w:t>
      </w:r>
      <w:r w:rsidRPr="007F7DF8">
        <w:rPr>
          <w:rFonts w:eastAsia="Calibri" w:cstheme="minorHAnsi"/>
          <w:spacing w:val="1"/>
          <w:sz w:val="20"/>
          <w:szCs w:val="20"/>
        </w:rPr>
        <w:t>e</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z w:val="20"/>
          <w:szCs w:val="20"/>
        </w:rPr>
        <w:t>in</w:t>
      </w:r>
      <w:r w:rsidRPr="007F7DF8">
        <w:rPr>
          <w:rFonts w:eastAsia="Calibri" w:cstheme="minorHAnsi"/>
          <w:spacing w:val="-2"/>
          <w:sz w:val="20"/>
          <w:szCs w:val="20"/>
        </w:rPr>
        <w:t xml:space="preserve"> </w:t>
      </w:r>
      <w:r w:rsidRPr="007F7DF8">
        <w:rPr>
          <w:rFonts w:eastAsia="Calibri" w:cstheme="minorHAnsi"/>
          <w:spacing w:val="1"/>
          <w:sz w:val="20"/>
          <w:szCs w:val="20"/>
        </w:rPr>
        <w:t>y</w:t>
      </w:r>
      <w:r w:rsidRPr="007F7DF8">
        <w:rPr>
          <w:rFonts w:eastAsia="Calibri" w:cstheme="minorHAnsi"/>
          <w:sz w:val="20"/>
          <w:szCs w:val="20"/>
        </w:rPr>
        <w:t>ell</w:t>
      </w:r>
      <w:r w:rsidRPr="007F7DF8">
        <w:rPr>
          <w:rFonts w:eastAsia="Calibri" w:cstheme="minorHAnsi"/>
          <w:spacing w:val="-1"/>
          <w:sz w:val="20"/>
          <w:szCs w:val="20"/>
        </w:rPr>
        <w:t>o</w:t>
      </w:r>
      <w:r w:rsidRPr="007F7DF8">
        <w:rPr>
          <w:rFonts w:eastAsia="Calibri" w:cstheme="minorHAnsi"/>
          <w:sz w:val="20"/>
          <w:szCs w:val="20"/>
        </w:rPr>
        <w:t>w</w:t>
      </w:r>
      <w:r w:rsidRPr="007F7DF8">
        <w:rPr>
          <w:rFonts w:eastAsia="Calibri" w:cstheme="minorHAnsi"/>
          <w:spacing w:val="1"/>
          <w:sz w:val="20"/>
          <w:szCs w:val="20"/>
        </w:rPr>
        <w:t xml:space="preserve"> </w:t>
      </w:r>
      <w:r w:rsidRPr="007F7DF8">
        <w:rPr>
          <w:rFonts w:eastAsia="Calibri" w:cstheme="minorHAnsi"/>
          <w:sz w:val="20"/>
          <w:szCs w:val="20"/>
        </w:rPr>
        <w:t>req</w:t>
      </w:r>
      <w:r w:rsidRPr="007F7DF8">
        <w:rPr>
          <w:rFonts w:eastAsia="Calibri" w:cstheme="minorHAnsi"/>
          <w:spacing w:val="-1"/>
          <w:sz w:val="20"/>
          <w:szCs w:val="20"/>
        </w:rPr>
        <w:t>u</w:t>
      </w:r>
      <w:r w:rsidRPr="007F7DF8">
        <w:rPr>
          <w:rFonts w:eastAsia="Calibri" w:cstheme="minorHAnsi"/>
          <w:sz w:val="20"/>
          <w:szCs w:val="20"/>
        </w:rPr>
        <w:t>ire</w:t>
      </w:r>
      <w:r w:rsidRPr="007F7DF8">
        <w:rPr>
          <w:rFonts w:eastAsia="Calibri" w:cstheme="minorHAnsi"/>
          <w:spacing w:val="-2"/>
          <w:sz w:val="20"/>
          <w:szCs w:val="20"/>
        </w:rPr>
        <w:t xml:space="preserve"> </w:t>
      </w:r>
      <w:r w:rsidRPr="007F7DF8">
        <w:rPr>
          <w:rFonts w:eastAsia="Calibri" w:cstheme="minorHAnsi"/>
          <w:sz w:val="20"/>
          <w:szCs w:val="20"/>
        </w:rPr>
        <w:t>special attent</w:t>
      </w:r>
      <w:r w:rsidRPr="007F7DF8">
        <w:rPr>
          <w:rFonts w:eastAsia="Calibri" w:cstheme="minorHAnsi"/>
          <w:spacing w:val="-3"/>
          <w:sz w:val="20"/>
          <w:szCs w:val="20"/>
        </w:rPr>
        <w:t>i</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z w:val="20"/>
          <w:szCs w:val="20"/>
        </w:rPr>
        <w:t>and</w:t>
      </w:r>
      <w:r w:rsidRPr="007F7DF8">
        <w:rPr>
          <w:rFonts w:eastAsia="Calibri" w:cstheme="minorHAnsi"/>
          <w:spacing w:val="-1"/>
          <w:sz w:val="20"/>
          <w:szCs w:val="20"/>
        </w:rPr>
        <w:t xml:space="preserve"> </w:t>
      </w:r>
      <w:r w:rsidRPr="007F7DF8">
        <w:rPr>
          <w:rFonts w:eastAsia="Calibri" w:cstheme="minorHAnsi"/>
          <w:sz w:val="20"/>
          <w:szCs w:val="20"/>
        </w:rPr>
        <w:t>in</w:t>
      </w:r>
      <w:r w:rsidRPr="007F7DF8">
        <w:rPr>
          <w:rFonts w:eastAsia="Calibri" w:cstheme="minorHAnsi"/>
          <w:spacing w:val="-1"/>
          <w:sz w:val="20"/>
          <w:szCs w:val="20"/>
        </w:rPr>
        <w:t>pu</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z w:val="20"/>
          <w:szCs w:val="20"/>
        </w:rPr>
        <w:t>f</w:t>
      </w:r>
      <w:r w:rsidRPr="007F7DF8">
        <w:rPr>
          <w:rFonts w:eastAsia="Calibri" w:cstheme="minorHAnsi"/>
          <w:spacing w:val="-3"/>
          <w:sz w:val="20"/>
          <w:szCs w:val="20"/>
        </w:rPr>
        <w:t>r</w:t>
      </w:r>
      <w:r w:rsidRPr="007F7DF8">
        <w:rPr>
          <w:rFonts w:eastAsia="Calibri" w:cstheme="minorHAnsi"/>
          <w:spacing w:val="1"/>
          <w:sz w:val="20"/>
          <w:szCs w:val="20"/>
        </w:rPr>
        <w:t>o</w:t>
      </w:r>
      <w:r w:rsidRPr="007F7DF8">
        <w:rPr>
          <w:rFonts w:eastAsia="Calibri" w:cstheme="minorHAnsi"/>
          <w:sz w:val="20"/>
          <w:szCs w:val="20"/>
        </w:rPr>
        <w:t>m</w:t>
      </w:r>
      <w:r w:rsidRPr="007F7DF8">
        <w:rPr>
          <w:rFonts w:eastAsia="Calibri" w:cstheme="minorHAnsi"/>
          <w:spacing w:val="-1"/>
          <w:sz w:val="20"/>
          <w:szCs w:val="20"/>
        </w:rPr>
        <w:t xml:space="preserve"> </w:t>
      </w:r>
      <w:r w:rsidRPr="007F7DF8">
        <w:rPr>
          <w:rFonts w:eastAsia="Calibri" w:cstheme="minorHAnsi"/>
          <w:spacing w:val="-2"/>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t</w:t>
      </w:r>
      <w:r w:rsidRPr="007F7DF8">
        <w:rPr>
          <w:rFonts w:eastAsia="Calibri" w:cstheme="minorHAnsi"/>
          <w:spacing w:val="-2"/>
          <w:sz w:val="20"/>
          <w:szCs w:val="20"/>
        </w:rPr>
        <w:t>r</w:t>
      </w:r>
      <w:r w:rsidRPr="007F7DF8">
        <w:rPr>
          <w:rFonts w:eastAsia="Calibri" w:cstheme="minorHAnsi"/>
          <w:sz w:val="20"/>
          <w:szCs w:val="20"/>
        </w:rPr>
        <w:t>acting</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u</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pacing w:val="1"/>
          <w:sz w:val="20"/>
          <w:szCs w:val="20"/>
        </w:rPr>
        <w:t>o</w:t>
      </w:r>
      <w:r w:rsidRPr="007F7DF8">
        <w:rPr>
          <w:rFonts w:eastAsia="Calibri" w:cstheme="minorHAnsi"/>
          <w:sz w:val="20"/>
          <w:szCs w:val="20"/>
        </w:rPr>
        <w:t>rity.</w:t>
      </w:r>
    </w:p>
    <w:p w14:paraId="32DDFB47" w14:textId="77777777" w:rsidR="00AD6873" w:rsidRPr="007F7DF8" w:rsidRDefault="00AD6873" w:rsidP="00643DD8">
      <w:pPr>
        <w:spacing w:line="276" w:lineRule="auto"/>
        <w:ind w:right="65"/>
        <w:rPr>
          <w:rFonts w:eastAsia="Calibri" w:cstheme="minorHAnsi"/>
          <w:sz w:val="20"/>
          <w:szCs w:val="20"/>
        </w:rPr>
      </w:pPr>
      <w:r w:rsidRPr="007F7DF8">
        <w:rPr>
          <w:rFonts w:eastAsia="Calibri" w:cstheme="minorHAnsi"/>
          <w:spacing w:val="1"/>
          <w:sz w:val="20"/>
          <w:szCs w:val="20"/>
        </w:rPr>
        <w:t>Lo</w:t>
      </w:r>
      <w:r w:rsidRPr="007F7DF8">
        <w:rPr>
          <w:rFonts w:eastAsia="Calibri" w:cstheme="minorHAnsi"/>
          <w:sz w:val="20"/>
          <w:szCs w:val="20"/>
        </w:rPr>
        <w:t>cal</w:t>
      </w:r>
      <w:r w:rsidRPr="007F7DF8">
        <w:rPr>
          <w:rFonts w:eastAsia="Calibri" w:cstheme="minorHAnsi"/>
          <w:spacing w:val="-2"/>
          <w:sz w:val="20"/>
          <w:szCs w:val="20"/>
        </w:rPr>
        <w:t xml:space="preserve"> </w:t>
      </w:r>
      <w:r w:rsidRPr="007F7DF8">
        <w:rPr>
          <w:rFonts w:eastAsia="Calibri" w:cstheme="minorHAnsi"/>
          <w:sz w:val="20"/>
          <w:szCs w:val="20"/>
        </w:rPr>
        <w:t>A</w:t>
      </w:r>
      <w:r w:rsidRPr="007F7DF8">
        <w:rPr>
          <w:rFonts w:eastAsia="Calibri" w:cstheme="minorHAnsi"/>
          <w:spacing w:val="-1"/>
          <w:sz w:val="20"/>
          <w:szCs w:val="20"/>
        </w:rPr>
        <w:t>u</w:t>
      </w:r>
      <w:r w:rsidRPr="007F7DF8">
        <w:rPr>
          <w:rFonts w:eastAsia="Calibri" w:cstheme="minorHAnsi"/>
          <w:sz w:val="20"/>
          <w:szCs w:val="20"/>
        </w:rPr>
        <w:t>th</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3"/>
          <w:sz w:val="20"/>
          <w:szCs w:val="20"/>
        </w:rPr>
        <w:t>i</w:t>
      </w:r>
      <w:r w:rsidRPr="007F7DF8">
        <w:rPr>
          <w:rFonts w:eastAsia="Calibri" w:cstheme="minorHAnsi"/>
          <w:sz w:val="20"/>
          <w:szCs w:val="20"/>
        </w:rPr>
        <w:t>ties</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3"/>
          <w:sz w:val="20"/>
          <w:szCs w:val="20"/>
        </w:rPr>
        <w:t>h</w:t>
      </w:r>
      <w:r w:rsidRPr="007F7DF8">
        <w:rPr>
          <w:rFonts w:eastAsia="Calibri" w:cstheme="minorHAnsi"/>
          <w:spacing w:val="1"/>
          <w:sz w:val="20"/>
          <w:szCs w:val="20"/>
        </w:rPr>
        <w:t>o</w:t>
      </w:r>
      <w:r w:rsidRPr="007F7DF8">
        <w:rPr>
          <w:rFonts w:eastAsia="Calibri" w:cstheme="minorHAnsi"/>
          <w:spacing w:val="-1"/>
          <w:sz w:val="20"/>
          <w:szCs w:val="20"/>
        </w:rPr>
        <w:t>u</w:t>
      </w:r>
      <w:r w:rsidRPr="007F7DF8">
        <w:rPr>
          <w:rFonts w:eastAsia="Calibri" w:cstheme="minorHAnsi"/>
          <w:sz w:val="20"/>
          <w:szCs w:val="20"/>
        </w:rPr>
        <w:t>ld</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3"/>
          <w:sz w:val="20"/>
          <w:szCs w:val="20"/>
        </w:rPr>
        <w:t>h</w:t>
      </w:r>
      <w:r w:rsidRPr="007F7DF8">
        <w:rPr>
          <w:rFonts w:eastAsia="Calibri" w:cstheme="minorHAnsi"/>
          <w:sz w:val="20"/>
          <w:szCs w:val="20"/>
        </w:rPr>
        <w:t>eck</w:t>
      </w:r>
      <w:r w:rsidRPr="007F7DF8">
        <w:rPr>
          <w:rFonts w:eastAsia="Calibri" w:cstheme="minorHAnsi"/>
          <w:spacing w:val="-1"/>
          <w:sz w:val="20"/>
          <w:szCs w:val="20"/>
        </w:rPr>
        <w:t xml:space="preserve"> </w:t>
      </w:r>
      <w:r w:rsidRPr="007F7DF8">
        <w:rPr>
          <w:rFonts w:eastAsia="Calibri" w:cstheme="minorHAnsi"/>
          <w:sz w:val="20"/>
          <w:szCs w:val="20"/>
        </w:rPr>
        <w:t xml:space="preserve">with </w:t>
      </w:r>
      <w:r w:rsidRPr="007F7DF8">
        <w:rPr>
          <w:rFonts w:eastAsia="Calibri" w:cstheme="minorHAnsi"/>
          <w:spacing w:val="1"/>
          <w:sz w:val="20"/>
          <w:szCs w:val="20"/>
        </w:rPr>
        <w:t>t</w:t>
      </w:r>
      <w:r w:rsidRPr="007F7DF8">
        <w:rPr>
          <w:rFonts w:eastAsia="Calibri" w:cstheme="minorHAnsi"/>
          <w:spacing w:val="-3"/>
          <w:sz w:val="20"/>
          <w:szCs w:val="20"/>
        </w:rPr>
        <w:t>h</w:t>
      </w:r>
      <w:r w:rsidRPr="007F7DF8">
        <w:rPr>
          <w:rFonts w:eastAsia="Calibri" w:cstheme="minorHAnsi"/>
          <w:sz w:val="20"/>
          <w:szCs w:val="20"/>
        </w:rPr>
        <w:t>eir p</w:t>
      </w:r>
      <w:r w:rsidRPr="007F7DF8">
        <w:rPr>
          <w:rFonts w:eastAsia="Calibri" w:cstheme="minorHAnsi"/>
          <w:spacing w:val="-1"/>
          <w:sz w:val="20"/>
          <w:szCs w:val="20"/>
        </w:rPr>
        <w:t>ro</w:t>
      </w:r>
      <w:r w:rsidRPr="007F7DF8">
        <w:rPr>
          <w:rFonts w:eastAsia="Calibri" w:cstheme="minorHAnsi"/>
          <w:sz w:val="20"/>
          <w:szCs w:val="20"/>
        </w:rPr>
        <w:t>cu</w:t>
      </w:r>
      <w:r w:rsidRPr="007F7DF8">
        <w:rPr>
          <w:rFonts w:eastAsia="Calibri" w:cstheme="minorHAnsi"/>
          <w:spacing w:val="-1"/>
          <w:sz w:val="20"/>
          <w:szCs w:val="20"/>
        </w:rPr>
        <w:t>r</w:t>
      </w:r>
      <w:r w:rsidRPr="007F7DF8">
        <w:rPr>
          <w:rFonts w:eastAsia="Calibri" w:cstheme="minorHAnsi"/>
          <w:spacing w:val="-2"/>
          <w:sz w:val="20"/>
          <w:szCs w:val="20"/>
        </w:rPr>
        <w:t>e</w:t>
      </w:r>
      <w:r w:rsidRPr="007F7DF8">
        <w:rPr>
          <w:rFonts w:eastAsia="Calibri" w:cstheme="minorHAnsi"/>
          <w:spacing w:val="1"/>
          <w:sz w:val="20"/>
          <w:szCs w:val="20"/>
        </w:rPr>
        <w:t>m</w:t>
      </w:r>
      <w:r w:rsidRPr="007F7DF8">
        <w:rPr>
          <w:rFonts w:eastAsia="Calibri" w:cstheme="minorHAnsi"/>
          <w:sz w:val="20"/>
          <w:szCs w:val="20"/>
        </w:rPr>
        <w:t>ent</w:t>
      </w:r>
      <w:r w:rsidRPr="007F7DF8">
        <w:rPr>
          <w:rFonts w:eastAsia="Calibri" w:cstheme="minorHAnsi"/>
          <w:spacing w:val="-2"/>
          <w:sz w:val="20"/>
          <w:szCs w:val="20"/>
        </w:rPr>
        <w:t xml:space="preserve"> </w:t>
      </w:r>
      <w:r w:rsidRPr="007F7DF8">
        <w:rPr>
          <w:rFonts w:eastAsia="Calibri" w:cstheme="minorHAnsi"/>
          <w:sz w:val="20"/>
          <w:szCs w:val="20"/>
        </w:rPr>
        <w:t>s</w:t>
      </w:r>
      <w:r w:rsidRPr="007F7DF8">
        <w:rPr>
          <w:rFonts w:eastAsia="Calibri" w:cstheme="minorHAnsi"/>
          <w:spacing w:val="1"/>
          <w:sz w:val="20"/>
          <w:szCs w:val="20"/>
        </w:rPr>
        <w:t>e</w:t>
      </w:r>
      <w:r w:rsidRPr="007F7DF8">
        <w:rPr>
          <w:rFonts w:eastAsia="Calibri" w:cstheme="minorHAnsi"/>
          <w:sz w:val="20"/>
          <w:szCs w:val="20"/>
        </w:rPr>
        <w:t>ct</w:t>
      </w:r>
      <w:r w:rsidRPr="007F7DF8">
        <w:rPr>
          <w:rFonts w:eastAsia="Calibri" w:cstheme="minorHAnsi"/>
          <w:spacing w:val="-2"/>
          <w:sz w:val="20"/>
          <w:szCs w:val="20"/>
        </w:rPr>
        <w: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s;</w:t>
      </w:r>
      <w:r w:rsidRPr="007F7DF8">
        <w:rPr>
          <w:rFonts w:eastAsia="Calibri" w:cstheme="minorHAnsi"/>
          <w:spacing w:val="-1"/>
          <w:sz w:val="20"/>
          <w:szCs w:val="20"/>
        </w:rPr>
        <w:t xml:space="preserve"> </w:t>
      </w:r>
      <w:r w:rsidRPr="007F7DF8">
        <w:rPr>
          <w:rFonts w:eastAsia="Calibri" w:cstheme="minorHAnsi"/>
          <w:sz w:val="20"/>
          <w:szCs w:val="20"/>
        </w:rPr>
        <w:t>h</w:t>
      </w:r>
      <w:r w:rsidRPr="007F7DF8">
        <w:rPr>
          <w:rFonts w:eastAsia="Calibri" w:cstheme="minorHAnsi"/>
          <w:spacing w:val="-1"/>
          <w:sz w:val="20"/>
          <w:szCs w:val="20"/>
        </w:rPr>
        <w:t>o</w:t>
      </w:r>
      <w:r w:rsidRPr="007F7DF8">
        <w:rPr>
          <w:rFonts w:eastAsia="Calibri" w:cstheme="minorHAnsi"/>
          <w:sz w:val="20"/>
          <w:szCs w:val="20"/>
        </w:rPr>
        <w:t>w</w:t>
      </w:r>
      <w:r w:rsidRPr="007F7DF8">
        <w:rPr>
          <w:rFonts w:eastAsia="Calibri" w:cstheme="minorHAnsi"/>
          <w:spacing w:val="-1"/>
          <w:sz w:val="20"/>
          <w:szCs w:val="20"/>
        </w:rPr>
        <w:t>e</w:t>
      </w:r>
      <w:r w:rsidRPr="007F7DF8">
        <w:rPr>
          <w:rFonts w:eastAsia="Calibri" w:cstheme="minorHAnsi"/>
          <w:spacing w:val="1"/>
          <w:sz w:val="20"/>
          <w:szCs w:val="20"/>
        </w:rPr>
        <w:t>v</w:t>
      </w:r>
      <w:r w:rsidRPr="007F7DF8">
        <w:rPr>
          <w:rFonts w:eastAsia="Calibri" w:cstheme="minorHAnsi"/>
          <w:sz w:val="20"/>
          <w:szCs w:val="20"/>
        </w:rPr>
        <w:t>er</w:t>
      </w:r>
      <w:r w:rsidRPr="007F7DF8">
        <w:rPr>
          <w:rFonts w:eastAsia="Calibri" w:cstheme="minorHAnsi"/>
          <w:spacing w:val="1"/>
          <w:sz w:val="20"/>
          <w:szCs w:val="20"/>
        </w:rPr>
        <w:t xml:space="preserve"> </w:t>
      </w:r>
      <w:r w:rsidRPr="007F7DF8">
        <w:rPr>
          <w:rFonts w:eastAsia="Calibri" w:cstheme="minorHAnsi"/>
          <w:spacing w:val="-3"/>
          <w:sz w:val="20"/>
          <w:szCs w:val="20"/>
        </w:rPr>
        <w:t>i</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z w:val="20"/>
          <w:szCs w:val="20"/>
        </w:rPr>
        <w:t>is</w:t>
      </w:r>
      <w:r w:rsidRPr="007F7DF8">
        <w:rPr>
          <w:rFonts w:eastAsia="Calibri" w:cstheme="minorHAnsi"/>
          <w:spacing w:val="-2"/>
          <w:sz w:val="20"/>
          <w:szCs w:val="20"/>
        </w:rPr>
        <w:t xml:space="preserve"> </w:t>
      </w:r>
      <w:r w:rsidRPr="007F7DF8">
        <w:rPr>
          <w:rFonts w:eastAsia="Calibri" w:cstheme="minorHAnsi"/>
          <w:sz w:val="20"/>
          <w:szCs w:val="20"/>
        </w:rPr>
        <w:t>en</w:t>
      </w:r>
      <w:r w:rsidRPr="007F7DF8">
        <w:rPr>
          <w:rFonts w:eastAsia="Calibri" w:cstheme="minorHAnsi"/>
          <w:spacing w:val="-2"/>
          <w:sz w:val="20"/>
          <w:szCs w:val="20"/>
        </w:rPr>
        <w:t>v</w:t>
      </w:r>
      <w:r w:rsidRPr="007F7DF8">
        <w:rPr>
          <w:rFonts w:eastAsia="Calibri" w:cstheme="minorHAnsi"/>
          <w:sz w:val="20"/>
          <w:szCs w:val="20"/>
        </w:rPr>
        <w:t>isi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ed th</w:t>
      </w:r>
      <w:r w:rsidRPr="007F7DF8">
        <w:rPr>
          <w:rFonts w:eastAsia="Calibri" w:cstheme="minorHAnsi"/>
          <w:spacing w:val="-3"/>
          <w:sz w:val="20"/>
          <w:szCs w:val="20"/>
        </w:rPr>
        <w:t>a</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pacing w:val="1"/>
          <w:sz w:val="20"/>
          <w:szCs w:val="20"/>
        </w:rPr>
        <w:t>mo</w:t>
      </w:r>
      <w:r w:rsidRPr="007F7DF8">
        <w:rPr>
          <w:rFonts w:eastAsia="Calibri" w:cstheme="minorHAnsi"/>
          <w:spacing w:val="-2"/>
          <w:sz w:val="20"/>
          <w:szCs w:val="20"/>
        </w:rPr>
        <w:t>s</w:t>
      </w:r>
      <w:r w:rsidRPr="007F7DF8">
        <w:rPr>
          <w:rFonts w:eastAsia="Calibri" w:cstheme="minorHAnsi"/>
          <w:sz w:val="20"/>
          <w:szCs w:val="20"/>
        </w:rPr>
        <w:t>t su</w:t>
      </w:r>
      <w:r w:rsidRPr="007F7DF8">
        <w:rPr>
          <w:rFonts w:eastAsia="Calibri" w:cstheme="minorHAnsi"/>
          <w:spacing w:val="-1"/>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pacing w:val="1"/>
          <w:sz w:val="20"/>
          <w:szCs w:val="20"/>
        </w:rPr>
        <w:t>y</w:t>
      </w:r>
      <w:r w:rsidRPr="007F7DF8">
        <w:rPr>
          <w:rFonts w:eastAsia="Calibri" w:cstheme="minorHAnsi"/>
          <w:sz w:val="20"/>
          <w:szCs w:val="20"/>
        </w:rPr>
        <w:t>s s</w:t>
      </w:r>
      <w:r w:rsidRPr="007F7DF8">
        <w:rPr>
          <w:rFonts w:eastAsia="Calibri" w:cstheme="minorHAnsi"/>
          <w:spacing w:val="-3"/>
          <w:sz w:val="20"/>
          <w:szCs w:val="20"/>
        </w:rPr>
        <w:t>h</w:t>
      </w:r>
      <w:r w:rsidRPr="007F7DF8">
        <w:rPr>
          <w:rFonts w:eastAsia="Calibri" w:cstheme="minorHAnsi"/>
          <w:spacing w:val="1"/>
          <w:sz w:val="20"/>
          <w:szCs w:val="20"/>
        </w:rPr>
        <w:t>o</w:t>
      </w:r>
      <w:r w:rsidRPr="007F7DF8">
        <w:rPr>
          <w:rFonts w:eastAsia="Calibri" w:cstheme="minorHAnsi"/>
          <w:spacing w:val="-1"/>
          <w:sz w:val="20"/>
          <w:szCs w:val="20"/>
        </w:rPr>
        <w:t>u</w:t>
      </w:r>
      <w:r w:rsidRPr="007F7DF8">
        <w:rPr>
          <w:rFonts w:eastAsia="Calibri" w:cstheme="minorHAnsi"/>
          <w:sz w:val="20"/>
          <w:szCs w:val="20"/>
        </w:rPr>
        <w:t>ld</w:t>
      </w:r>
      <w:r w:rsidRPr="007F7DF8">
        <w:rPr>
          <w:rFonts w:eastAsia="Calibri" w:cstheme="minorHAnsi"/>
          <w:spacing w:val="-1"/>
          <w:sz w:val="20"/>
          <w:szCs w:val="20"/>
        </w:rPr>
        <w:t xml:space="preserve"> </w:t>
      </w:r>
      <w:r w:rsidRPr="007F7DF8">
        <w:rPr>
          <w:rFonts w:eastAsia="Calibri" w:cstheme="minorHAnsi"/>
          <w:sz w:val="20"/>
          <w:szCs w:val="20"/>
        </w:rPr>
        <w:t>be</w:t>
      </w:r>
      <w:r w:rsidRPr="007F7DF8">
        <w:rPr>
          <w:rFonts w:eastAsia="Calibri" w:cstheme="minorHAnsi"/>
          <w:spacing w:val="1"/>
          <w:sz w:val="20"/>
          <w:szCs w:val="20"/>
        </w:rPr>
        <w:t xml:space="preserve"> </w:t>
      </w:r>
      <w:r w:rsidRPr="007F7DF8">
        <w:rPr>
          <w:rFonts w:eastAsia="Calibri" w:cstheme="minorHAnsi"/>
          <w:spacing w:val="-1"/>
          <w:sz w:val="20"/>
          <w:szCs w:val="20"/>
        </w:rPr>
        <w:t>und</w:t>
      </w:r>
      <w:r w:rsidRPr="007F7DF8">
        <w:rPr>
          <w:rFonts w:eastAsia="Calibri" w:cstheme="minorHAnsi"/>
          <w:sz w:val="20"/>
          <w:szCs w:val="20"/>
        </w:rPr>
        <w:t>er</w:t>
      </w:r>
      <w:r w:rsidRPr="007F7DF8">
        <w:rPr>
          <w:rFonts w:eastAsia="Calibri" w:cstheme="minorHAnsi"/>
          <w:spacing w:val="1"/>
          <w:sz w:val="20"/>
          <w:szCs w:val="20"/>
        </w:rPr>
        <w:t xml:space="preserve"> </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2"/>
          <w:sz w:val="20"/>
          <w:szCs w:val="20"/>
        </w:rPr>
        <w:t>E</w:t>
      </w:r>
      <w:r w:rsidRPr="007F7DF8">
        <w:rPr>
          <w:rFonts w:eastAsia="Calibri" w:cstheme="minorHAnsi"/>
          <w:sz w:val="20"/>
          <w:szCs w:val="20"/>
        </w:rPr>
        <w:t>-</w:t>
      </w:r>
      <w:r w:rsidRPr="007F7DF8">
        <w:rPr>
          <w:rFonts w:eastAsia="Calibri" w:cstheme="minorHAnsi"/>
          <w:spacing w:val="-2"/>
          <w:sz w:val="20"/>
          <w:szCs w:val="20"/>
        </w:rPr>
        <w:t>t</w:t>
      </w:r>
      <w:r w:rsidRPr="007F7DF8">
        <w:rPr>
          <w:rFonts w:eastAsia="Calibri" w:cstheme="minorHAnsi"/>
          <w:sz w:val="20"/>
          <w:szCs w:val="20"/>
        </w:rPr>
        <w:t>en</w:t>
      </w:r>
      <w:r w:rsidRPr="007F7DF8">
        <w:rPr>
          <w:rFonts w:eastAsia="Calibri" w:cstheme="minorHAnsi"/>
          <w:spacing w:val="-1"/>
          <w:sz w:val="20"/>
          <w:szCs w:val="20"/>
        </w:rPr>
        <w:t>d</w:t>
      </w:r>
      <w:r w:rsidRPr="007F7DF8">
        <w:rPr>
          <w:rFonts w:eastAsia="Calibri" w:cstheme="minorHAnsi"/>
          <w:sz w:val="20"/>
          <w:szCs w:val="20"/>
        </w:rPr>
        <w:t>ers</w:t>
      </w:r>
      <w:r w:rsidRPr="007F7DF8">
        <w:rPr>
          <w:rFonts w:eastAsia="Calibri" w:cstheme="minorHAnsi"/>
          <w:spacing w:val="1"/>
          <w:sz w:val="20"/>
          <w:szCs w:val="20"/>
        </w:rPr>
        <w:t xml:space="preserve"> </w:t>
      </w:r>
      <w:r w:rsidRPr="007F7DF8">
        <w:rPr>
          <w:rFonts w:eastAsia="Calibri" w:cstheme="minorHAnsi"/>
          <w:spacing w:val="-1"/>
          <w:sz w:val="20"/>
          <w:szCs w:val="20"/>
        </w:rPr>
        <w:t>p</w:t>
      </w:r>
      <w:r w:rsidRPr="007F7DF8">
        <w:rPr>
          <w:rFonts w:eastAsia="Calibri" w:cstheme="minorHAnsi"/>
          <w:spacing w:val="-3"/>
          <w:sz w:val="20"/>
          <w:szCs w:val="20"/>
        </w:rPr>
        <w:t>r</w:t>
      </w:r>
      <w:r w:rsidRPr="007F7DF8">
        <w:rPr>
          <w:rFonts w:eastAsia="Calibri" w:cstheme="minorHAnsi"/>
          <w:spacing w:val="2"/>
          <w:sz w:val="20"/>
          <w:szCs w:val="20"/>
        </w:rPr>
        <w:t>o</w:t>
      </w:r>
      <w:r w:rsidRPr="007F7DF8">
        <w:rPr>
          <w:rFonts w:eastAsia="Calibri" w:cstheme="minorHAnsi"/>
          <w:sz w:val="20"/>
          <w:szCs w:val="20"/>
        </w:rPr>
        <w:t>cu</w:t>
      </w:r>
      <w:r w:rsidRPr="007F7DF8">
        <w:rPr>
          <w:rFonts w:eastAsia="Calibri" w:cstheme="minorHAnsi"/>
          <w:spacing w:val="-1"/>
          <w:sz w:val="20"/>
          <w:szCs w:val="20"/>
        </w:rPr>
        <w:t>r</w:t>
      </w:r>
      <w:r w:rsidRPr="007F7DF8">
        <w:rPr>
          <w:rFonts w:eastAsia="Calibri" w:cstheme="minorHAnsi"/>
          <w:spacing w:val="-2"/>
          <w:sz w:val="20"/>
          <w:szCs w:val="20"/>
        </w:rPr>
        <w:t>e</w:t>
      </w:r>
      <w:r w:rsidRPr="007F7DF8">
        <w:rPr>
          <w:rFonts w:eastAsia="Calibri" w:cstheme="minorHAnsi"/>
          <w:spacing w:val="1"/>
          <w:sz w:val="20"/>
          <w:szCs w:val="20"/>
        </w:rPr>
        <w:t>m</w:t>
      </w:r>
      <w:r w:rsidRPr="007F7DF8">
        <w:rPr>
          <w:rFonts w:eastAsia="Calibri" w:cstheme="minorHAnsi"/>
          <w:sz w:val="20"/>
          <w:szCs w:val="20"/>
        </w:rPr>
        <w:t>ent</w:t>
      </w:r>
      <w:r w:rsidRPr="007F7DF8">
        <w:rPr>
          <w:rFonts w:eastAsia="Calibri" w:cstheme="minorHAnsi"/>
          <w:spacing w:val="-2"/>
          <w:sz w:val="20"/>
          <w:szCs w:val="20"/>
        </w:rPr>
        <w:t xml:space="preserve"> t</w:t>
      </w:r>
      <w:r w:rsidRPr="007F7DF8">
        <w:rPr>
          <w:rFonts w:eastAsia="Calibri" w:cstheme="minorHAnsi"/>
          <w:spacing w:val="-1"/>
          <w:sz w:val="20"/>
          <w:szCs w:val="20"/>
        </w:rPr>
        <w:t>h</w:t>
      </w:r>
      <w:r w:rsidRPr="007F7DF8">
        <w:rPr>
          <w:rFonts w:eastAsia="Calibri" w:cstheme="minorHAnsi"/>
          <w:sz w:val="20"/>
          <w:szCs w:val="20"/>
        </w:rPr>
        <w:t>reshol</w:t>
      </w:r>
      <w:r w:rsidRPr="007F7DF8">
        <w:rPr>
          <w:rFonts w:eastAsia="Calibri" w:cstheme="minorHAnsi"/>
          <w:spacing w:val="-1"/>
          <w:sz w:val="20"/>
          <w:szCs w:val="20"/>
        </w:rPr>
        <w:t>d</w:t>
      </w:r>
      <w:r w:rsidRPr="007F7DF8">
        <w:rPr>
          <w:rFonts w:eastAsia="Calibri" w:cstheme="minorHAnsi"/>
          <w:sz w:val="20"/>
          <w:szCs w:val="20"/>
        </w:rPr>
        <w:t>. Se</w:t>
      </w:r>
      <w:r w:rsidRPr="007F7DF8">
        <w:rPr>
          <w:rFonts w:eastAsia="Calibri" w:cstheme="minorHAnsi"/>
          <w:spacing w:val="-3"/>
          <w:sz w:val="20"/>
          <w:szCs w:val="20"/>
        </w:rPr>
        <w:t>r</w:t>
      </w:r>
      <w:r w:rsidRPr="007F7DF8">
        <w:rPr>
          <w:rFonts w:eastAsia="Calibri" w:cstheme="minorHAnsi"/>
          <w:spacing w:val="1"/>
          <w:sz w:val="20"/>
          <w:szCs w:val="20"/>
        </w:rPr>
        <w:t>v</w:t>
      </w:r>
      <w:r w:rsidRPr="007F7DF8">
        <w:rPr>
          <w:rFonts w:eastAsia="Calibri" w:cstheme="minorHAnsi"/>
          <w:sz w:val="20"/>
          <w:szCs w:val="20"/>
        </w:rPr>
        <w:t>ices</w:t>
      </w:r>
      <w:r w:rsidRPr="007F7DF8">
        <w:rPr>
          <w:rFonts w:eastAsia="Calibri" w:cstheme="minorHAnsi"/>
          <w:spacing w:val="-2"/>
          <w:sz w:val="20"/>
          <w:szCs w:val="20"/>
        </w:rPr>
        <w:t xml:space="preserve"> </w:t>
      </w:r>
      <w:r w:rsidRPr="007F7DF8">
        <w:rPr>
          <w:rFonts w:eastAsia="Calibri" w:cstheme="minorHAnsi"/>
          <w:sz w:val="20"/>
          <w:szCs w:val="20"/>
        </w:rPr>
        <w:t>less</w:t>
      </w:r>
      <w:r w:rsidRPr="007F7DF8">
        <w:rPr>
          <w:rFonts w:eastAsia="Calibri" w:cstheme="minorHAnsi"/>
          <w:spacing w:val="-2"/>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pacing w:val="-3"/>
          <w:sz w:val="20"/>
          <w:szCs w:val="20"/>
        </w:rPr>
        <w:t>a</w:t>
      </w:r>
      <w:r w:rsidRPr="007F7DF8">
        <w:rPr>
          <w:rFonts w:eastAsia="Calibri" w:cstheme="minorHAnsi"/>
          <w:sz w:val="20"/>
          <w:szCs w:val="20"/>
        </w:rPr>
        <w:t xml:space="preserve">n </w:t>
      </w:r>
      <w:r w:rsidRPr="007F7DF8">
        <w:rPr>
          <w:rFonts w:eastAsia="Calibri" w:cstheme="minorHAnsi"/>
          <w:spacing w:val="1"/>
          <w:sz w:val="20"/>
          <w:szCs w:val="20"/>
        </w:rPr>
        <w:t>€5</w:t>
      </w:r>
      <w:r w:rsidRPr="007F7DF8">
        <w:rPr>
          <w:rFonts w:eastAsia="Calibri" w:cstheme="minorHAnsi"/>
          <w:spacing w:val="-2"/>
          <w:sz w:val="20"/>
          <w:szCs w:val="20"/>
        </w:rPr>
        <w:t>,</w:t>
      </w:r>
      <w:r w:rsidRPr="007F7DF8">
        <w:rPr>
          <w:rFonts w:eastAsia="Calibri" w:cstheme="minorHAnsi"/>
          <w:spacing w:val="1"/>
          <w:sz w:val="20"/>
          <w:szCs w:val="20"/>
        </w:rPr>
        <w:t>0</w:t>
      </w:r>
      <w:r w:rsidRPr="007F7DF8">
        <w:rPr>
          <w:rFonts w:eastAsia="Calibri" w:cstheme="minorHAnsi"/>
          <w:spacing w:val="-2"/>
          <w:sz w:val="20"/>
          <w:szCs w:val="20"/>
        </w:rPr>
        <w:t>0</w:t>
      </w:r>
      <w:r w:rsidRPr="007F7DF8">
        <w:rPr>
          <w:rFonts w:eastAsia="Calibri" w:cstheme="minorHAnsi"/>
          <w:sz w:val="20"/>
          <w:szCs w:val="20"/>
        </w:rPr>
        <w:t>0</w:t>
      </w:r>
      <w:r w:rsidRPr="007F7DF8">
        <w:rPr>
          <w:rFonts w:eastAsia="Calibri" w:cstheme="minorHAnsi"/>
          <w:spacing w:val="1"/>
          <w:sz w:val="20"/>
          <w:szCs w:val="20"/>
        </w:rPr>
        <w:t xml:space="preserve"> </w:t>
      </w:r>
      <w:r w:rsidRPr="007F7DF8">
        <w:rPr>
          <w:rFonts w:eastAsia="Calibri" w:cstheme="minorHAnsi"/>
          <w:sz w:val="20"/>
          <w:szCs w:val="20"/>
        </w:rPr>
        <w:t>in</w:t>
      </w:r>
      <w:r w:rsidRPr="007F7DF8">
        <w:rPr>
          <w:rFonts w:eastAsia="Calibri" w:cstheme="minorHAnsi"/>
          <w:spacing w:val="-2"/>
          <w:sz w:val="20"/>
          <w:szCs w:val="20"/>
        </w:rPr>
        <w:t xml:space="preserve"> </w:t>
      </w:r>
      <w:r w:rsidRPr="007F7DF8">
        <w:rPr>
          <w:rFonts w:eastAsia="Calibri" w:cstheme="minorHAnsi"/>
          <w:spacing w:val="1"/>
          <w:sz w:val="20"/>
          <w:szCs w:val="20"/>
        </w:rPr>
        <w:t>v</w:t>
      </w:r>
      <w:r w:rsidRPr="007F7DF8">
        <w:rPr>
          <w:rFonts w:eastAsia="Calibri" w:cstheme="minorHAnsi"/>
          <w:sz w:val="20"/>
          <w:szCs w:val="20"/>
        </w:rPr>
        <w:t>al</w:t>
      </w:r>
      <w:r w:rsidRPr="007F7DF8">
        <w:rPr>
          <w:rFonts w:eastAsia="Calibri" w:cstheme="minorHAnsi"/>
          <w:spacing w:val="-1"/>
          <w:sz w:val="20"/>
          <w:szCs w:val="20"/>
        </w:rPr>
        <w:t>u</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 xml:space="preserve">can </w:t>
      </w:r>
      <w:r w:rsidRPr="007F7DF8">
        <w:rPr>
          <w:rFonts w:eastAsia="Calibri" w:cstheme="minorHAnsi"/>
          <w:spacing w:val="-1"/>
          <w:sz w:val="20"/>
          <w:szCs w:val="20"/>
        </w:rPr>
        <w:t>b</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pu</w:t>
      </w:r>
      <w:r w:rsidRPr="007F7DF8">
        <w:rPr>
          <w:rFonts w:eastAsia="Calibri" w:cstheme="minorHAnsi"/>
          <w:sz w:val="20"/>
          <w:szCs w:val="20"/>
        </w:rPr>
        <w:t>rc</w:t>
      </w:r>
      <w:r w:rsidRPr="007F7DF8">
        <w:rPr>
          <w:rFonts w:eastAsia="Calibri" w:cstheme="minorHAnsi"/>
          <w:spacing w:val="-1"/>
          <w:sz w:val="20"/>
          <w:szCs w:val="20"/>
        </w:rPr>
        <w:t>h</w:t>
      </w:r>
      <w:r w:rsidRPr="007F7DF8">
        <w:rPr>
          <w:rFonts w:eastAsia="Calibri" w:cstheme="minorHAnsi"/>
          <w:sz w:val="20"/>
          <w:szCs w:val="20"/>
        </w:rPr>
        <w:t>ased</w:t>
      </w:r>
      <w:r w:rsidRPr="007F7DF8">
        <w:rPr>
          <w:rFonts w:eastAsia="Calibri" w:cstheme="minorHAnsi"/>
          <w:spacing w:val="-2"/>
          <w:sz w:val="20"/>
          <w:szCs w:val="20"/>
        </w:rPr>
        <w:t xml:space="preserve"> </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2"/>
          <w:sz w:val="20"/>
          <w:szCs w:val="20"/>
        </w:rPr>
        <w:t xml:space="preserve"> </w:t>
      </w:r>
      <w:r w:rsidRPr="007F7DF8">
        <w:rPr>
          <w:rFonts w:eastAsia="Calibri" w:cstheme="minorHAnsi"/>
          <w:sz w:val="20"/>
          <w:szCs w:val="20"/>
        </w:rPr>
        <w:t>bas</w:t>
      </w:r>
      <w:r w:rsidRPr="007F7DF8">
        <w:rPr>
          <w:rFonts w:eastAsia="Calibri" w:cstheme="minorHAnsi"/>
          <w:spacing w:val="-1"/>
          <w:sz w:val="20"/>
          <w:szCs w:val="20"/>
        </w:rPr>
        <w:t>i</w:t>
      </w:r>
      <w:r w:rsidRPr="007F7DF8">
        <w:rPr>
          <w:rFonts w:eastAsia="Calibri" w:cstheme="minorHAnsi"/>
          <w:sz w:val="20"/>
          <w:szCs w:val="20"/>
        </w:rPr>
        <w:t>s</w:t>
      </w:r>
      <w:r w:rsidRPr="007F7DF8">
        <w:rPr>
          <w:rFonts w:eastAsia="Calibri" w:cstheme="minorHAnsi"/>
          <w:spacing w:val="-2"/>
          <w:sz w:val="20"/>
          <w:szCs w:val="20"/>
        </w:rPr>
        <w:t xml:space="preserve"> </w:t>
      </w:r>
      <w:r w:rsidRPr="007F7DF8">
        <w:rPr>
          <w:rFonts w:eastAsia="Calibri" w:cstheme="minorHAnsi"/>
          <w:spacing w:val="1"/>
          <w:sz w:val="20"/>
          <w:szCs w:val="20"/>
        </w:rPr>
        <w:t>o</w:t>
      </w:r>
      <w:r w:rsidRPr="007F7DF8">
        <w:rPr>
          <w:rFonts w:eastAsia="Calibri" w:cstheme="minorHAnsi"/>
          <w:sz w:val="20"/>
          <w:szCs w:val="20"/>
        </w:rPr>
        <w:t>f</w:t>
      </w:r>
      <w:r w:rsidRPr="007F7DF8">
        <w:rPr>
          <w:rFonts w:eastAsia="Calibri" w:cstheme="minorHAnsi"/>
          <w:spacing w:val="-2"/>
          <w:sz w:val="20"/>
          <w:szCs w:val="20"/>
        </w:rPr>
        <w:t xml:space="preserve"> </w:t>
      </w:r>
      <w:r w:rsidRPr="007F7DF8">
        <w:rPr>
          <w:rFonts w:eastAsia="Calibri" w:cstheme="minorHAnsi"/>
          <w:spacing w:val="1"/>
          <w:sz w:val="20"/>
          <w:szCs w:val="20"/>
        </w:rPr>
        <w:t>v</w:t>
      </w:r>
      <w:r w:rsidRPr="007F7DF8">
        <w:rPr>
          <w:rFonts w:eastAsia="Calibri" w:cstheme="minorHAnsi"/>
          <w:sz w:val="20"/>
          <w:szCs w:val="20"/>
        </w:rPr>
        <w:t>erb</w:t>
      </w:r>
      <w:r w:rsidRPr="007F7DF8">
        <w:rPr>
          <w:rFonts w:eastAsia="Calibri" w:cstheme="minorHAnsi"/>
          <w:spacing w:val="-1"/>
          <w:sz w:val="20"/>
          <w:szCs w:val="20"/>
        </w:rPr>
        <w:t>a</w:t>
      </w:r>
      <w:r w:rsidRPr="007F7DF8">
        <w:rPr>
          <w:rFonts w:eastAsia="Calibri" w:cstheme="minorHAnsi"/>
          <w:sz w:val="20"/>
          <w:szCs w:val="20"/>
        </w:rPr>
        <w:t>l q</w:t>
      </w:r>
      <w:r w:rsidRPr="007F7DF8">
        <w:rPr>
          <w:rFonts w:eastAsia="Calibri" w:cstheme="minorHAnsi"/>
          <w:spacing w:val="-1"/>
          <w:sz w:val="20"/>
          <w:szCs w:val="20"/>
        </w:rPr>
        <w:t>uo</w:t>
      </w:r>
      <w:r w:rsidRPr="007F7DF8">
        <w:rPr>
          <w:rFonts w:eastAsia="Calibri" w:cstheme="minorHAnsi"/>
          <w:sz w:val="20"/>
          <w:szCs w:val="20"/>
        </w:rPr>
        <w:t>t</w:t>
      </w:r>
      <w:r w:rsidRPr="007F7DF8">
        <w:rPr>
          <w:rFonts w:eastAsia="Calibri" w:cstheme="minorHAnsi"/>
          <w:spacing w:val="1"/>
          <w:sz w:val="20"/>
          <w:szCs w:val="20"/>
        </w:rPr>
        <w:t>e</w:t>
      </w:r>
      <w:r w:rsidRPr="007F7DF8">
        <w:rPr>
          <w:rFonts w:eastAsia="Calibri" w:cstheme="minorHAnsi"/>
          <w:sz w:val="20"/>
          <w:szCs w:val="20"/>
        </w:rPr>
        <w:t>s</w:t>
      </w:r>
      <w:r w:rsidRPr="007F7DF8">
        <w:rPr>
          <w:rFonts w:eastAsia="Calibri" w:cstheme="minorHAnsi"/>
          <w:spacing w:val="-2"/>
          <w:sz w:val="20"/>
          <w:szCs w:val="20"/>
        </w:rPr>
        <w:t xml:space="preserve"> </w:t>
      </w:r>
      <w:r w:rsidRPr="007F7DF8">
        <w:rPr>
          <w:rFonts w:eastAsia="Calibri" w:cstheme="minorHAnsi"/>
          <w:sz w:val="20"/>
          <w:szCs w:val="20"/>
        </w:rPr>
        <w:t>fr</w:t>
      </w:r>
      <w:r w:rsidRPr="007F7DF8">
        <w:rPr>
          <w:rFonts w:eastAsia="Calibri" w:cstheme="minorHAnsi"/>
          <w:spacing w:val="-1"/>
          <w:sz w:val="20"/>
          <w:szCs w:val="20"/>
        </w:rPr>
        <w:t>o</w:t>
      </w:r>
      <w:r w:rsidRPr="007F7DF8">
        <w:rPr>
          <w:rFonts w:eastAsia="Calibri" w:cstheme="minorHAnsi"/>
          <w:sz w:val="20"/>
          <w:szCs w:val="20"/>
        </w:rPr>
        <w:t>m</w:t>
      </w:r>
      <w:r w:rsidRPr="007F7DF8">
        <w:rPr>
          <w:rFonts w:eastAsia="Calibri" w:cstheme="minorHAnsi"/>
          <w:spacing w:val="-1"/>
          <w:sz w:val="20"/>
          <w:szCs w:val="20"/>
        </w:rPr>
        <w:t xml:space="preserve"> </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2"/>
          <w:sz w:val="20"/>
          <w:szCs w:val="20"/>
        </w:rPr>
        <w:t xml:space="preserve"> </w:t>
      </w:r>
      <w:r w:rsidRPr="007F7DF8">
        <w:rPr>
          <w:rFonts w:eastAsia="Calibri" w:cstheme="minorHAnsi"/>
          <w:spacing w:val="1"/>
          <w:sz w:val="20"/>
          <w:szCs w:val="20"/>
        </w:rPr>
        <w:t>mo</w:t>
      </w:r>
      <w:r w:rsidRPr="007F7DF8">
        <w:rPr>
          <w:rFonts w:eastAsia="Calibri" w:cstheme="minorHAnsi"/>
          <w:spacing w:val="-3"/>
          <w:sz w:val="20"/>
          <w:szCs w:val="20"/>
        </w:rPr>
        <w:t>r</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pacing w:val="-1"/>
          <w:sz w:val="20"/>
          <w:szCs w:val="20"/>
        </w:rPr>
        <w:t>o</w:t>
      </w:r>
      <w:r w:rsidRPr="007F7DF8">
        <w:rPr>
          <w:rFonts w:eastAsia="Calibri" w:cstheme="minorHAnsi"/>
          <w:spacing w:val="1"/>
          <w:sz w:val="20"/>
          <w:szCs w:val="20"/>
        </w:rPr>
        <w:t>m</w:t>
      </w:r>
      <w:r w:rsidRPr="007F7DF8">
        <w:rPr>
          <w:rFonts w:eastAsia="Calibri" w:cstheme="minorHAnsi"/>
          <w:spacing w:val="-1"/>
          <w:sz w:val="20"/>
          <w:szCs w:val="20"/>
        </w:rPr>
        <w:t>p</w:t>
      </w:r>
      <w:r w:rsidRPr="007F7DF8">
        <w:rPr>
          <w:rFonts w:eastAsia="Calibri" w:cstheme="minorHAnsi"/>
          <w:sz w:val="20"/>
          <w:szCs w:val="20"/>
        </w:rPr>
        <w:t>e</w:t>
      </w:r>
      <w:r w:rsidRPr="007F7DF8">
        <w:rPr>
          <w:rFonts w:eastAsia="Calibri" w:cstheme="minorHAnsi"/>
          <w:spacing w:val="1"/>
          <w:sz w:val="20"/>
          <w:szCs w:val="20"/>
        </w:rPr>
        <w:t>t</w:t>
      </w:r>
      <w:r w:rsidRPr="007F7DF8">
        <w:rPr>
          <w:rFonts w:eastAsia="Calibri" w:cstheme="minorHAnsi"/>
          <w:spacing w:val="-3"/>
          <w:sz w:val="20"/>
          <w:szCs w:val="20"/>
        </w:rPr>
        <w:t>i</w:t>
      </w:r>
      <w:r w:rsidRPr="007F7DF8">
        <w:rPr>
          <w:rFonts w:eastAsia="Calibri" w:cstheme="minorHAnsi"/>
          <w:sz w:val="20"/>
          <w:szCs w:val="20"/>
        </w:rPr>
        <w:t>ti</w:t>
      </w:r>
      <w:r w:rsidRPr="007F7DF8">
        <w:rPr>
          <w:rFonts w:eastAsia="Calibri" w:cstheme="minorHAnsi"/>
          <w:spacing w:val="1"/>
          <w:sz w:val="20"/>
          <w:szCs w:val="20"/>
        </w:rPr>
        <w:t>v</w:t>
      </w:r>
      <w:r w:rsidRPr="007F7DF8">
        <w:rPr>
          <w:rFonts w:eastAsia="Calibri" w:cstheme="minorHAnsi"/>
          <w:sz w:val="20"/>
          <w:szCs w:val="20"/>
        </w:rPr>
        <w:t>e</w:t>
      </w:r>
      <w:r w:rsidRPr="007F7DF8">
        <w:rPr>
          <w:rFonts w:eastAsia="Calibri" w:cstheme="minorHAnsi"/>
          <w:spacing w:val="-2"/>
          <w:sz w:val="20"/>
          <w:szCs w:val="20"/>
        </w:rPr>
        <w:t xml:space="preserve"> c</w:t>
      </w:r>
      <w:r w:rsidRPr="007F7DF8">
        <w:rPr>
          <w:rFonts w:eastAsia="Calibri" w:cstheme="minorHAnsi"/>
          <w:spacing w:val="1"/>
          <w:sz w:val="20"/>
          <w:szCs w:val="20"/>
        </w:rPr>
        <w:t>om</w:t>
      </w:r>
      <w:r w:rsidRPr="007F7DF8">
        <w:rPr>
          <w:rFonts w:eastAsia="Calibri" w:cstheme="minorHAnsi"/>
          <w:spacing w:val="-3"/>
          <w:sz w:val="20"/>
          <w:szCs w:val="20"/>
        </w:rPr>
        <w:t>p</w:t>
      </w:r>
      <w:r w:rsidRPr="007F7DF8">
        <w:rPr>
          <w:rFonts w:eastAsia="Calibri" w:cstheme="minorHAnsi"/>
          <w:sz w:val="20"/>
          <w:szCs w:val="20"/>
        </w:rPr>
        <w:t>e</w:t>
      </w:r>
      <w:r w:rsidRPr="007F7DF8">
        <w:rPr>
          <w:rFonts w:eastAsia="Calibri" w:cstheme="minorHAnsi"/>
          <w:spacing w:val="1"/>
          <w:sz w:val="20"/>
          <w:szCs w:val="20"/>
        </w:rPr>
        <w:t>t</w:t>
      </w:r>
      <w:r w:rsidRPr="007F7DF8">
        <w:rPr>
          <w:rFonts w:eastAsia="Calibri" w:cstheme="minorHAnsi"/>
          <w:sz w:val="20"/>
          <w:szCs w:val="20"/>
        </w:rPr>
        <w:t>ent</w:t>
      </w:r>
      <w:r w:rsidRPr="007F7DF8">
        <w:rPr>
          <w:rFonts w:eastAsia="Calibri" w:cstheme="minorHAnsi"/>
          <w:spacing w:val="-2"/>
          <w:sz w:val="20"/>
          <w:szCs w:val="20"/>
        </w:rPr>
        <w:t xml:space="preserve"> </w:t>
      </w:r>
      <w:r w:rsidRPr="007F7DF8">
        <w:rPr>
          <w:rFonts w:eastAsia="Calibri" w:cstheme="minorHAnsi"/>
          <w:sz w:val="20"/>
          <w:szCs w:val="20"/>
        </w:rPr>
        <w:t>su</w:t>
      </w:r>
      <w:r w:rsidRPr="007F7DF8">
        <w:rPr>
          <w:rFonts w:eastAsia="Calibri" w:cstheme="minorHAnsi"/>
          <w:spacing w:val="-1"/>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z w:val="20"/>
          <w:szCs w:val="20"/>
        </w:rPr>
        <w:t>y su</w:t>
      </w:r>
      <w:r w:rsidRPr="007F7DF8">
        <w:rPr>
          <w:rFonts w:eastAsia="Calibri" w:cstheme="minorHAnsi"/>
          <w:spacing w:val="-1"/>
          <w:sz w:val="20"/>
          <w:szCs w:val="20"/>
        </w:rPr>
        <w:t>pp</w:t>
      </w:r>
      <w:r w:rsidRPr="007F7DF8">
        <w:rPr>
          <w:rFonts w:eastAsia="Calibri" w:cstheme="minorHAnsi"/>
          <w:sz w:val="20"/>
          <w:szCs w:val="20"/>
        </w:rPr>
        <w:t>l</w:t>
      </w:r>
      <w:r w:rsidRPr="007F7DF8">
        <w:rPr>
          <w:rFonts w:eastAsia="Calibri" w:cstheme="minorHAnsi"/>
          <w:spacing w:val="-1"/>
          <w:sz w:val="20"/>
          <w:szCs w:val="20"/>
        </w:rPr>
        <w:t>i</w:t>
      </w:r>
      <w:r w:rsidRPr="007F7DF8">
        <w:rPr>
          <w:rFonts w:eastAsia="Calibri" w:cstheme="minorHAnsi"/>
          <w:sz w:val="20"/>
          <w:szCs w:val="20"/>
        </w:rPr>
        <w:t>ers;</w:t>
      </w:r>
      <w:r w:rsidRPr="007F7DF8">
        <w:rPr>
          <w:rFonts w:eastAsia="Calibri" w:cstheme="minorHAnsi"/>
          <w:spacing w:val="1"/>
          <w:sz w:val="20"/>
          <w:szCs w:val="20"/>
        </w:rPr>
        <w:t xml:space="preserve"> </w:t>
      </w:r>
      <w:r w:rsidRPr="007F7DF8">
        <w:rPr>
          <w:rFonts w:eastAsia="Calibri" w:cstheme="minorHAnsi"/>
          <w:sz w:val="20"/>
          <w:szCs w:val="20"/>
        </w:rPr>
        <w:t>and</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1"/>
          <w:sz w:val="20"/>
          <w:szCs w:val="20"/>
        </w:rPr>
        <w:t>e</w:t>
      </w:r>
      <w:r w:rsidRPr="007F7DF8">
        <w:rPr>
          <w:rFonts w:eastAsia="Calibri" w:cstheme="minorHAnsi"/>
          <w:spacing w:val="-3"/>
          <w:sz w:val="20"/>
          <w:szCs w:val="20"/>
        </w:rPr>
        <w:t>r</w:t>
      </w:r>
      <w:r w:rsidRPr="007F7DF8">
        <w:rPr>
          <w:rFonts w:eastAsia="Calibri" w:cstheme="minorHAnsi"/>
          <w:spacing w:val="1"/>
          <w:sz w:val="20"/>
          <w:szCs w:val="20"/>
        </w:rPr>
        <w:t>v</w:t>
      </w:r>
      <w:r w:rsidRPr="007F7DF8">
        <w:rPr>
          <w:rFonts w:eastAsia="Calibri" w:cstheme="minorHAnsi"/>
          <w:sz w:val="20"/>
          <w:szCs w:val="20"/>
        </w:rPr>
        <w:t>i</w:t>
      </w:r>
      <w:r w:rsidRPr="007F7DF8">
        <w:rPr>
          <w:rFonts w:eastAsia="Calibri" w:cstheme="minorHAnsi"/>
          <w:spacing w:val="-3"/>
          <w:sz w:val="20"/>
          <w:szCs w:val="20"/>
        </w:rPr>
        <w:t>c</w:t>
      </w:r>
      <w:r w:rsidRPr="007F7DF8">
        <w:rPr>
          <w:rFonts w:eastAsia="Calibri" w:cstheme="minorHAnsi"/>
          <w:sz w:val="20"/>
          <w:szCs w:val="20"/>
        </w:rPr>
        <w:t>es</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pacing w:val="1"/>
          <w:sz w:val="20"/>
          <w:szCs w:val="20"/>
        </w:rPr>
        <w:t>o</w:t>
      </w:r>
      <w:r w:rsidRPr="007F7DF8">
        <w:rPr>
          <w:rFonts w:eastAsia="Calibri" w:cstheme="minorHAnsi"/>
          <w:spacing w:val="-3"/>
          <w:sz w:val="20"/>
          <w:szCs w:val="20"/>
        </w:rPr>
        <w:t>n</w:t>
      </w:r>
      <w:r w:rsidRPr="007F7DF8">
        <w:rPr>
          <w:rFonts w:eastAsia="Calibri" w:cstheme="minorHAnsi"/>
          <w:sz w:val="20"/>
          <w:szCs w:val="20"/>
        </w:rPr>
        <w:t>tracts</w:t>
      </w:r>
      <w:r w:rsidRPr="007F7DF8">
        <w:rPr>
          <w:rFonts w:eastAsia="Calibri" w:cstheme="minorHAnsi"/>
          <w:spacing w:val="1"/>
          <w:sz w:val="20"/>
          <w:szCs w:val="20"/>
        </w:rPr>
        <w:t xml:space="preserve"> </w:t>
      </w:r>
      <w:r w:rsidRPr="007F7DF8">
        <w:rPr>
          <w:rFonts w:eastAsia="Calibri" w:cstheme="minorHAnsi"/>
          <w:spacing w:val="-3"/>
          <w:sz w:val="20"/>
          <w:szCs w:val="20"/>
        </w:rPr>
        <w:t>b</w:t>
      </w:r>
      <w:r w:rsidRPr="007F7DF8">
        <w:rPr>
          <w:rFonts w:eastAsia="Calibri" w:cstheme="minorHAnsi"/>
          <w:sz w:val="20"/>
          <w:szCs w:val="20"/>
        </w:rPr>
        <w:t>e</w:t>
      </w:r>
      <w:r w:rsidRPr="007F7DF8">
        <w:rPr>
          <w:rFonts w:eastAsia="Calibri" w:cstheme="minorHAnsi"/>
          <w:spacing w:val="1"/>
          <w:sz w:val="20"/>
          <w:szCs w:val="20"/>
        </w:rPr>
        <w:t>t</w:t>
      </w:r>
      <w:r w:rsidRPr="007F7DF8">
        <w:rPr>
          <w:rFonts w:eastAsia="Calibri" w:cstheme="minorHAnsi"/>
          <w:spacing w:val="-2"/>
          <w:sz w:val="20"/>
          <w:szCs w:val="20"/>
        </w:rPr>
        <w:t>w</w:t>
      </w:r>
      <w:r w:rsidRPr="007F7DF8">
        <w:rPr>
          <w:rFonts w:eastAsia="Calibri" w:cstheme="minorHAnsi"/>
          <w:sz w:val="20"/>
          <w:szCs w:val="20"/>
        </w:rPr>
        <w:t>e</w:t>
      </w:r>
      <w:r w:rsidRPr="007F7DF8">
        <w:rPr>
          <w:rFonts w:eastAsia="Calibri" w:cstheme="minorHAnsi"/>
          <w:spacing w:val="1"/>
          <w:sz w:val="20"/>
          <w:szCs w:val="20"/>
        </w:rPr>
        <w:t>e</w:t>
      </w:r>
      <w:r w:rsidRPr="007F7DF8">
        <w:rPr>
          <w:rFonts w:eastAsia="Calibri" w:cstheme="minorHAnsi"/>
          <w:sz w:val="20"/>
          <w:szCs w:val="20"/>
        </w:rPr>
        <w:t>n</w:t>
      </w:r>
      <w:r w:rsidRPr="007F7DF8">
        <w:rPr>
          <w:rFonts w:eastAsia="Calibri" w:cstheme="minorHAnsi"/>
          <w:spacing w:val="-2"/>
          <w:sz w:val="20"/>
          <w:szCs w:val="20"/>
        </w:rPr>
        <w:t xml:space="preserve"> </w:t>
      </w:r>
      <w:r w:rsidRPr="007F7DF8">
        <w:rPr>
          <w:rFonts w:eastAsia="Calibri" w:cstheme="minorHAnsi"/>
          <w:spacing w:val="1"/>
          <w:sz w:val="20"/>
          <w:szCs w:val="20"/>
        </w:rPr>
        <w:t>€5</w:t>
      </w:r>
      <w:r w:rsidRPr="007F7DF8">
        <w:rPr>
          <w:rFonts w:eastAsia="Calibri" w:cstheme="minorHAnsi"/>
          <w:spacing w:val="-2"/>
          <w:sz w:val="20"/>
          <w:szCs w:val="20"/>
        </w:rPr>
        <w:t>,0</w:t>
      </w:r>
      <w:r w:rsidRPr="007F7DF8">
        <w:rPr>
          <w:rFonts w:eastAsia="Calibri" w:cstheme="minorHAnsi"/>
          <w:spacing w:val="1"/>
          <w:sz w:val="20"/>
          <w:szCs w:val="20"/>
        </w:rPr>
        <w:t>0</w:t>
      </w:r>
      <w:r w:rsidRPr="007F7DF8">
        <w:rPr>
          <w:rFonts w:eastAsia="Calibri" w:cstheme="minorHAnsi"/>
          <w:sz w:val="20"/>
          <w:szCs w:val="20"/>
        </w:rPr>
        <w:t>0</w:t>
      </w:r>
      <w:r w:rsidRPr="007F7DF8">
        <w:rPr>
          <w:rFonts w:eastAsia="Calibri" w:cstheme="minorHAnsi"/>
          <w:spacing w:val="1"/>
          <w:sz w:val="20"/>
          <w:szCs w:val="20"/>
        </w:rPr>
        <w:t xml:space="preserve"> </w:t>
      </w:r>
      <w:r w:rsidRPr="007F7DF8">
        <w:rPr>
          <w:rFonts w:eastAsia="Calibri" w:cstheme="minorHAnsi"/>
          <w:sz w:val="20"/>
          <w:szCs w:val="20"/>
        </w:rPr>
        <w:t>and</w:t>
      </w:r>
      <w:r w:rsidRPr="007F7DF8">
        <w:rPr>
          <w:rFonts w:eastAsia="Calibri" w:cstheme="minorHAnsi"/>
          <w:spacing w:val="-3"/>
          <w:sz w:val="20"/>
          <w:szCs w:val="20"/>
        </w:rPr>
        <w:t xml:space="preserve"> </w:t>
      </w:r>
      <w:r w:rsidRPr="007F7DF8">
        <w:rPr>
          <w:rFonts w:eastAsia="Calibri" w:cstheme="minorHAnsi"/>
          <w:spacing w:val="1"/>
          <w:sz w:val="20"/>
          <w:szCs w:val="20"/>
        </w:rPr>
        <w:t>€</w:t>
      </w:r>
      <w:r w:rsidRPr="007F7DF8">
        <w:rPr>
          <w:rFonts w:eastAsia="Calibri" w:cstheme="minorHAnsi"/>
          <w:spacing w:val="-2"/>
          <w:sz w:val="20"/>
          <w:szCs w:val="20"/>
        </w:rPr>
        <w:t>2</w:t>
      </w:r>
      <w:r w:rsidRPr="007F7DF8">
        <w:rPr>
          <w:rFonts w:eastAsia="Calibri" w:cstheme="minorHAnsi"/>
          <w:spacing w:val="1"/>
          <w:sz w:val="20"/>
          <w:szCs w:val="20"/>
        </w:rPr>
        <w:t>5</w:t>
      </w:r>
      <w:r w:rsidRPr="007F7DF8">
        <w:rPr>
          <w:rFonts w:eastAsia="Calibri" w:cstheme="minorHAnsi"/>
          <w:sz w:val="20"/>
          <w:szCs w:val="20"/>
        </w:rPr>
        <w:t>,</w:t>
      </w:r>
      <w:r w:rsidRPr="007F7DF8">
        <w:rPr>
          <w:rFonts w:eastAsia="Calibri" w:cstheme="minorHAnsi"/>
          <w:spacing w:val="-2"/>
          <w:sz w:val="20"/>
          <w:szCs w:val="20"/>
        </w:rPr>
        <w:t>0</w:t>
      </w:r>
      <w:r w:rsidRPr="007F7DF8">
        <w:rPr>
          <w:rFonts w:eastAsia="Calibri" w:cstheme="minorHAnsi"/>
          <w:spacing w:val="1"/>
          <w:sz w:val="20"/>
          <w:szCs w:val="20"/>
        </w:rPr>
        <w:t>0</w:t>
      </w:r>
      <w:r w:rsidRPr="007F7DF8">
        <w:rPr>
          <w:rFonts w:eastAsia="Calibri" w:cstheme="minorHAnsi"/>
          <w:sz w:val="20"/>
          <w:szCs w:val="20"/>
        </w:rPr>
        <w:t>0</w:t>
      </w:r>
      <w:r w:rsidRPr="007F7DF8">
        <w:rPr>
          <w:rFonts w:eastAsia="Calibri" w:cstheme="minorHAnsi"/>
          <w:spacing w:val="-1"/>
          <w:sz w:val="20"/>
          <w:szCs w:val="20"/>
        </w:rPr>
        <w:t xml:space="preserve"> </w:t>
      </w:r>
      <w:r w:rsidRPr="007F7DF8">
        <w:rPr>
          <w:rFonts w:eastAsia="Calibri" w:cstheme="minorHAnsi"/>
          <w:sz w:val="20"/>
          <w:szCs w:val="20"/>
        </w:rPr>
        <w:t xml:space="preserve">in </w:t>
      </w:r>
      <w:r w:rsidRPr="007F7DF8">
        <w:rPr>
          <w:rFonts w:eastAsia="Calibri" w:cstheme="minorHAnsi"/>
          <w:spacing w:val="1"/>
          <w:sz w:val="20"/>
          <w:szCs w:val="20"/>
        </w:rPr>
        <w:t>v</w:t>
      </w:r>
      <w:r w:rsidRPr="007F7DF8">
        <w:rPr>
          <w:rFonts w:eastAsia="Calibri" w:cstheme="minorHAnsi"/>
          <w:sz w:val="20"/>
          <w:szCs w:val="20"/>
        </w:rPr>
        <w:t>al</w:t>
      </w:r>
      <w:r w:rsidRPr="007F7DF8">
        <w:rPr>
          <w:rFonts w:eastAsia="Calibri" w:cstheme="minorHAnsi"/>
          <w:spacing w:val="-4"/>
          <w:sz w:val="20"/>
          <w:szCs w:val="20"/>
        </w:rPr>
        <w:t>u</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can be</w:t>
      </w:r>
      <w:r w:rsidRPr="007F7DF8">
        <w:rPr>
          <w:rFonts w:eastAsia="Calibri" w:cstheme="minorHAnsi"/>
          <w:spacing w:val="-2"/>
          <w:sz w:val="20"/>
          <w:szCs w:val="20"/>
        </w:rPr>
        <w:t xml:space="preserve"> </w:t>
      </w:r>
      <w:r w:rsidRPr="007F7DF8">
        <w:rPr>
          <w:rFonts w:eastAsia="Calibri" w:cstheme="minorHAnsi"/>
          <w:sz w:val="20"/>
          <w:szCs w:val="20"/>
        </w:rPr>
        <w:t>a</w:t>
      </w:r>
      <w:r w:rsidRPr="007F7DF8">
        <w:rPr>
          <w:rFonts w:eastAsia="Calibri" w:cstheme="minorHAnsi"/>
          <w:spacing w:val="-2"/>
          <w:sz w:val="20"/>
          <w:szCs w:val="20"/>
        </w:rPr>
        <w:t>w</w:t>
      </w:r>
      <w:r w:rsidRPr="007F7DF8">
        <w:rPr>
          <w:rFonts w:eastAsia="Calibri" w:cstheme="minorHAnsi"/>
          <w:sz w:val="20"/>
          <w:szCs w:val="20"/>
        </w:rPr>
        <w:t>ar</w:t>
      </w:r>
      <w:r w:rsidRPr="007F7DF8">
        <w:rPr>
          <w:rFonts w:eastAsia="Calibri" w:cstheme="minorHAnsi"/>
          <w:spacing w:val="-1"/>
          <w:sz w:val="20"/>
          <w:szCs w:val="20"/>
        </w:rPr>
        <w:t>d</w:t>
      </w:r>
      <w:r w:rsidRPr="007F7DF8">
        <w:rPr>
          <w:rFonts w:eastAsia="Calibri" w:cstheme="minorHAnsi"/>
          <w:sz w:val="20"/>
          <w:szCs w:val="20"/>
        </w:rPr>
        <w:t xml:space="preserve">ed </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2"/>
          <w:sz w:val="20"/>
          <w:szCs w:val="20"/>
        </w:rPr>
        <w:t xml:space="preserve"> </w:t>
      </w:r>
      <w:r w:rsidRPr="007F7DF8">
        <w:rPr>
          <w:rFonts w:eastAsia="Calibri" w:cstheme="minorHAnsi"/>
          <w:sz w:val="20"/>
          <w:szCs w:val="20"/>
        </w:rPr>
        <w:t xml:space="preserve">the basis </w:t>
      </w:r>
      <w:r w:rsidRPr="007F7DF8">
        <w:rPr>
          <w:rFonts w:eastAsia="Calibri" w:cstheme="minorHAnsi"/>
          <w:spacing w:val="1"/>
          <w:sz w:val="20"/>
          <w:szCs w:val="20"/>
        </w:rPr>
        <w:t>o</w:t>
      </w:r>
      <w:r w:rsidRPr="007F7DF8">
        <w:rPr>
          <w:rFonts w:eastAsia="Calibri" w:cstheme="minorHAnsi"/>
          <w:sz w:val="20"/>
          <w:szCs w:val="20"/>
        </w:rPr>
        <w:t>f r</w:t>
      </w:r>
      <w:r w:rsidRPr="007F7DF8">
        <w:rPr>
          <w:rFonts w:eastAsia="Calibri" w:cstheme="minorHAnsi"/>
          <w:spacing w:val="-2"/>
          <w:sz w:val="20"/>
          <w:szCs w:val="20"/>
        </w:rPr>
        <w:t>e</w:t>
      </w:r>
      <w:r w:rsidRPr="007F7DF8">
        <w:rPr>
          <w:rFonts w:eastAsia="Calibri" w:cstheme="minorHAnsi"/>
          <w:sz w:val="20"/>
          <w:szCs w:val="20"/>
        </w:rPr>
        <w:t>spons</w:t>
      </w:r>
      <w:r w:rsidRPr="007F7DF8">
        <w:rPr>
          <w:rFonts w:eastAsia="Calibri" w:cstheme="minorHAnsi"/>
          <w:spacing w:val="-2"/>
          <w:sz w:val="20"/>
          <w:szCs w:val="20"/>
        </w:rPr>
        <w:t>e</w:t>
      </w:r>
      <w:r w:rsidRPr="007F7DF8">
        <w:rPr>
          <w:rFonts w:eastAsia="Calibri" w:cstheme="minorHAnsi"/>
          <w:sz w:val="20"/>
          <w:szCs w:val="20"/>
        </w:rPr>
        <w:t xml:space="preserve">s </w:t>
      </w:r>
      <w:r w:rsidRPr="007F7DF8">
        <w:rPr>
          <w:rFonts w:eastAsia="Calibri" w:cstheme="minorHAnsi"/>
          <w:spacing w:val="-1"/>
          <w:sz w:val="20"/>
          <w:szCs w:val="20"/>
        </w:rPr>
        <w:t>t</w:t>
      </w:r>
      <w:r w:rsidRPr="007F7DF8">
        <w:rPr>
          <w:rFonts w:eastAsia="Calibri" w:cstheme="minorHAnsi"/>
          <w:sz w:val="20"/>
          <w:szCs w:val="20"/>
        </w:rPr>
        <w:t>o</w:t>
      </w:r>
      <w:r w:rsidRPr="007F7DF8">
        <w:rPr>
          <w:rFonts w:eastAsia="Calibri" w:cstheme="minorHAnsi"/>
          <w:spacing w:val="1"/>
          <w:sz w:val="20"/>
          <w:szCs w:val="20"/>
        </w:rPr>
        <w:t xml:space="preserve"> </w:t>
      </w:r>
      <w:r w:rsidRPr="007F7DF8">
        <w:rPr>
          <w:rFonts w:eastAsia="Calibri" w:cstheme="minorHAnsi"/>
          <w:sz w:val="20"/>
          <w:szCs w:val="20"/>
        </w:rPr>
        <w:t>sp</w:t>
      </w:r>
      <w:r w:rsidRPr="007F7DF8">
        <w:rPr>
          <w:rFonts w:eastAsia="Calibri" w:cstheme="minorHAnsi"/>
          <w:spacing w:val="-2"/>
          <w:sz w:val="20"/>
          <w:szCs w:val="20"/>
        </w:rPr>
        <w:t>e</w:t>
      </w:r>
      <w:r w:rsidRPr="007F7DF8">
        <w:rPr>
          <w:rFonts w:eastAsia="Calibri" w:cstheme="minorHAnsi"/>
          <w:sz w:val="20"/>
          <w:szCs w:val="20"/>
        </w:rPr>
        <w:t>cificat</w:t>
      </w:r>
      <w:r w:rsidRPr="007F7DF8">
        <w:rPr>
          <w:rFonts w:eastAsia="Calibri" w:cstheme="minorHAnsi"/>
          <w:spacing w:val="-2"/>
          <w:sz w:val="20"/>
          <w:szCs w:val="20"/>
        </w:rPr>
        <w:t>i</w:t>
      </w:r>
      <w:r w:rsidRPr="007F7DF8">
        <w:rPr>
          <w:rFonts w:eastAsia="Calibri" w:cstheme="minorHAnsi"/>
          <w:spacing w:val="-1"/>
          <w:sz w:val="20"/>
          <w:szCs w:val="20"/>
        </w:rPr>
        <w:t>on</w:t>
      </w:r>
      <w:r w:rsidRPr="007F7DF8">
        <w:rPr>
          <w:rFonts w:eastAsia="Calibri" w:cstheme="minorHAnsi"/>
          <w:sz w:val="20"/>
          <w:szCs w:val="20"/>
        </w:rPr>
        <w:t>s s</w:t>
      </w:r>
      <w:r w:rsidRPr="007F7DF8">
        <w:rPr>
          <w:rFonts w:eastAsia="Calibri" w:cstheme="minorHAnsi"/>
          <w:spacing w:val="1"/>
          <w:sz w:val="20"/>
          <w:szCs w:val="20"/>
        </w:rPr>
        <w:t>e</w:t>
      </w:r>
      <w:r w:rsidRPr="007F7DF8">
        <w:rPr>
          <w:rFonts w:eastAsia="Calibri" w:cstheme="minorHAnsi"/>
          <w:spacing w:val="-1"/>
          <w:sz w:val="20"/>
          <w:szCs w:val="20"/>
        </w:rPr>
        <w:t>n</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pacing w:val="-2"/>
          <w:sz w:val="20"/>
          <w:szCs w:val="20"/>
        </w:rPr>
        <w:t>t</w:t>
      </w:r>
      <w:r w:rsidRPr="007F7DF8">
        <w:rPr>
          <w:rFonts w:eastAsia="Calibri" w:cstheme="minorHAnsi"/>
          <w:sz w:val="20"/>
          <w:szCs w:val="20"/>
        </w:rPr>
        <w:t>o</w:t>
      </w:r>
      <w:r w:rsidRPr="007F7DF8">
        <w:rPr>
          <w:rFonts w:eastAsia="Calibri" w:cstheme="minorHAnsi"/>
          <w:spacing w:val="-1"/>
          <w:sz w:val="20"/>
          <w:szCs w:val="20"/>
        </w:rPr>
        <w:t xml:space="preserve"> </w:t>
      </w:r>
      <w:r w:rsidRPr="007F7DF8">
        <w:rPr>
          <w:rFonts w:eastAsia="Calibri" w:cstheme="minorHAnsi"/>
          <w:sz w:val="20"/>
          <w:szCs w:val="20"/>
        </w:rPr>
        <w:t>at</w:t>
      </w:r>
      <w:r w:rsidRPr="007F7DF8">
        <w:rPr>
          <w:rFonts w:eastAsia="Calibri" w:cstheme="minorHAnsi"/>
          <w:spacing w:val="1"/>
          <w:sz w:val="20"/>
          <w:szCs w:val="20"/>
        </w:rPr>
        <w:t xml:space="preserve"> </w:t>
      </w:r>
      <w:r w:rsidRPr="007F7DF8">
        <w:rPr>
          <w:rFonts w:eastAsia="Calibri" w:cstheme="minorHAnsi"/>
          <w:sz w:val="20"/>
          <w:szCs w:val="20"/>
        </w:rPr>
        <w:t>l</w:t>
      </w:r>
      <w:r w:rsidRPr="007F7DF8">
        <w:rPr>
          <w:rFonts w:eastAsia="Calibri" w:cstheme="minorHAnsi"/>
          <w:spacing w:val="-2"/>
          <w:sz w:val="20"/>
          <w:szCs w:val="20"/>
        </w:rPr>
        <w:t>e</w:t>
      </w:r>
      <w:r w:rsidRPr="007F7DF8">
        <w:rPr>
          <w:rFonts w:eastAsia="Calibri" w:cstheme="minorHAnsi"/>
          <w:sz w:val="20"/>
          <w:szCs w:val="20"/>
        </w:rPr>
        <w:t>ast</w:t>
      </w:r>
      <w:r w:rsidRPr="007F7DF8">
        <w:rPr>
          <w:rFonts w:eastAsia="Calibri" w:cstheme="minorHAnsi"/>
          <w:spacing w:val="-1"/>
          <w:sz w:val="20"/>
          <w:szCs w:val="20"/>
        </w:rPr>
        <w:t xml:space="preserve"> </w:t>
      </w:r>
      <w:r w:rsidRPr="007F7DF8">
        <w:rPr>
          <w:rFonts w:eastAsia="Calibri" w:cstheme="minorHAnsi"/>
          <w:sz w:val="20"/>
          <w:szCs w:val="20"/>
        </w:rPr>
        <w:t>three</w:t>
      </w:r>
      <w:r w:rsidRPr="007F7DF8">
        <w:rPr>
          <w:rFonts w:eastAsia="Calibri" w:cstheme="minorHAnsi"/>
          <w:spacing w:val="-1"/>
          <w:sz w:val="20"/>
          <w:szCs w:val="20"/>
        </w:rPr>
        <w:t xml:space="preserve"> </w:t>
      </w:r>
      <w:r w:rsidRPr="007F7DF8">
        <w:rPr>
          <w:rFonts w:eastAsia="Calibri" w:cstheme="minorHAnsi"/>
          <w:sz w:val="20"/>
          <w:szCs w:val="20"/>
        </w:rPr>
        <w:t>se</w:t>
      </w:r>
      <w:r w:rsidRPr="007F7DF8">
        <w:rPr>
          <w:rFonts w:eastAsia="Calibri" w:cstheme="minorHAnsi"/>
          <w:spacing w:val="-2"/>
          <w:sz w:val="20"/>
          <w:szCs w:val="20"/>
        </w:rPr>
        <w:t>r</w:t>
      </w:r>
      <w:r w:rsidRPr="007F7DF8">
        <w:rPr>
          <w:rFonts w:eastAsia="Calibri" w:cstheme="minorHAnsi"/>
          <w:spacing w:val="1"/>
          <w:sz w:val="20"/>
          <w:szCs w:val="20"/>
        </w:rPr>
        <w:t>v</w:t>
      </w:r>
      <w:r w:rsidRPr="007F7DF8">
        <w:rPr>
          <w:rFonts w:eastAsia="Calibri" w:cstheme="minorHAnsi"/>
          <w:sz w:val="20"/>
          <w:szCs w:val="20"/>
        </w:rPr>
        <w:t>ice</w:t>
      </w:r>
      <w:r w:rsidRPr="007F7DF8">
        <w:rPr>
          <w:rFonts w:eastAsia="Calibri" w:cstheme="minorHAnsi"/>
          <w:spacing w:val="1"/>
          <w:sz w:val="20"/>
          <w:szCs w:val="20"/>
        </w:rPr>
        <w:t xml:space="preserve"> </w:t>
      </w:r>
      <w:r w:rsidRPr="007F7DF8">
        <w:rPr>
          <w:rFonts w:eastAsia="Calibri" w:cstheme="minorHAnsi"/>
          <w:spacing w:val="-1"/>
          <w:sz w:val="20"/>
          <w:szCs w:val="20"/>
        </w:rPr>
        <w:t>p</w:t>
      </w:r>
      <w:r w:rsidRPr="007F7DF8">
        <w:rPr>
          <w:rFonts w:eastAsia="Calibri" w:cstheme="minorHAnsi"/>
          <w:spacing w:val="-3"/>
          <w:sz w:val="20"/>
          <w:szCs w:val="20"/>
        </w:rPr>
        <w:t>r</w:t>
      </w:r>
      <w:r w:rsidRPr="007F7DF8">
        <w:rPr>
          <w:rFonts w:eastAsia="Calibri" w:cstheme="minorHAnsi"/>
          <w:spacing w:val="-1"/>
          <w:sz w:val="20"/>
          <w:szCs w:val="20"/>
        </w:rPr>
        <w:t>o</w:t>
      </w:r>
      <w:r w:rsidRPr="007F7DF8">
        <w:rPr>
          <w:rFonts w:eastAsia="Calibri" w:cstheme="minorHAnsi"/>
          <w:spacing w:val="1"/>
          <w:sz w:val="20"/>
          <w:szCs w:val="20"/>
        </w:rPr>
        <w:t>v</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ers.</w:t>
      </w:r>
    </w:p>
    <w:p w14:paraId="031A3F77" w14:textId="77777777" w:rsidR="00AD6873" w:rsidRPr="007F7DF8" w:rsidRDefault="00AD6873" w:rsidP="00643DD8">
      <w:pPr>
        <w:spacing w:line="276" w:lineRule="auto"/>
        <w:ind w:right="122"/>
        <w:rPr>
          <w:rFonts w:eastAsia="Calibri" w:cstheme="minorHAnsi"/>
          <w:sz w:val="20"/>
          <w:szCs w:val="20"/>
        </w:rPr>
      </w:pPr>
      <w:r w:rsidRPr="007F7DF8">
        <w:rPr>
          <w:rFonts w:eastAsia="Calibri" w:cstheme="minorHAnsi"/>
          <w:sz w:val="20"/>
          <w:szCs w:val="20"/>
        </w:rPr>
        <w:t>The</w:t>
      </w:r>
      <w:r w:rsidRPr="007F7DF8">
        <w:rPr>
          <w:rFonts w:eastAsia="Calibri" w:cstheme="minorHAnsi"/>
          <w:spacing w:val="1"/>
          <w:sz w:val="20"/>
          <w:szCs w:val="20"/>
        </w:rPr>
        <w:t xml:space="preserve"> </w:t>
      </w:r>
      <w:r w:rsidRPr="007F7DF8">
        <w:rPr>
          <w:rFonts w:eastAsia="Calibri" w:cstheme="minorHAnsi"/>
          <w:spacing w:val="-1"/>
          <w:sz w:val="20"/>
          <w:szCs w:val="20"/>
        </w:rPr>
        <w:t>N</w:t>
      </w:r>
      <w:r w:rsidRPr="007F7DF8">
        <w:rPr>
          <w:rFonts w:eastAsia="Calibri" w:cstheme="minorHAnsi"/>
          <w:sz w:val="20"/>
          <w:szCs w:val="20"/>
        </w:rPr>
        <w:t>TA a</w:t>
      </w:r>
      <w:r w:rsidRPr="007F7DF8">
        <w:rPr>
          <w:rFonts w:eastAsia="Calibri" w:cstheme="minorHAnsi"/>
          <w:spacing w:val="-2"/>
          <w:sz w:val="20"/>
          <w:szCs w:val="20"/>
        </w:rPr>
        <w:t>r</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cu</w:t>
      </w:r>
      <w:r w:rsidRPr="007F7DF8">
        <w:rPr>
          <w:rFonts w:eastAsia="Calibri" w:cstheme="minorHAnsi"/>
          <w:spacing w:val="-1"/>
          <w:sz w:val="20"/>
          <w:szCs w:val="20"/>
        </w:rPr>
        <w:t>r</w:t>
      </w:r>
      <w:r w:rsidRPr="007F7DF8">
        <w:rPr>
          <w:rFonts w:eastAsia="Calibri" w:cstheme="minorHAnsi"/>
          <w:spacing w:val="-3"/>
          <w:sz w:val="20"/>
          <w:szCs w:val="20"/>
        </w:rPr>
        <w:t>r</w:t>
      </w:r>
      <w:r w:rsidRPr="007F7DF8">
        <w:rPr>
          <w:rFonts w:eastAsia="Calibri" w:cstheme="minorHAnsi"/>
          <w:sz w:val="20"/>
          <w:szCs w:val="20"/>
        </w:rPr>
        <w:t>ently</w:t>
      </w:r>
      <w:r w:rsidRPr="007F7DF8">
        <w:rPr>
          <w:rFonts w:eastAsia="Calibri" w:cstheme="minorHAnsi"/>
          <w:spacing w:val="1"/>
          <w:sz w:val="20"/>
          <w:szCs w:val="20"/>
        </w:rPr>
        <w:t xml:space="preserve"> </w:t>
      </w:r>
      <w:r w:rsidRPr="007F7DF8">
        <w:rPr>
          <w:rFonts w:eastAsia="Calibri" w:cstheme="minorHAnsi"/>
          <w:spacing w:val="-3"/>
          <w:sz w:val="20"/>
          <w:szCs w:val="20"/>
        </w:rPr>
        <w:t>d</w:t>
      </w:r>
      <w:r w:rsidRPr="007F7DF8">
        <w:rPr>
          <w:rFonts w:eastAsia="Calibri" w:cstheme="minorHAnsi"/>
          <w:sz w:val="20"/>
          <w:szCs w:val="20"/>
        </w:rPr>
        <w:t>e</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z w:val="20"/>
          <w:szCs w:val="20"/>
        </w:rPr>
        <w:t>l</w:t>
      </w:r>
      <w:r w:rsidRPr="007F7DF8">
        <w:rPr>
          <w:rFonts w:eastAsia="Calibri" w:cstheme="minorHAnsi"/>
          <w:spacing w:val="1"/>
          <w:sz w:val="20"/>
          <w:szCs w:val="20"/>
        </w:rPr>
        <w:t>o</w:t>
      </w:r>
      <w:r w:rsidRPr="007F7DF8">
        <w:rPr>
          <w:rFonts w:eastAsia="Calibri" w:cstheme="minorHAnsi"/>
          <w:spacing w:val="-1"/>
          <w:sz w:val="20"/>
          <w:szCs w:val="20"/>
        </w:rPr>
        <w:t>p</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g</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 xml:space="preserve"> </w:t>
      </w:r>
      <w:r w:rsidRPr="007F7DF8">
        <w:rPr>
          <w:rFonts w:eastAsia="Calibri" w:cstheme="minorHAnsi"/>
          <w:spacing w:val="-1"/>
          <w:sz w:val="20"/>
          <w:szCs w:val="20"/>
        </w:rPr>
        <w:t>n</w:t>
      </w:r>
      <w:r w:rsidRPr="007F7DF8">
        <w:rPr>
          <w:rFonts w:eastAsia="Calibri" w:cstheme="minorHAnsi"/>
          <w:sz w:val="20"/>
          <w:szCs w:val="20"/>
        </w:rPr>
        <w:t>at</w:t>
      </w:r>
      <w:r w:rsidRPr="007F7DF8">
        <w:rPr>
          <w:rFonts w:eastAsia="Calibri" w:cstheme="minorHAnsi"/>
          <w:spacing w:val="-2"/>
          <w:sz w:val="20"/>
          <w:szCs w:val="20"/>
        </w:rPr>
        <w: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 xml:space="preserve">al </w:t>
      </w:r>
      <w:r w:rsidRPr="007F7DF8">
        <w:rPr>
          <w:rFonts w:eastAsia="Calibri" w:cstheme="minorHAnsi"/>
          <w:spacing w:val="-1"/>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z w:val="20"/>
          <w:szCs w:val="20"/>
        </w:rPr>
        <w:t>se</w:t>
      </w:r>
      <w:r w:rsidRPr="007F7DF8">
        <w:rPr>
          <w:rFonts w:eastAsia="Calibri" w:cstheme="minorHAnsi"/>
          <w:spacing w:val="-4"/>
          <w:sz w:val="20"/>
          <w:szCs w:val="20"/>
        </w:rPr>
        <w:t xml:space="preserve"> </w:t>
      </w:r>
      <w:r w:rsidRPr="007F7DF8">
        <w:rPr>
          <w:rFonts w:eastAsia="Calibri" w:cstheme="minorHAnsi"/>
          <w:spacing w:val="1"/>
          <w:sz w:val="20"/>
          <w:szCs w:val="20"/>
        </w:rPr>
        <w:t>o</w:t>
      </w:r>
      <w:r w:rsidRPr="007F7DF8">
        <w:rPr>
          <w:rFonts w:eastAsia="Calibri" w:cstheme="minorHAnsi"/>
          <w:sz w:val="20"/>
          <w:szCs w:val="20"/>
        </w:rPr>
        <w:t xml:space="preserve">f </w:t>
      </w:r>
      <w:r w:rsidRPr="007F7DF8">
        <w:rPr>
          <w:rFonts w:eastAsia="Calibri" w:cstheme="minorHAnsi"/>
          <w:spacing w:val="1"/>
          <w:sz w:val="20"/>
          <w:szCs w:val="20"/>
        </w:rPr>
        <w:t>t</w:t>
      </w:r>
      <w:r w:rsidRPr="007F7DF8">
        <w:rPr>
          <w:rFonts w:eastAsia="Calibri" w:cstheme="minorHAnsi"/>
          <w:sz w:val="20"/>
          <w:szCs w:val="20"/>
        </w:rPr>
        <w:t>raf</w:t>
      </w:r>
      <w:r w:rsidRPr="007F7DF8">
        <w:rPr>
          <w:rFonts w:eastAsia="Calibri" w:cstheme="minorHAnsi"/>
          <w:spacing w:val="-1"/>
          <w:sz w:val="20"/>
          <w:szCs w:val="20"/>
        </w:rPr>
        <w:t>f</w:t>
      </w:r>
      <w:r w:rsidRPr="007F7DF8">
        <w:rPr>
          <w:rFonts w:eastAsia="Calibri" w:cstheme="minorHAnsi"/>
          <w:spacing w:val="-3"/>
          <w:sz w:val="20"/>
          <w:szCs w:val="20"/>
        </w:rPr>
        <w:t>i</w:t>
      </w:r>
      <w:r w:rsidRPr="007F7DF8">
        <w:rPr>
          <w:rFonts w:eastAsia="Calibri" w:cstheme="minorHAnsi"/>
          <w:sz w:val="20"/>
          <w:szCs w:val="20"/>
        </w:rPr>
        <w:t>c</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pacing w:val="1"/>
          <w:sz w:val="20"/>
          <w:szCs w:val="20"/>
        </w:rPr>
        <w:t>o</w:t>
      </w:r>
      <w:r w:rsidRPr="007F7DF8">
        <w:rPr>
          <w:rFonts w:eastAsia="Calibri" w:cstheme="minorHAnsi"/>
          <w:spacing w:val="-1"/>
          <w:sz w:val="20"/>
          <w:szCs w:val="20"/>
        </w:rPr>
        <w:t>un</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pacing w:val="-1"/>
          <w:sz w:val="20"/>
          <w:szCs w:val="20"/>
        </w:rPr>
        <w:t>d</w:t>
      </w:r>
      <w:r w:rsidRPr="007F7DF8">
        <w:rPr>
          <w:rFonts w:eastAsia="Calibri" w:cstheme="minorHAnsi"/>
          <w:sz w:val="20"/>
          <w:szCs w:val="20"/>
        </w:rPr>
        <w:t>ata,</w:t>
      </w:r>
      <w:r w:rsidRPr="007F7DF8">
        <w:rPr>
          <w:rFonts w:eastAsia="Calibri" w:cstheme="minorHAnsi"/>
          <w:spacing w:val="-2"/>
          <w:sz w:val="20"/>
          <w:szCs w:val="20"/>
        </w:rPr>
        <w:t xml:space="preserve"> </w:t>
      </w:r>
      <w:r w:rsidRPr="007F7DF8">
        <w:rPr>
          <w:rFonts w:eastAsia="Calibri" w:cstheme="minorHAnsi"/>
          <w:spacing w:val="1"/>
          <w:sz w:val="20"/>
          <w:szCs w:val="20"/>
        </w:rPr>
        <w:t>w</w:t>
      </w:r>
      <w:r w:rsidRPr="007F7DF8">
        <w:rPr>
          <w:rFonts w:eastAsia="Calibri" w:cstheme="minorHAnsi"/>
          <w:spacing w:val="-1"/>
          <w:sz w:val="20"/>
          <w:szCs w:val="20"/>
        </w:rPr>
        <w:t>h</w:t>
      </w:r>
      <w:r w:rsidRPr="007F7DF8">
        <w:rPr>
          <w:rFonts w:eastAsia="Calibri" w:cstheme="minorHAnsi"/>
          <w:sz w:val="20"/>
          <w:szCs w:val="20"/>
        </w:rPr>
        <w:t>ich</w:t>
      </w:r>
      <w:r w:rsidRPr="007F7DF8">
        <w:rPr>
          <w:rFonts w:eastAsia="Calibri" w:cstheme="minorHAnsi"/>
          <w:spacing w:val="-3"/>
          <w:sz w:val="20"/>
          <w:szCs w:val="20"/>
        </w:rPr>
        <w:t xml:space="preserve"> </w:t>
      </w:r>
      <w:r w:rsidRPr="007F7DF8">
        <w:rPr>
          <w:rFonts w:eastAsia="Calibri" w:cstheme="minorHAnsi"/>
          <w:spacing w:val="1"/>
          <w:sz w:val="20"/>
          <w:szCs w:val="20"/>
        </w:rPr>
        <w:t>w</w:t>
      </w:r>
      <w:r w:rsidRPr="007F7DF8">
        <w:rPr>
          <w:rFonts w:eastAsia="Calibri" w:cstheme="minorHAnsi"/>
          <w:sz w:val="20"/>
          <w:szCs w:val="20"/>
        </w:rPr>
        <w:t xml:space="preserve">ill be </w:t>
      </w:r>
      <w:r w:rsidRPr="007F7DF8">
        <w:rPr>
          <w:rFonts w:eastAsia="Calibri" w:cstheme="minorHAnsi"/>
          <w:spacing w:val="-2"/>
          <w:sz w:val="20"/>
          <w:szCs w:val="20"/>
        </w:rPr>
        <w:t>a</w:t>
      </w:r>
      <w:r w:rsidRPr="007F7DF8">
        <w:rPr>
          <w:rFonts w:eastAsia="Calibri" w:cstheme="minorHAnsi"/>
          <w:sz w:val="20"/>
          <w:szCs w:val="20"/>
        </w:rPr>
        <w:t>cc</w:t>
      </w:r>
      <w:r w:rsidRPr="007F7DF8">
        <w:rPr>
          <w:rFonts w:eastAsia="Calibri" w:cstheme="minorHAnsi"/>
          <w:spacing w:val="1"/>
          <w:sz w:val="20"/>
          <w:szCs w:val="20"/>
        </w:rPr>
        <w:t>e</w:t>
      </w:r>
      <w:r w:rsidRPr="007F7DF8">
        <w:rPr>
          <w:rFonts w:eastAsia="Calibri" w:cstheme="minorHAnsi"/>
          <w:spacing w:val="-2"/>
          <w:sz w:val="20"/>
          <w:szCs w:val="20"/>
        </w:rPr>
        <w:t>s</w:t>
      </w:r>
      <w:r w:rsidRPr="007F7DF8">
        <w:rPr>
          <w:rFonts w:eastAsia="Calibri" w:cstheme="minorHAnsi"/>
          <w:sz w:val="20"/>
          <w:szCs w:val="20"/>
        </w:rPr>
        <w:t>si</w:t>
      </w:r>
      <w:r w:rsidRPr="007F7DF8">
        <w:rPr>
          <w:rFonts w:eastAsia="Calibri" w:cstheme="minorHAnsi"/>
          <w:spacing w:val="-1"/>
          <w:sz w:val="20"/>
          <w:szCs w:val="20"/>
        </w:rPr>
        <w:t>b</w:t>
      </w:r>
      <w:r w:rsidRPr="007F7DF8">
        <w:rPr>
          <w:rFonts w:eastAsia="Calibri" w:cstheme="minorHAnsi"/>
          <w:sz w:val="20"/>
          <w:szCs w:val="20"/>
        </w:rPr>
        <w:t xml:space="preserve">le to </w:t>
      </w:r>
      <w:r w:rsidRPr="007F7DF8">
        <w:rPr>
          <w:rFonts w:eastAsia="Calibri" w:cstheme="minorHAnsi"/>
          <w:spacing w:val="1"/>
          <w:sz w:val="20"/>
          <w:szCs w:val="20"/>
        </w:rPr>
        <w:t>L</w:t>
      </w:r>
      <w:r w:rsidRPr="007F7DF8">
        <w:rPr>
          <w:rFonts w:eastAsia="Calibri" w:cstheme="minorHAnsi"/>
          <w:spacing w:val="-1"/>
          <w:sz w:val="20"/>
          <w:szCs w:val="20"/>
        </w:rPr>
        <w:t>o</w:t>
      </w:r>
      <w:r w:rsidRPr="007F7DF8">
        <w:rPr>
          <w:rFonts w:eastAsia="Calibri" w:cstheme="minorHAnsi"/>
          <w:sz w:val="20"/>
          <w:szCs w:val="20"/>
        </w:rPr>
        <w:t>cal A</w:t>
      </w:r>
      <w:r w:rsidRPr="007F7DF8">
        <w:rPr>
          <w:rFonts w:eastAsia="Calibri" w:cstheme="minorHAnsi"/>
          <w:spacing w:val="-1"/>
          <w:sz w:val="20"/>
          <w:szCs w:val="20"/>
        </w:rPr>
        <w:t>u</w:t>
      </w:r>
      <w:r w:rsidRPr="007F7DF8">
        <w:rPr>
          <w:rFonts w:eastAsia="Calibri" w:cstheme="minorHAnsi"/>
          <w:sz w:val="20"/>
          <w:szCs w:val="20"/>
        </w:rPr>
        <w:t>th</w:t>
      </w:r>
      <w:r w:rsidRPr="007F7DF8">
        <w:rPr>
          <w:rFonts w:eastAsia="Calibri" w:cstheme="minorHAnsi"/>
          <w:spacing w:val="-2"/>
          <w:sz w:val="20"/>
          <w:szCs w:val="20"/>
        </w:rPr>
        <w:t>o</w:t>
      </w:r>
      <w:r w:rsidRPr="007F7DF8">
        <w:rPr>
          <w:rFonts w:eastAsia="Calibri" w:cstheme="minorHAnsi"/>
          <w:sz w:val="20"/>
          <w:szCs w:val="20"/>
        </w:rPr>
        <w:t>rities.</w:t>
      </w:r>
      <w:r w:rsidRPr="007F7DF8">
        <w:rPr>
          <w:rFonts w:eastAsia="Calibri" w:cstheme="minorHAnsi"/>
          <w:spacing w:val="-2"/>
          <w:sz w:val="20"/>
          <w:szCs w:val="20"/>
        </w:rPr>
        <w:t xml:space="preserve"> </w:t>
      </w:r>
      <w:r w:rsidRPr="007F7DF8">
        <w:rPr>
          <w:rFonts w:eastAsia="Calibri" w:cstheme="minorHAnsi"/>
          <w:sz w:val="20"/>
          <w:szCs w:val="20"/>
        </w:rPr>
        <w:t xml:space="preserve">This </w:t>
      </w:r>
      <w:r w:rsidRPr="007F7DF8">
        <w:rPr>
          <w:rFonts w:eastAsia="Calibri" w:cstheme="minorHAnsi"/>
          <w:spacing w:val="-3"/>
          <w:sz w:val="20"/>
          <w:szCs w:val="20"/>
        </w:rPr>
        <w:t>d</w:t>
      </w:r>
      <w:r w:rsidRPr="007F7DF8">
        <w:rPr>
          <w:rFonts w:eastAsia="Calibri" w:cstheme="minorHAnsi"/>
          <w:spacing w:val="1"/>
          <w:sz w:val="20"/>
          <w:szCs w:val="20"/>
        </w:rPr>
        <w:t>o</w:t>
      </w:r>
      <w:r w:rsidRPr="007F7DF8">
        <w:rPr>
          <w:rFonts w:eastAsia="Calibri" w:cstheme="minorHAnsi"/>
          <w:sz w:val="20"/>
          <w:szCs w:val="20"/>
        </w:rPr>
        <w:t>cu</w:t>
      </w:r>
      <w:r w:rsidRPr="007F7DF8">
        <w:rPr>
          <w:rFonts w:eastAsia="Calibri" w:cstheme="minorHAnsi"/>
          <w:spacing w:val="-2"/>
          <w:sz w:val="20"/>
          <w:szCs w:val="20"/>
        </w:rPr>
        <w:t>m</w:t>
      </w:r>
      <w:r w:rsidRPr="007F7DF8">
        <w:rPr>
          <w:rFonts w:eastAsia="Calibri" w:cstheme="minorHAnsi"/>
          <w:sz w:val="20"/>
          <w:szCs w:val="20"/>
        </w:rPr>
        <w:t>ent</w:t>
      </w:r>
      <w:r w:rsidRPr="007F7DF8">
        <w:rPr>
          <w:rFonts w:eastAsia="Calibri" w:cstheme="minorHAnsi"/>
          <w:spacing w:val="-2"/>
          <w:sz w:val="20"/>
          <w:szCs w:val="20"/>
        </w:rPr>
        <w:t xml:space="preserve"> </w:t>
      </w:r>
      <w:r w:rsidRPr="007F7DF8">
        <w:rPr>
          <w:rFonts w:eastAsia="Calibri" w:cstheme="minorHAnsi"/>
          <w:spacing w:val="1"/>
          <w:sz w:val="20"/>
          <w:szCs w:val="20"/>
        </w:rPr>
        <w:t>o</w:t>
      </w:r>
      <w:r w:rsidRPr="007F7DF8">
        <w:rPr>
          <w:rFonts w:eastAsia="Calibri" w:cstheme="minorHAnsi"/>
          <w:spacing w:val="-1"/>
          <w:sz w:val="20"/>
          <w:szCs w:val="20"/>
        </w:rPr>
        <w:t>u</w:t>
      </w:r>
      <w:r w:rsidRPr="007F7DF8">
        <w:rPr>
          <w:rFonts w:eastAsia="Calibri" w:cstheme="minorHAnsi"/>
          <w:sz w:val="20"/>
          <w:szCs w:val="20"/>
        </w:rPr>
        <w:t>tli</w:t>
      </w:r>
      <w:r w:rsidRPr="007F7DF8">
        <w:rPr>
          <w:rFonts w:eastAsia="Calibri" w:cstheme="minorHAnsi"/>
          <w:spacing w:val="-1"/>
          <w:sz w:val="20"/>
          <w:szCs w:val="20"/>
        </w:rPr>
        <w:t>n</w:t>
      </w:r>
      <w:r w:rsidRPr="007F7DF8">
        <w:rPr>
          <w:rFonts w:eastAsia="Calibri" w:cstheme="minorHAnsi"/>
          <w:sz w:val="20"/>
          <w:szCs w:val="20"/>
        </w:rPr>
        <w:t>es</w:t>
      </w:r>
      <w:r w:rsidRPr="007F7DF8">
        <w:rPr>
          <w:rFonts w:eastAsia="Calibri" w:cstheme="minorHAnsi"/>
          <w:spacing w:val="-2"/>
          <w:sz w:val="20"/>
          <w:szCs w:val="20"/>
        </w:rPr>
        <w:t xml:space="preserve"> </w:t>
      </w:r>
      <w:r w:rsidRPr="007F7DF8">
        <w:rPr>
          <w:rFonts w:eastAsia="Calibri" w:cstheme="minorHAnsi"/>
          <w:sz w:val="20"/>
          <w:szCs w:val="20"/>
        </w:rPr>
        <w:t>specific</w:t>
      </w:r>
      <w:r w:rsidRPr="007F7DF8">
        <w:rPr>
          <w:rFonts w:eastAsia="Calibri" w:cstheme="minorHAnsi"/>
          <w:spacing w:val="-2"/>
          <w:sz w:val="20"/>
          <w:szCs w:val="20"/>
        </w:rPr>
        <w:t xml:space="preserve"> </w:t>
      </w:r>
      <w:r w:rsidRPr="007F7DF8">
        <w:rPr>
          <w:rFonts w:eastAsia="Calibri" w:cstheme="minorHAnsi"/>
          <w:spacing w:val="-3"/>
          <w:sz w:val="20"/>
          <w:szCs w:val="20"/>
        </w:rPr>
        <w:t>g</w:t>
      </w:r>
      <w:r w:rsidRPr="007F7DF8">
        <w:rPr>
          <w:rFonts w:eastAsia="Calibri" w:cstheme="minorHAnsi"/>
          <w:spacing w:val="-1"/>
          <w:sz w:val="20"/>
          <w:szCs w:val="20"/>
        </w:rPr>
        <w:t>u</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a</w:t>
      </w:r>
      <w:r w:rsidRPr="007F7DF8">
        <w:rPr>
          <w:rFonts w:eastAsia="Calibri" w:cstheme="minorHAnsi"/>
          <w:spacing w:val="-1"/>
          <w:sz w:val="20"/>
          <w:szCs w:val="20"/>
        </w:rPr>
        <w:t>n</w:t>
      </w:r>
      <w:r w:rsidRPr="007F7DF8">
        <w:rPr>
          <w:rFonts w:eastAsia="Calibri" w:cstheme="minorHAnsi"/>
          <w:sz w:val="20"/>
          <w:szCs w:val="20"/>
        </w:rPr>
        <w:t>ce</w:t>
      </w:r>
      <w:r w:rsidRPr="007F7DF8">
        <w:rPr>
          <w:rFonts w:eastAsia="Calibri" w:cstheme="minorHAnsi"/>
          <w:spacing w:val="1"/>
          <w:sz w:val="20"/>
          <w:szCs w:val="20"/>
        </w:rPr>
        <w:t xml:space="preserve"> </w:t>
      </w:r>
      <w:r w:rsidRPr="007F7DF8">
        <w:rPr>
          <w:rFonts w:eastAsia="Calibri" w:cstheme="minorHAnsi"/>
          <w:sz w:val="20"/>
          <w:szCs w:val="20"/>
        </w:rPr>
        <w:t>to</w:t>
      </w:r>
      <w:r w:rsidRPr="007F7DF8">
        <w:rPr>
          <w:rFonts w:eastAsia="Calibri" w:cstheme="minorHAnsi"/>
          <w:spacing w:val="-1"/>
          <w:sz w:val="20"/>
          <w:szCs w:val="20"/>
        </w:rPr>
        <w:t xml:space="preserve"> </w:t>
      </w:r>
      <w:r w:rsidRPr="007F7DF8">
        <w:rPr>
          <w:rFonts w:eastAsia="Calibri" w:cstheme="minorHAnsi"/>
          <w:sz w:val="20"/>
          <w:szCs w:val="20"/>
        </w:rPr>
        <w:t>deli</w:t>
      </w:r>
      <w:r w:rsidRPr="007F7DF8">
        <w:rPr>
          <w:rFonts w:eastAsia="Calibri" w:cstheme="minorHAnsi"/>
          <w:spacing w:val="-2"/>
          <w:sz w:val="20"/>
          <w:szCs w:val="20"/>
        </w:rPr>
        <w:t>v</w:t>
      </w:r>
      <w:r w:rsidRPr="007F7DF8">
        <w:rPr>
          <w:rFonts w:eastAsia="Calibri" w:cstheme="minorHAnsi"/>
          <w:sz w:val="20"/>
          <w:szCs w:val="20"/>
        </w:rPr>
        <w:t>er</w:t>
      </w:r>
      <w:r w:rsidRPr="007F7DF8">
        <w:rPr>
          <w:rFonts w:eastAsia="Calibri" w:cstheme="minorHAnsi"/>
          <w:spacing w:val="1"/>
          <w:sz w:val="20"/>
          <w:szCs w:val="20"/>
        </w:rPr>
        <w:t xml:space="preserve"> </w:t>
      </w:r>
      <w:r w:rsidRPr="007F7DF8">
        <w:rPr>
          <w:rFonts w:eastAsia="Calibri" w:cstheme="minorHAnsi"/>
          <w:sz w:val="20"/>
          <w:szCs w:val="20"/>
        </w:rPr>
        <w:t>su</w:t>
      </w:r>
      <w:r w:rsidRPr="007F7DF8">
        <w:rPr>
          <w:rFonts w:eastAsia="Calibri" w:cstheme="minorHAnsi"/>
          <w:spacing w:val="-3"/>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pacing w:val="1"/>
          <w:sz w:val="20"/>
          <w:szCs w:val="20"/>
        </w:rPr>
        <w:t>y</w:t>
      </w:r>
      <w:r w:rsidRPr="007F7DF8">
        <w:rPr>
          <w:rFonts w:eastAsia="Calibri" w:cstheme="minorHAnsi"/>
          <w:sz w:val="20"/>
          <w:szCs w:val="20"/>
        </w:rPr>
        <w:t xml:space="preserve">s </w:t>
      </w:r>
      <w:r w:rsidRPr="007F7DF8">
        <w:rPr>
          <w:rFonts w:eastAsia="Calibri" w:cstheme="minorHAnsi"/>
          <w:spacing w:val="-2"/>
          <w:sz w:val="20"/>
          <w:szCs w:val="20"/>
        </w:rPr>
        <w:t>i</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m</w:t>
      </w:r>
      <w:r w:rsidRPr="007F7DF8">
        <w:rPr>
          <w:rFonts w:eastAsia="Calibri" w:cstheme="minorHAnsi"/>
          <w:spacing w:val="-1"/>
          <w:sz w:val="20"/>
          <w:szCs w:val="20"/>
        </w:rPr>
        <w:t>p</w:t>
      </w:r>
      <w:r w:rsidRPr="007F7DF8">
        <w:rPr>
          <w:rFonts w:eastAsia="Calibri" w:cstheme="minorHAnsi"/>
          <w:spacing w:val="3"/>
          <w:sz w:val="20"/>
          <w:szCs w:val="20"/>
        </w:rPr>
        <w:t>a</w:t>
      </w:r>
      <w:r w:rsidRPr="007F7DF8">
        <w:rPr>
          <w:rFonts w:eastAsia="Calibri" w:cstheme="minorHAnsi"/>
          <w:sz w:val="20"/>
          <w:szCs w:val="20"/>
        </w:rPr>
        <w:t>ti</w:t>
      </w:r>
      <w:r w:rsidRPr="007F7DF8">
        <w:rPr>
          <w:rFonts w:eastAsia="Calibri" w:cstheme="minorHAnsi"/>
          <w:spacing w:val="-1"/>
          <w:sz w:val="20"/>
          <w:szCs w:val="20"/>
        </w:rPr>
        <w:t>b</w:t>
      </w:r>
      <w:r w:rsidRPr="007F7DF8">
        <w:rPr>
          <w:rFonts w:eastAsia="Calibri" w:cstheme="minorHAnsi"/>
          <w:sz w:val="20"/>
          <w:szCs w:val="20"/>
        </w:rPr>
        <w:t>le f</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1"/>
          <w:sz w:val="20"/>
          <w:szCs w:val="20"/>
        </w:rPr>
        <w:t>m</w:t>
      </w:r>
      <w:r w:rsidRPr="007F7DF8">
        <w:rPr>
          <w:rFonts w:eastAsia="Calibri" w:cstheme="minorHAnsi"/>
          <w:sz w:val="20"/>
          <w:szCs w:val="20"/>
        </w:rPr>
        <w:t>at</w:t>
      </w:r>
      <w:r w:rsidRPr="007F7DF8">
        <w:rPr>
          <w:rFonts w:eastAsia="Calibri" w:cstheme="minorHAnsi"/>
          <w:spacing w:val="1"/>
          <w:sz w:val="20"/>
          <w:szCs w:val="20"/>
        </w:rPr>
        <w:t xml:space="preserve"> </w:t>
      </w:r>
      <w:r w:rsidRPr="007F7DF8">
        <w:rPr>
          <w:rFonts w:eastAsia="Calibri" w:cstheme="minorHAnsi"/>
          <w:spacing w:val="-2"/>
          <w:sz w:val="20"/>
          <w:szCs w:val="20"/>
        </w:rPr>
        <w:t>s</w:t>
      </w:r>
      <w:r w:rsidRPr="007F7DF8">
        <w:rPr>
          <w:rFonts w:eastAsia="Calibri" w:cstheme="minorHAnsi"/>
          <w:sz w:val="20"/>
          <w:szCs w:val="20"/>
        </w:rPr>
        <w:t>o</w:t>
      </w:r>
      <w:r w:rsidRPr="007F7DF8">
        <w:rPr>
          <w:rFonts w:eastAsia="Calibri" w:cstheme="minorHAnsi"/>
          <w:spacing w:val="-1"/>
          <w:sz w:val="20"/>
          <w:szCs w:val="20"/>
        </w:rPr>
        <w:t xml:space="preserve"> </w:t>
      </w:r>
      <w:r w:rsidRPr="007F7DF8">
        <w:rPr>
          <w:rFonts w:eastAsia="Calibri" w:cstheme="minorHAnsi"/>
          <w:sz w:val="20"/>
          <w:szCs w:val="20"/>
        </w:rPr>
        <w:t>that r</w:t>
      </w:r>
      <w:r w:rsidRPr="007F7DF8">
        <w:rPr>
          <w:rFonts w:eastAsia="Calibri" w:cstheme="minorHAnsi"/>
          <w:spacing w:val="-2"/>
          <w:sz w:val="20"/>
          <w:szCs w:val="20"/>
        </w:rPr>
        <w:t>e</w:t>
      </w:r>
      <w:r w:rsidRPr="007F7DF8">
        <w:rPr>
          <w:rFonts w:eastAsia="Calibri" w:cstheme="minorHAnsi"/>
          <w:sz w:val="20"/>
          <w:szCs w:val="20"/>
        </w:rPr>
        <w:t>su</w:t>
      </w:r>
      <w:r w:rsidRPr="007F7DF8">
        <w:rPr>
          <w:rFonts w:eastAsia="Calibri" w:cstheme="minorHAnsi"/>
          <w:spacing w:val="-1"/>
          <w:sz w:val="20"/>
          <w:szCs w:val="20"/>
        </w:rPr>
        <w:t>l</w:t>
      </w:r>
      <w:r w:rsidRPr="007F7DF8">
        <w:rPr>
          <w:rFonts w:eastAsia="Calibri" w:cstheme="minorHAnsi"/>
          <w:sz w:val="20"/>
          <w:szCs w:val="20"/>
        </w:rPr>
        <w:t>ts</w:t>
      </w:r>
      <w:r w:rsidRPr="007F7DF8">
        <w:rPr>
          <w:rFonts w:eastAsia="Calibri" w:cstheme="minorHAnsi"/>
          <w:spacing w:val="1"/>
          <w:sz w:val="20"/>
          <w:szCs w:val="20"/>
        </w:rPr>
        <w:t xml:space="preserve"> </w:t>
      </w:r>
      <w:r w:rsidRPr="007F7DF8">
        <w:rPr>
          <w:rFonts w:eastAsia="Calibri" w:cstheme="minorHAnsi"/>
          <w:sz w:val="20"/>
          <w:szCs w:val="20"/>
        </w:rPr>
        <w:t>can</w:t>
      </w:r>
      <w:r w:rsidRPr="007F7DF8">
        <w:rPr>
          <w:rFonts w:eastAsia="Calibri" w:cstheme="minorHAnsi"/>
          <w:spacing w:val="-5"/>
          <w:sz w:val="20"/>
          <w:szCs w:val="20"/>
        </w:rPr>
        <w:t xml:space="preserve"> </w:t>
      </w:r>
      <w:r w:rsidRPr="007F7DF8">
        <w:rPr>
          <w:rFonts w:eastAsia="Calibri" w:cstheme="minorHAnsi"/>
          <w:spacing w:val="-1"/>
          <w:sz w:val="20"/>
          <w:szCs w:val="20"/>
        </w:rPr>
        <w:t>b</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3"/>
          <w:sz w:val="20"/>
          <w:szCs w:val="20"/>
        </w:rPr>
        <w:t>p</w:t>
      </w:r>
      <w:r w:rsidRPr="007F7DF8">
        <w:rPr>
          <w:rFonts w:eastAsia="Calibri" w:cstheme="minorHAnsi"/>
          <w:spacing w:val="1"/>
          <w:sz w:val="20"/>
          <w:szCs w:val="20"/>
        </w:rPr>
        <w:t>o</w:t>
      </w:r>
      <w:r w:rsidRPr="007F7DF8">
        <w:rPr>
          <w:rFonts w:eastAsia="Calibri" w:cstheme="minorHAnsi"/>
          <w:sz w:val="20"/>
          <w:szCs w:val="20"/>
        </w:rPr>
        <w:t>ra</w:t>
      </w:r>
      <w:r w:rsidRPr="007F7DF8">
        <w:rPr>
          <w:rFonts w:eastAsia="Calibri" w:cstheme="minorHAnsi"/>
          <w:spacing w:val="-2"/>
          <w:sz w:val="20"/>
          <w:szCs w:val="20"/>
        </w:rPr>
        <w:t>t</w:t>
      </w:r>
      <w:r w:rsidRPr="007F7DF8">
        <w:rPr>
          <w:rFonts w:eastAsia="Calibri" w:cstheme="minorHAnsi"/>
          <w:sz w:val="20"/>
          <w:szCs w:val="20"/>
        </w:rPr>
        <w:t>ed i</w:t>
      </w:r>
      <w:r w:rsidRPr="007F7DF8">
        <w:rPr>
          <w:rFonts w:eastAsia="Calibri" w:cstheme="minorHAnsi"/>
          <w:spacing w:val="-1"/>
          <w:sz w:val="20"/>
          <w:szCs w:val="20"/>
        </w:rPr>
        <w:t>n</w:t>
      </w:r>
      <w:r w:rsidRPr="007F7DF8">
        <w:rPr>
          <w:rFonts w:eastAsia="Calibri" w:cstheme="minorHAnsi"/>
          <w:sz w:val="20"/>
          <w:szCs w:val="20"/>
        </w:rPr>
        <w:t>to</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 xml:space="preserve">is </w:t>
      </w:r>
      <w:r w:rsidRPr="007F7DF8">
        <w:rPr>
          <w:rFonts w:eastAsia="Calibri" w:cstheme="minorHAnsi"/>
          <w:spacing w:val="-3"/>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z w:val="20"/>
          <w:szCs w:val="20"/>
        </w:rPr>
        <w:t>se</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n</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pacing w:val="-2"/>
          <w:sz w:val="20"/>
          <w:szCs w:val="20"/>
        </w:rPr>
        <w:t>r</w:t>
      </w:r>
      <w:r w:rsidRPr="007F7DF8">
        <w:rPr>
          <w:rFonts w:eastAsia="Calibri" w:cstheme="minorHAnsi"/>
          <w:sz w:val="20"/>
          <w:szCs w:val="20"/>
        </w:rPr>
        <w:t>ed</w:t>
      </w:r>
      <w:r w:rsidRPr="007F7DF8">
        <w:rPr>
          <w:rFonts w:eastAsia="Calibri" w:cstheme="minorHAnsi"/>
          <w:spacing w:val="-1"/>
          <w:sz w:val="20"/>
          <w:szCs w:val="20"/>
        </w:rPr>
        <w:t>u</w:t>
      </w:r>
      <w:r w:rsidRPr="007F7DF8">
        <w:rPr>
          <w:rFonts w:eastAsia="Calibri" w:cstheme="minorHAnsi"/>
          <w:sz w:val="20"/>
          <w:szCs w:val="20"/>
        </w:rPr>
        <w:t>ce</w:t>
      </w:r>
      <w:r w:rsidRPr="007F7DF8">
        <w:rPr>
          <w:rFonts w:eastAsia="Calibri" w:cstheme="minorHAnsi"/>
          <w:spacing w:val="1"/>
          <w:sz w:val="20"/>
          <w:szCs w:val="20"/>
        </w:rPr>
        <w:t xml:space="preserve"> </w:t>
      </w:r>
      <w:r w:rsidRPr="007F7DF8">
        <w:rPr>
          <w:rFonts w:eastAsia="Calibri" w:cstheme="minorHAnsi"/>
          <w:spacing w:val="-1"/>
          <w:sz w:val="20"/>
          <w:szCs w:val="20"/>
        </w:rPr>
        <w:t>dup</w:t>
      </w:r>
      <w:r w:rsidRPr="007F7DF8">
        <w:rPr>
          <w:rFonts w:eastAsia="Calibri" w:cstheme="minorHAnsi"/>
          <w:sz w:val="20"/>
          <w:szCs w:val="20"/>
        </w:rPr>
        <w:t>lic</w:t>
      </w:r>
      <w:r w:rsidRPr="007F7DF8">
        <w:rPr>
          <w:rFonts w:eastAsia="Calibri" w:cstheme="minorHAnsi"/>
          <w:spacing w:val="-2"/>
          <w:sz w:val="20"/>
          <w:szCs w:val="20"/>
        </w:rPr>
        <w:t>a</w:t>
      </w:r>
      <w:r w:rsidRPr="007F7DF8">
        <w:rPr>
          <w:rFonts w:eastAsia="Calibri" w:cstheme="minorHAnsi"/>
          <w:sz w:val="20"/>
          <w:szCs w:val="20"/>
        </w:rPr>
        <w:t>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 It is</w:t>
      </w:r>
      <w:r w:rsidRPr="007F7DF8">
        <w:rPr>
          <w:rFonts w:eastAsia="Calibri" w:cstheme="minorHAnsi"/>
          <w:spacing w:val="-2"/>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2"/>
          <w:sz w:val="20"/>
          <w:szCs w:val="20"/>
        </w:rPr>
        <w:t>r</w:t>
      </w:r>
      <w:r w:rsidRPr="007F7DF8">
        <w:rPr>
          <w:rFonts w:eastAsia="Calibri" w:cstheme="minorHAnsi"/>
          <w:sz w:val="20"/>
          <w:szCs w:val="20"/>
        </w:rPr>
        <w:t>ef</w:t>
      </w:r>
      <w:r w:rsidRPr="007F7DF8">
        <w:rPr>
          <w:rFonts w:eastAsia="Calibri" w:cstheme="minorHAnsi"/>
          <w:spacing w:val="1"/>
          <w:sz w:val="20"/>
          <w:szCs w:val="20"/>
        </w:rPr>
        <w:t>o</w:t>
      </w:r>
      <w:r w:rsidRPr="007F7DF8">
        <w:rPr>
          <w:rFonts w:eastAsia="Calibri" w:cstheme="minorHAnsi"/>
          <w:spacing w:val="-3"/>
          <w:sz w:val="20"/>
          <w:szCs w:val="20"/>
        </w:rPr>
        <w:t>r</w:t>
      </w:r>
      <w:r w:rsidRPr="007F7DF8">
        <w:rPr>
          <w:rFonts w:eastAsia="Calibri" w:cstheme="minorHAnsi"/>
          <w:sz w:val="20"/>
          <w:szCs w:val="20"/>
        </w:rPr>
        <w:t xml:space="preserve">e </w:t>
      </w:r>
      <w:r w:rsidRPr="007F7DF8">
        <w:rPr>
          <w:rFonts w:eastAsia="Calibri" w:cstheme="minorHAnsi"/>
          <w:spacing w:val="-1"/>
          <w:sz w:val="20"/>
          <w:szCs w:val="20"/>
        </w:rPr>
        <w:t>p</w:t>
      </w:r>
      <w:r w:rsidRPr="007F7DF8">
        <w:rPr>
          <w:rFonts w:eastAsia="Calibri" w:cstheme="minorHAnsi"/>
          <w:sz w:val="20"/>
          <w:szCs w:val="20"/>
        </w:rPr>
        <w:t>r</w:t>
      </w:r>
      <w:r w:rsidRPr="007F7DF8">
        <w:rPr>
          <w:rFonts w:eastAsia="Calibri" w:cstheme="minorHAnsi"/>
          <w:spacing w:val="-1"/>
          <w:sz w:val="20"/>
          <w:szCs w:val="20"/>
        </w:rPr>
        <w:t>ud</w:t>
      </w:r>
      <w:r w:rsidRPr="007F7DF8">
        <w:rPr>
          <w:rFonts w:eastAsia="Calibri" w:cstheme="minorHAnsi"/>
          <w:sz w:val="20"/>
          <w:szCs w:val="20"/>
        </w:rPr>
        <w:t xml:space="preserve">ent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at</w:t>
      </w:r>
      <w:r w:rsidRPr="007F7DF8">
        <w:rPr>
          <w:rFonts w:eastAsia="Calibri" w:cstheme="minorHAnsi"/>
          <w:spacing w:val="1"/>
          <w:sz w:val="20"/>
          <w:szCs w:val="20"/>
        </w:rPr>
        <w:t xml:space="preserve"> </w:t>
      </w:r>
      <w:r w:rsidRPr="007F7DF8">
        <w:rPr>
          <w:rFonts w:eastAsia="Calibri" w:cstheme="minorHAnsi"/>
          <w:sz w:val="20"/>
          <w:szCs w:val="20"/>
        </w:rPr>
        <w:t>all g</w:t>
      </w:r>
      <w:r w:rsidRPr="007F7DF8">
        <w:rPr>
          <w:rFonts w:eastAsia="Calibri" w:cstheme="minorHAnsi"/>
          <w:spacing w:val="-1"/>
          <w:sz w:val="20"/>
          <w:szCs w:val="20"/>
        </w:rPr>
        <w:t>u</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eli</w:t>
      </w:r>
      <w:r w:rsidRPr="007F7DF8">
        <w:rPr>
          <w:rFonts w:eastAsia="Calibri" w:cstheme="minorHAnsi"/>
          <w:spacing w:val="-1"/>
          <w:sz w:val="20"/>
          <w:szCs w:val="20"/>
        </w:rPr>
        <w:t>n</w:t>
      </w:r>
      <w:r w:rsidRPr="007F7DF8">
        <w:rPr>
          <w:rFonts w:eastAsia="Calibri" w:cstheme="minorHAnsi"/>
          <w:spacing w:val="-2"/>
          <w:sz w:val="20"/>
          <w:szCs w:val="20"/>
        </w:rPr>
        <w:t>e</w:t>
      </w:r>
      <w:r w:rsidRPr="007F7DF8">
        <w:rPr>
          <w:rFonts w:eastAsia="Calibri" w:cstheme="minorHAnsi"/>
          <w:sz w:val="20"/>
          <w:szCs w:val="20"/>
        </w:rPr>
        <w:t>s</w:t>
      </w:r>
      <w:r w:rsidRPr="007F7DF8">
        <w:rPr>
          <w:rFonts w:eastAsia="Calibri" w:cstheme="minorHAnsi"/>
          <w:spacing w:val="-2"/>
          <w:sz w:val="20"/>
          <w:szCs w:val="20"/>
        </w:rPr>
        <w:t xml:space="preserve"> </w:t>
      </w:r>
      <w:r w:rsidRPr="007F7DF8">
        <w:rPr>
          <w:rFonts w:eastAsia="Calibri" w:cstheme="minorHAnsi"/>
          <w:spacing w:val="1"/>
          <w:sz w:val="20"/>
          <w:szCs w:val="20"/>
        </w:rPr>
        <w:t>o</w:t>
      </w:r>
      <w:r w:rsidRPr="007F7DF8">
        <w:rPr>
          <w:rFonts w:eastAsia="Calibri" w:cstheme="minorHAnsi"/>
          <w:spacing w:val="-1"/>
          <w:sz w:val="20"/>
          <w:szCs w:val="20"/>
        </w:rPr>
        <w:t>u</w:t>
      </w:r>
      <w:r w:rsidRPr="007F7DF8">
        <w:rPr>
          <w:rFonts w:eastAsia="Calibri" w:cstheme="minorHAnsi"/>
          <w:sz w:val="20"/>
          <w:szCs w:val="20"/>
        </w:rPr>
        <w:t>tli</w:t>
      </w:r>
      <w:r w:rsidRPr="007F7DF8">
        <w:rPr>
          <w:rFonts w:eastAsia="Calibri" w:cstheme="minorHAnsi"/>
          <w:spacing w:val="-1"/>
          <w:sz w:val="20"/>
          <w:szCs w:val="20"/>
        </w:rPr>
        <w:t>n</w:t>
      </w:r>
      <w:r w:rsidRPr="007F7DF8">
        <w:rPr>
          <w:rFonts w:eastAsia="Calibri" w:cstheme="minorHAnsi"/>
          <w:sz w:val="20"/>
          <w:szCs w:val="20"/>
        </w:rPr>
        <w:t>ed in</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is</w:t>
      </w:r>
      <w:r w:rsidRPr="007F7DF8">
        <w:rPr>
          <w:rFonts w:eastAsia="Calibri" w:cstheme="minorHAnsi"/>
          <w:spacing w:val="-2"/>
          <w:sz w:val="20"/>
          <w:szCs w:val="20"/>
        </w:rPr>
        <w:t xml:space="preserve"> </w:t>
      </w:r>
      <w:r w:rsidRPr="007F7DF8">
        <w:rPr>
          <w:rFonts w:eastAsia="Calibri" w:cstheme="minorHAnsi"/>
          <w:sz w:val="20"/>
          <w:szCs w:val="20"/>
        </w:rPr>
        <w:t>d</w:t>
      </w:r>
      <w:r w:rsidRPr="007F7DF8">
        <w:rPr>
          <w:rFonts w:eastAsia="Calibri" w:cstheme="minorHAnsi"/>
          <w:spacing w:val="1"/>
          <w:sz w:val="20"/>
          <w:szCs w:val="20"/>
        </w:rPr>
        <w:t>o</w:t>
      </w:r>
      <w:r w:rsidRPr="007F7DF8">
        <w:rPr>
          <w:rFonts w:eastAsia="Calibri" w:cstheme="minorHAnsi"/>
          <w:sz w:val="20"/>
          <w:szCs w:val="20"/>
        </w:rPr>
        <w:t>c</w:t>
      </w:r>
      <w:r w:rsidRPr="007F7DF8">
        <w:rPr>
          <w:rFonts w:eastAsia="Calibri" w:cstheme="minorHAnsi"/>
          <w:spacing w:val="-3"/>
          <w:sz w:val="20"/>
          <w:szCs w:val="20"/>
        </w:rPr>
        <w:t>u</w:t>
      </w:r>
      <w:r w:rsidRPr="007F7DF8">
        <w:rPr>
          <w:rFonts w:eastAsia="Calibri" w:cstheme="minorHAnsi"/>
          <w:spacing w:val="1"/>
          <w:sz w:val="20"/>
          <w:szCs w:val="20"/>
        </w:rPr>
        <w:t>m</w:t>
      </w:r>
      <w:r w:rsidRPr="007F7DF8">
        <w:rPr>
          <w:rFonts w:eastAsia="Calibri" w:cstheme="minorHAnsi"/>
          <w:sz w:val="20"/>
          <w:szCs w:val="20"/>
        </w:rPr>
        <w:t>ent</w:t>
      </w:r>
      <w:r w:rsidRPr="007F7DF8">
        <w:rPr>
          <w:rFonts w:eastAsia="Calibri" w:cstheme="minorHAnsi"/>
          <w:spacing w:val="-4"/>
          <w:sz w:val="20"/>
          <w:szCs w:val="20"/>
        </w:rPr>
        <w:t xml:space="preserve"> </w:t>
      </w:r>
      <w:r w:rsidRPr="007F7DF8">
        <w:rPr>
          <w:rFonts w:eastAsia="Calibri" w:cstheme="minorHAnsi"/>
          <w:sz w:val="20"/>
          <w:szCs w:val="20"/>
        </w:rPr>
        <w:t>are f</w:t>
      </w:r>
      <w:r w:rsidRPr="007F7DF8">
        <w:rPr>
          <w:rFonts w:eastAsia="Calibri" w:cstheme="minorHAnsi"/>
          <w:spacing w:val="1"/>
          <w:sz w:val="20"/>
          <w:szCs w:val="20"/>
        </w:rPr>
        <w:t>o</w:t>
      </w:r>
      <w:r w:rsidRPr="007F7DF8">
        <w:rPr>
          <w:rFonts w:eastAsia="Calibri" w:cstheme="minorHAnsi"/>
          <w:sz w:val="20"/>
          <w:szCs w:val="20"/>
        </w:rPr>
        <w:t>l</w:t>
      </w:r>
      <w:r w:rsidRPr="007F7DF8">
        <w:rPr>
          <w:rFonts w:eastAsia="Calibri" w:cstheme="minorHAnsi"/>
          <w:spacing w:val="-3"/>
          <w:sz w:val="20"/>
          <w:szCs w:val="20"/>
        </w:rPr>
        <w:t>l</w:t>
      </w:r>
      <w:r w:rsidRPr="007F7DF8">
        <w:rPr>
          <w:rFonts w:eastAsia="Calibri" w:cstheme="minorHAnsi"/>
          <w:spacing w:val="-1"/>
          <w:sz w:val="20"/>
          <w:szCs w:val="20"/>
        </w:rPr>
        <w:t>o</w:t>
      </w:r>
      <w:r w:rsidRPr="007F7DF8">
        <w:rPr>
          <w:rFonts w:eastAsia="Calibri" w:cstheme="minorHAnsi"/>
          <w:sz w:val="20"/>
          <w:szCs w:val="20"/>
        </w:rPr>
        <w:t>w</w:t>
      </w:r>
      <w:r w:rsidRPr="007F7DF8">
        <w:rPr>
          <w:rFonts w:eastAsia="Calibri" w:cstheme="minorHAnsi"/>
          <w:spacing w:val="1"/>
          <w:sz w:val="20"/>
          <w:szCs w:val="20"/>
        </w:rPr>
        <w:t>e</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z w:val="20"/>
          <w:szCs w:val="20"/>
        </w:rPr>
        <w:t>in t</w:t>
      </w:r>
      <w:r w:rsidRPr="007F7DF8">
        <w:rPr>
          <w:rFonts w:eastAsia="Calibri" w:cstheme="minorHAnsi"/>
          <w:spacing w:val="-3"/>
          <w:sz w:val="20"/>
          <w:szCs w:val="20"/>
        </w:rPr>
        <w:t>h</w:t>
      </w:r>
      <w:r w:rsidRPr="007F7DF8">
        <w:rPr>
          <w:rFonts w:eastAsia="Calibri" w:cstheme="minorHAnsi"/>
          <w:sz w:val="20"/>
          <w:szCs w:val="20"/>
        </w:rPr>
        <w:t xml:space="preserve">eir </w:t>
      </w:r>
      <w:r w:rsidRPr="007F7DF8">
        <w:rPr>
          <w:rFonts w:eastAsia="Calibri" w:cstheme="minorHAnsi"/>
          <w:spacing w:val="1"/>
          <w:sz w:val="20"/>
          <w:szCs w:val="20"/>
        </w:rPr>
        <w:t>e</w:t>
      </w:r>
      <w:r w:rsidRPr="007F7DF8">
        <w:rPr>
          <w:rFonts w:eastAsia="Calibri" w:cstheme="minorHAnsi"/>
          <w:spacing w:val="-1"/>
          <w:sz w:val="20"/>
          <w:szCs w:val="20"/>
        </w:rPr>
        <w:t>n</w:t>
      </w:r>
      <w:r w:rsidRPr="007F7DF8">
        <w:rPr>
          <w:rFonts w:eastAsia="Calibri" w:cstheme="minorHAnsi"/>
          <w:sz w:val="20"/>
          <w:szCs w:val="20"/>
        </w:rPr>
        <w:t>ti</w:t>
      </w:r>
      <w:r w:rsidRPr="007F7DF8">
        <w:rPr>
          <w:rFonts w:eastAsia="Calibri" w:cstheme="minorHAnsi"/>
          <w:spacing w:val="-2"/>
          <w:sz w:val="20"/>
          <w:szCs w:val="20"/>
        </w:rPr>
        <w:t>re</w:t>
      </w:r>
      <w:r w:rsidRPr="007F7DF8">
        <w:rPr>
          <w:rFonts w:eastAsia="Calibri" w:cstheme="minorHAnsi"/>
          <w:sz w:val="20"/>
          <w:szCs w:val="20"/>
        </w:rPr>
        <w:t>t</w:t>
      </w:r>
      <w:r w:rsidRPr="007F7DF8">
        <w:rPr>
          <w:rFonts w:eastAsia="Calibri" w:cstheme="minorHAnsi"/>
          <w:spacing w:val="1"/>
          <w:sz w:val="20"/>
          <w:szCs w:val="20"/>
        </w:rPr>
        <w:t>y</w:t>
      </w:r>
      <w:r w:rsidRPr="007F7DF8">
        <w:rPr>
          <w:rFonts w:eastAsia="Calibri" w:cstheme="minorHAnsi"/>
          <w:sz w:val="20"/>
          <w:szCs w:val="20"/>
        </w:rPr>
        <w:t>. A</w:t>
      </w:r>
      <w:r w:rsidRPr="007F7DF8">
        <w:rPr>
          <w:rFonts w:eastAsia="Calibri" w:cstheme="minorHAnsi"/>
          <w:spacing w:val="-1"/>
          <w:sz w:val="20"/>
          <w:szCs w:val="20"/>
        </w:rPr>
        <w:t>n</w:t>
      </w:r>
      <w:r w:rsidRPr="007F7DF8">
        <w:rPr>
          <w:rFonts w:eastAsia="Calibri" w:cstheme="minorHAnsi"/>
          <w:sz w:val="20"/>
          <w:szCs w:val="20"/>
        </w:rPr>
        <w:t>y</w:t>
      </w:r>
      <w:r w:rsidRPr="007F7DF8">
        <w:rPr>
          <w:rFonts w:eastAsia="Calibri" w:cstheme="minorHAnsi"/>
          <w:spacing w:val="-1"/>
          <w:sz w:val="20"/>
          <w:szCs w:val="20"/>
        </w:rPr>
        <w:t xml:space="preserve"> </w:t>
      </w:r>
      <w:r w:rsidRPr="007F7DF8">
        <w:rPr>
          <w:rFonts w:eastAsia="Calibri" w:cstheme="minorHAnsi"/>
          <w:sz w:val="20"/>
          <w:szCs w:val="20"/>
        </w:rPr>
        <w:t>g</w:t>
      </w:r>
      <w:r w:rsidRPr="007F7DF8">
        <w:rPr>
          <w:rFonts w:eastAsia="Calibri" w:cstheme="minorHAnsi"/>
          <w:spacing w:val="-1"/>
          <w:sz w:val="20"/>
          <w:szCs w:val="20"/>
        </w:rPr>
        <w:t>u</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eli</w:t>
      </w:r>
      <w:r w:rsidRPr="007F7DF8">
        <w:rPr>
          <w:rFonts w:eastAsia="Calibri" w:cstheme="minorHAnsi"/>
          <w:spacing w:val="-1"/>
          <w:sz w:val="20"/>
          <w:szCs w:val="20"/>
        </w:rPr>
        <w:t>n</w:t>
      </w:r>
      <w:r w:rsidRPr="007F7DF8">
        <w:rPr>
          <w:rFonts w:eastAsia="Calibri" w:cstheme="minorHAnsi"/>
          <w:sz w:val="20"/>
          <w:szCs w:val="20"/>
        </w:rPr>
        <w:t>es which</w:t>
      </w:r>
      <w:r w:rsidRPr="007F7DF8">
        <w:rPr>
          <w:rFonts w:eastAsia="Calibri" w:cstheme="minorHAnsi"/>
          <w:spacing w:val="-1"/>
          <w:sz w:val="20"/>
          <w:szCs w:val="20"/>
        </w:rPr>
        <w:t xml:space="preserve"> </w:t>
      </w:r>
      <w:r w:rsidRPr="007F7DF8">
        <w:rPr>
          <w:rFonts w:eastAsia="Calibri" w:cstheme="minorHAnsi"/>
          <w:sz w:val="20"/>
          <w:szCs w:val="20"/>
        </w:rPr>
        <w:t>are</w:t>
      </w:r>
      <w:r w:rsidRPr="007F7DF8">
        <w:rPr>
          <w:rFonts w:eastAsia="Calibri" w:cstheme="minorHAnsi"/>
          <w:spacing w:val="1"/>
          <w:sz w:val="20"/>
          <w:szCs w:val="20"/>
        </w:rPr>
        <w:t xml:space="preserve"> </w:t>
      </w:r>
      <w:r w:rsidRPr="007F7DF8">
        <w:rPr>
          <w:rFonts w:eastAsia="Calibri" w:cstheme="minorHAnsi"/>
          <w:spacing w:val="-3"/>
          <w:sz w:val="20"/>
          <w:szCs w:val="20"/>
        </w:rPr>
        <w:t>n</w:t>
      </w:r>
      <w:r w:rsidRPr="007F7DF8">
        <w:rPr>
          <w:rFonts w:eastAsia="Calibri" w:cstheme="minorHAnsi"/>
          <w:spacing w:val="1"/>
          <w:sz w:val="20"/>
          <w:szCs w:val="20"/>
        </w:rPr>
        <w:t>o</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z w:val="20"/>
          <w:szCs w:val="20"/>
        </w:rPr>
        <w:t>f</w:t>
      </w:r>
      <w:r w:rsidRPr="007F7DF8">
        <w:rPr>
          <w:rFonts w:eastAsia="Calibri" w:cstheme="minorHAnsi"/>
          <w:spacing w:val="-1"/>
          <w:sz w:val="20"/>
          <w:szCs w:val="20"/>
        </w:rPr>
        <w:t>u</w:t>
      </w:r>
      <w:r w:rsidRPr="007F7DF8">
        <w:rPr>
          <w:rFonts w:eastAsia="Calibri" w:cstheme="minorHAnsi"/>
          <w:sz w:val="20"/>
          <w:szCs w:val="20"/>
        </w:rPr>
        <w:t>l</w:t>
      </w:r>
      <w:r w:rsidRPr="007F7DF8">
        <w:rPr>
          <w:rFonts w:eastAsia="Calibri" w:cstheme="minorHAnsi"/>
          <w:spacing w:val="-3"/>
          <w:sz w:val="20"/>
          <w:szCs w:val="20"/>
        </w:rPr>
        <w:t>l</w:t>
      </w:r>
      <w:r w:rsidRPr="007F7DF8">
        <w:rPr>
          <w:rFonts w:eastAsia="Calibri" w:cstheme="minorHAnsi"/>
          <w:sz w:val="20"/>
          <w:szCs w:val="20"/>
        </w:rPr>
        <w:t>y</w:t>
      </w:r>
      <w:r w:rsidRPr="007F7DF8">
        <w:rPr>
          <w:rFonts w:eastAsia="Calibri" w:cstheme="minorHAnsi"/>
          <w:spacing w:val="-1"/>
          <w:sz w:val="20"/>
          <w:szCs w:val="20"/>
        </w:rPr>
        <w:t xml:space="preserve"> </w:t>
      </w:r>
      <w:r w:rsidRPr="007F7DF8">
        <w:rPr>
          <w:rFonts w:eastAsia="Calibri" w:cstheme="minorHAnsi"/>
          <w:spacing w:val="1"/>
          <w:sz w:val="20"/>
          <w:szCs w:val="20"/>
        </w:rPr>
        <w:t>o</w:t>
      </w:r>
      <w:r w:rsidRPr="007F7DF8">
        <w:rPr>
          <w:rFonts w:eastAsia="Calibri" w:cstheme="minorHAnsi"/>
          <w:spacing w:val="-1"/>
          <w:sz w:val="20"/>
          <w:szCs w:val="20"/>
        </w:rPr>
        <w:t>b</w:t>
      </w:r>
      <w:r w:rsidRPr="007F7DF8">
        <w:rPr>
          <w:rFonts w:eastAsia="Calibri" w:cstheme="minorHAnsi"/>
          <w:sz w:val="20"/>
          <w:szCs w:val="20"/>
        </w:rPr>
        <w:t>se</w:t>
      </w:r>
      <w:r w:rsidRPr="007F7DF8">
        <w:rPr>
          <w:rFonts w:eastAsia="Calibri" w:cstheme="minorHAnsi"/>
          <w:spacing w:val="-2"/>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pacing w:val="1"/>
          <w:sz w:val="20"/>
          <w:szCs w:val="20"/>
        </w:rPr>
        <w:t>w</w:t>
      </w:r>
      <w:r w:rsidRPr="007F7DF8">
        <w:rPr>
          <w:rFonts w:eastAsia="Calibri" w:cstheme="minorHAnsi"/>
          <w:sz w:val="20"/>
          <w:szCs w:val="20"/>
        </w:rPr>
        <w:t>ill result</w:t>
      </w:r>
      <w:r w:rsidRPr="007F7DF8">
        <w:rPr>
          <w:rFonts w:eastAsia="Calibri" w:cstheme="minorHAnsi"/>
          <w:spacing w:val="-2"/>
          <w:sz w:val="20"/>
          <w:szCs w:val="20"/>
        </w:rPr>
        <w:t xml:space="preserve"> </w:t>
      </w:r>
      <w:r w:rsidRPr="007F7DF8">
        <w:rPr>
          <w:rFonts w:eastAsia="Calibri" w:cstheme="minorHAnsi"/>
          <w:sz w:val="20"/>
          <w:szCs w:val="20"/>
        </w:rPr>
        <w:t xml:space="preserve">in </w:t>
      </w:r>
      <w:r w:rsidRPr="007F7DF8">
        <w:rPr>
          <w:rFonts w:eastAsia="Calibri" w:cstheme="minorHAnsi"/>
          <w:spacing w:val="-2"/>
          <w:sz w:val="20"/>
          <w:szCs w:val="20"/>
        </w:rPr>
        <w:t>c</w:t>
      </w:r>
      <w:r w:rsidRPr="007F7DF8">
        <w:rPr>
          <w:rFonts w:eastAsia="Calibri" w:cstheme="minorHAnsi"/>
          <w:spacing w:val="1"/>
          <w:sz w:val="20"/>
          <w:szCs w:val="20"/>
        </w:rPr>
        <w:t>o</w:t>
      </w:r>
      <w:r w:rsidRPr="007F7DF8">
        <w:rPr>
          <w:rFonts w:eastAsia="Calibri" w:cstheme="minorHAnsi"/>
          <w:spacing w:val="3"/>
          <w:sz w:val="20"/>
          <w:szCs w:val="20"/>
        </w:rPr>
        <w:t>m</w:t>
      </w:r>
      <w:r w:rsidRPr="007F7DF8">
        <w:rPr>
          <w:rFonts w:eastAsia="Calibri" w:cstheme="minorHAnsi"/>
          <w:spacing w:val="-1"/>
          <w:sz w:val="20"/>
          <w:szCs w:val="20"/>
        </w:rPr>
        <w:t>p</w:t>
      </w:r>
      <w:r w:rsidRPr="007F7DF8">
        <w:rPr>
          <w:rFonts w:eastAsia="Calibri" w:cstheme="minorHAnsi"/>
          <w:sz w:val="20"/>
          <w:szCs w:val="20"/>
        </w:rPr>
        <w:t>lic</w:t>
      </w:r>
      <w:r w:rsidRPr="007F7DF8">
        <w:rPr>
          <w:rFonts w:eastAsia="Calibri" w:cstheme="minorHAnsi"/>
          <w:spacing w:val="-2"/>
          <w:sz w:val="20"/>
          <w:szCs w:val="20"/>
        </w:rPr>
        <w:t>a</w:t>
      </w:r>
      <w:r w:rsidRPr="007F7DF8">
        <w:rPr>
          <w:rFonts w:eastAsia="Calibri" w:cstheme="minorHAnsi"/>
          <w:sz w:val="20"/>
          <w:szCs w:val="20"/>
        </w:rPr>
        <w:t>ti</w:t>
      </w:r>
      <w:r w:rsidRPr="007F7DF8">
        <w:rPr>
          <w:rFonts w:eastAsia="Calibri" w:cstheme="minorHAnsi"/>
          <w:spacing w:val="-1"/>
          <w:sz w:val="20"/>
          <w:szCs w:val="20"/>
        </w:rPr>
        <w:t>on</w:t>
      </w:r>
      <w:r w:rsidRPr="007F7DF8">
        <w:rPr>
          <w:rFonts w:eastAsia="Calibri" w:cstheme="minorHAnsi"/>
          <w:sz w:val="20"/>
          <w:szCs w:val="20"/>
        </w:rPr>
        <w:t>s, and</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pacing w:val="-2"/>
          <w:sz w:val="20"/>
          <w:szCs w:val="20"/>
        </w:rPr>
        <w:t>s</w:t>
      </w:r>
      <w:r w:rsidRPr="007F7DF8">
        <w:rPr>
          <w:rFonts w:eastAsia="Calibri" w:cstheme="minorHAnsi"/>
          <w:sz w:val="20"/>
          <w:szCs w:val="20"/>
        </w:rPr>
        <w:t>eq</w:t>
      </w:r>
      <w:r w:rsidRPr="007F7DF8">
        <w:rPr>
          <w:rFonts w:eastAsia="Calibri" w:cstheme="minorHAnsi"/>
          <w:spacing w:val="-1"/>
          <w:sz w:val="20"/>
          <w:szCs w:val="20"/>
        </w:rPr>
        <w:t>u</w:t>
      </w:r>
      <w:r w:rsidRPr="007F7DF8">
        <w:rPr>
          <w:rFonts w:eastAsia="Calibri" w:cstheme="minorHAnsi"/>
          <w:sz w:val="20"/>
          <w:szCs w:val="20"/>
        </w:rPr>
        <w:t>ently</w:t>
      </w:r>
      <w:r w:rsidRPr="007F7DF8">
        <w:rPr>
          <w:rFonts w:eastAsia="Calibri" w:cstheme="minorHAnsi"/>
          <w:spacing w:val="-1"/>
          <w:sz w:val="20"/>
          <w:szCs w:val="20"/>
        </w:rPr>
        <w:t xml:space="preserve"> </w:t>
      </w:r>
      <w:r w:rsidRPr="007F7DF8">
        <w:rPr>
          <w:rFonts w:eastAsia="Calibri" w:cstheme="minorHAnsi"/>
          <w:sz w:val="20"/>
          <w:szCs w:val="20"/>
        </w:rPr>
        <w:t>dela</w:t>
      </w:r>
      <w:r w:rsidRPr="007F7DF8">
        <w:rPr>
          <w:rFonts w:eastAsia="Calibri" w:cstheme="minorHAnsi"/>
          <w:spacing w:val="-2"/>
          <w:sz w:val="20"/>
          <w:szCs w:val="20"/>
        </w:rPr>
        <w:t>y</w:t>
      </w:r>
      <w:r w:rsidRPr="007F7DF8">
        <w:rPr>
          <w:rFonts w:eastAsia="Calibri" w:cstheme="minorHAnsi"/>
          <w:sz w:val="20"/>
          <w:szCs w:val="20"/>
        </w:rPr>
        <w:t>s, d</w:t>
      </w:r>
      <w:r w:rsidRPr="007F7DF8">
        <w:rPr>
          <w:rFonts w:eastAsia="Calibri" w:cstheme="minorHAnsi"/>
          <w:spacing w:val="-1"/>
          <w:sz w:val="20"/>
          <w:szCs w:val="20"/>
        </w:rPr>
        <w:t>u</w:t>
      </w:r>
      <w:r w:rsidRPr="007F7DF8">
        <w:rPr>
          <w:rFonts w:eastAsia="Calibri" w:cstheme="minorHAnsi"/>
          <w:sz w:val="20"/>
          <w:szCs w:val="20"/>
        </w:rPr>
        <w:t>ri</w:t>
      </w:r>
      <w:r w:rsidRPr="007F7DF8">
        <w:rPr>
          <w:rFonts w:eastAsia="Calibri" w:cstheme="minorHAnsi"/>
          <w:spacing w:val="-1"/>
          <w:sz w:val="20"/>
          <w:szCs w:val="20"/>
        </w:rPr>
        <w:t>n</w:t>
      </w:r>
      <w:r w:rsidRPr="007F7DF8">
        <w:rPr>
          <w:rFonts w:eastAsia="Calibri" w:cstheme="minorHAnsi"/>
          <w:sz w:val="20"/>
          <w:szCs w:val="20"/>
        </w:rPr>
        <w:t>g i</w:t>
      </w:r>
      <w:r w:rsidRPr="007F7DF8">
        <w:rPr>
          <w:rFonts w:eastAsia="Calibri" w:cstheme="minorHAnsi"/>
          <w:spacing w:val="1"/>
          <w:sz w:val="20"/>
          <w:szCs w:val="20"/>
        </w:rPr>
        <w:t>m</w:t>
      </w:r>
      <w:r w:rsidRPr="007F7DF8">
        <w:rPr>
          <w:rFonts w:eastAsia="Calibri" w:cstheme="minorHAnsi"/>
          <w:spacing w:val="-1"/>
          <w:sz w:val="20"/>
          <w:szCs w:val="20"/>
        </w:rPr>
        <w:t>p</w:t>
      </w:r>
      <w:r w:rsidRPr="007F7DF8">
        <w:rPr>
          <w:rFonts w:eastAsia="Calibri" w:cstheme="minorHAnsi"/>
          <w:spacing w:val="1"/>
          <w:sz w:val="20"/>
          <w:szCs w:val="20"/>
        </w:rPr>
        <w:t>o</w:t>
      </w:r>
      <w:r w:rsidRPr="007F7DF8">
        <w:rPr>
          <w:rFonts w:eastAsia="Calibri" w:cstheme="minorHAnsi"/>
          <w:spacing w:val="-3"/>
          <w:sz w:val="20"/>
          <w:szCs w:val="20"/>
        </w:rPr>
        <w:t>r</w:t>
      </w:r>
      <w:r w:rsidRPr="007F7DF8">
        <w:rPr>
          <w:rFonts w:eastAsia="Calibri" w:cstheme="minorHAnsi"/>
          <w:sz w:val="20"/>
          <w:szCs w:val="20"/>
        </w:rPr>
        <w:t>tat</w:t>
      </w:r>
      <w:r w:rsidRPr="007F7DF8">
        <w:rPr>
          <w:rFonts w:eastAsia="Calibri" w:cstheme="minorHAnsi"/>
          <w:spacing w:val="-3"/>
          <w:sz w:val="20"/>
          <w:szCs w:val="20"/>
        </w:rPr>
        <w:t>i</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pacing w:val="-2"/>
          <w:sz w:val="20"/>
          <w:szCs w:val="20"/>
        </w:rPr>
        <w:t>t</w:t>
      </w:r>
      <w:r w:rsidRPr="007F7DF8">
        <w:rPr>
          <w:rFonts w:eastAsia="Calibri" w:cstheme="minorHAnsi"/>
          <w:sz w:val="20"/>
          <w:szCs w:val="20"/>
        </w:rPr>
        <w:t>o</w:t>
      </w:r>
      <w:r w:rsidRPr="007F7DF8">
        <w:rPr>
          <w:rFonts w:eastAsia="Calibri" w:cstheme="minorHAnsi"/>
          <w:spacing w:val="1"/>
          <w:sz w:val="20"/>
          <w:szCs w:val="20"/>
        </w:rPr>
        <w:t xml:space="preserve"> 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2"/>
          <w:sz w:val="20"/>
          <w:szCs w:val="20"/>
        </w:rPr>
        <w:t xml:space="preserve"> </w:t>
      </w:r>
      <w:r w:rsidRPr="007F7DF8">
        <w:rPr>
          <w:rFonts w:eastAsia="Calibri" w:cstheme="minorHAnsi"/>
          <w:sz w:val="20"/>
          <w:szCs w:val="20"/>
        </w:rPr>
        <w:t>new</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1"/>
          <w:sz w:val="20"/>
          <w:szCs w:val="20"/>
        </w:rPr>
        <w:t>t</w:t>
      </w:r>
      <w:r w:rsidRPr="007F7DF8">
        <w:rPr>
          <w:rFonts w:eastAsia="Calibri" w:cstheme="minorHAnsi"/>
          <w:spacing w:val="-3"/>
          <w:sz w:val="20"/>
          <w:szCs w:val="20"/>
        </w:rPr>
        <w:t>a</w:t>
      </w:r>
      <w:r w:rsidRPr="007F7DF8">
        <w:rPr>
          <w:rFonts w:eastAsia="Calibri" w:cstheme="minorHAnsi"/>
          <w:spacing w:val="-1"/>
          <w:sz w:val="20"/>
          <w:szCs w:val="20"/>
        </w:rPr>
        <w:t>nd</w:t>
      </w:r>
      <w:r w:rsidRPr="007F7DF8">
        <w:rPr>
          <w:rFonts w:eastAsia="Calibri" w:cstheme="minorHAnsi"/>
          <w:sz w:val="20"/>
          <w:szCs w:val="20"/>
        </w:rPr>
        <w:t>ar</w:t>
      </w:r>
      <w:r w:rsidRPr="007F7DF8">
        <w:rPr>
          <w:rFonts w:eastAsia="Calibri" w:cstheme="minorHAnsi"/>
          <w:spacing w:val="-1"/>
          <w:sz w:val="20"/>
          <w:szCs w:val="20"/>
        </w:rPr>
        <w:t>d</w:t>
      </w:r>
      <w:r w:rsidRPr="007F7DF8">
        <w:rPr>
          <w:rFonts w:eastAsia="Calibri" w:cstheme="minorHAnsi"/>
          <w:sz w:val="20"/>
          <w:szCs w:val="20"/>
        </w:rPr>
        <w:t xml:space="preserve">ised </w:t>
      </w:r>
      <w:r w:rsidRPr="007F7DF8">
        <w:rPr>
          <w:rFonts w:eastAsia="Calibri" w:cstheme="minorHAnsi"/>
          <w:spacing w:val="-1"/>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z w:val="20"/>
          <w:szCs w:val="20"/>
        </w:rPr>
        <w:t xml:space="preserve">se. </w:t>
      </w:r>
      <w:r w:rsidRPr="007F7DF8">
        <w:rPr>
          <w:rFonts w:eastAsia="Calibri" w:cstheme="minorHAnsi"/>
          <w:spacing w:val="-3"/>
          <w:sz w:val="20"/>
          <w:szCs w:val="20"/>
        </w:rPr>
        <w:t>F</w:t>
      </w:r>
      <w:r w:rsidRPr="007F7DF8">
        <w:rPr>
          <w:rFonts w:eastAsia="Calibri" w:cstheme="minorHAnsi"/>
          <w:spacing w:val="1"/>
          <w:sz w:val="20"/>
          <w:szCs w:val="20"/>
        </w:rPr>
        <w:t>o</w:t>
      </w:r>
      <w:r w:rsidRPr="007F7DF8">
        <w:rPr>
          <w:rFonts w:eastAsia="Calibri" w:cstheme="minorHAnsi"/>
          <w:sz w:val="20"/>
          <w:szCs w:val="20"/>
        </w:rPr>
        <w:t>r cl</w:t>
      </w:r>
      <w:r w:rsidRPr="007F7DF8">
        <w:rPr>
          <w:rFonts w:eastAsia="Calibri" w:cstheme="minorHAnsi"/>
          <w:spacing w:val="-2"/>
          <w:sz w:val="20"/>
          <w:szCs w:val="20"/>
        </w:rPr>
        <w:t>a</w:t>
      </w:r>
      <w:r w:rsidRPr="007F7DF8">
        <w:rPr>
          <w:rFonts w:eastAsia="Calibri" w:cstheme="minorHAnsi"/>
          <w:sz w:val="20"/>
          <w:szCs w:val="20"/>
        </w:rPr>
        <w:t>ri</w:t>
      </w:r>
      <w:r w:rsidRPr="007F7DF8">
        <w:rPr>
          <w:rFonts w:eastAsia="Calibri" w:cstheme="minorHAnsi"/>
          <w:spacing w:val="-1"/>
          <w:sz w:val="20"/>
          <w:szCs w:val="20"/>
        </w:rPr>
        <w:t>f</w:t>
      </w:r>
      <w:r w:rsidRPr="007F7DF8">
        <w:rPr>
          <w:rFonts w:eastAsia="Calibri" w:cstheme="minorHAnsi"/>
          <w:sz w:val="20"/>
          <w:szCs w:val="20"/>
        </w:rPr>
        <w:t>icati</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pacing w:val="-2"/>
          <w:sz w:val="20"/>
          <w:szCs w:val="20"/>
        </w:rPr>
        <w:t>s</w:t>
      </w:r>
      <w:r w:rsidRPr="007F7DF8">
        <w:rPr>
          <w:rFonts w:eastAsia="Calibri" w:cstheme="minorHAnsi"/>
          <w:sz w:val="20"/>
          <w:szCs w:val="20"/>
        </w:rPr>
        <w:t>a</w:t>
      </w:r>
      <w:r w:rsidRPr="007F7DF8">
        <w:rPr>
          <w:rFonts w:eastAsia="Calibri" w:cstheme="minorHAnsi"/>
          <w:spacing w:val="1"/>
          <w:sz w:val="20"/>
          <w:szCs w:val="20"/>
        </w:rPr>
        <w:t>m</w:t>
      </w:r>
      <w:r w:rsidRPr="007F7DF8">
        <w:rPr>
          <w:rFonts w:eastAsia="Calibri" w:cstheme="minorHAnsi"/>
          <w:spacing w:val="-1"/>
          <w:sz w:val="20"/>
          <w:szCs w:val="20"/>
        </w:rPr>
        <w:t>p</w:t>
      </w:r>
      <w:r w:rsidRPr="007F7DF8">
        <w:rPr>
          <w:rFonts w:eastAsia="Calibri" w:cstheme="minorHAnsi"/>
          <w:spacing w:val="-3"/>
          <w:sz w:val="20"/>
          <w:szCs w:val="20"/>
        </w:rPr>
        <w:t>l</w:t>
      </w:r>
      <w:r w:rsidRPr="007F7DF8">
        <w:rPr>
          <w:rFonts w:eastAsia="Calibri" w:cstheme="minorHAnsi"/>
          <w:sz w:val="20"/>
          <w:szCs w:val="20"/>
        </w:rPr>
        <w:t>es</w:t>
      </w:r>
      <w:r w:rsidRPr="007F7DF8">
        <w:rPr>
          <w:rFonts w:eastAsia="Calibri" w:cstheme="minorHAnsi"/>
          <w:spacing w:val="1"/>
          <w:sz w:val="20"/>
          <w:szCs w:val="20"/>
        </w:rPr>
        <w:t xml:space="preserve"> </w:t>
      </w:r>
      <w:r w:rsidRPr="007F7DF8">
        <w:rPr>
          <w:rFonts w:eastAsia="Calibri" w:cstheme="minorHAnsi"/>
          <w:sz w:val="20"/>
          <w:szCs w:val="20"/>
        </w:rPr>
        <w:t>can</w:t>
      </w:r>
      <w:r w:rsidRPr="007F7DF8">
        <w:rPr>
          <w:rFonts w:eastAsia="Calibri" w:cstheme="minorHAnsi"/>
          <w:spacing w:val="-1"/>
          <w:sz w:val="20"/>
          <w:szCs w:val="20"/>
        </w:rPr>
        <w:t xml:space="preserve"> </w:t>
      </w:r>
      <w:r w:rsidRPr="007F7DF8">
        <w:rPr>
          <w:rFonts w:eastAsia="Calibri" w:cstheme="minorHAnsi"/>
          <w:spacing w:val="-3"/>
          <w:sz w:val="20"/>
          <w:szCs w:val="20"/>
        </w:rPr>
        <w:t>b</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3"/>
          <w:sz w:val="20"/>
          <w:szCs w:val="20"/>
        </w:rPr>
        <w:t>p</w:t>
      </w:r>
      <w:r w:rsidRPr="007F7DF8">
        <w:rPr>
          <w:rFonts w:eastAsia="Calibri" w:cstheme="minorHAnsi"/>
          <w:sz w:val="20"/>
          <w:szCs w:val="20"/>
        </w:rPr>
        <w:t>r</w:t>
      </w:r>
      <w:r w:rsidRPr="007F7DF8">
        <w:rPr>
          <w:rFonts w:eastAsia="Calibri" w:cstheme="minorHAnsi"/>
          <w:spacing w:val="1"/>
          <w:sz w:val="20"/>
          <w:szCs w:val="20"/>
        </w:rPr>
        <w:t>ov</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ed</w:t>
      </w:r>
      <w:r w:rsidRPr="007F7DF8">
        <w:rPr>
          <w:rFonts w:eastAsia="Calibri" w:cstheme="minorHAnsi"/>
          <w:spacing w:val="-2"/>
          <w:sz w:val="20"/>
          <w:szCs w:val="20"/>
        </w:rPr>
        <w:t xml:space="preserve"> </w:t>
      </w:r>
      <w:r w:rsidRPr="007F7DF8">
        <w:rPr>
          <w:rFonts w:eastAsia="Calibri" w:cstheme="minorHAnsi"/>
          <w:sz w:val="20"/>
          <w:szCs w:val="20"/>
        </w:rPr>
        <w:t>by</w:t>
      </w:r>
      <w:r w:rsidRPr="007F7DF8">
        <w:rPr>
          <w:rFonts w:eastAsia="Calibri" w:cstheme="minorHAnsi"/>
          <w:spacing w:val="1"/>
          <w:sz w:val="20"/>
          <w:szCs w:val="20"/>
        </w:rPr>
        <w:t xml:space="preserve"> </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N</w:t>
      </w:r>
      <w:r w:rsidRPr="007F7DF8">
        <w:rPr>
          <w:rFonts w:eastAsia="Calibri" w:cstheme="minorHAnsi"/>
          <w:sz w:val="20"/>
          <w:szCs w:val="20"/>
        </w:rPr>
        <w:t xml:space="preserve">TA </w:t>
      </w:r>
      <w:r w:rsidRPr="007F7DF8">
        <w:rPr>
          <w:rFonts w:eastAsia="Calibri" w:cstheme="minorHAnsi"/>
          <w:spacing w:val="1"/>
          <w:sz w:val="20"/>
          <w:szCs w:val="20"/>
        </w:rPr>
        <w:t>mo</w:t>
      </w:r>
      <w:r w:rsidRPr="007F7DF8">
        <w:rPr>
          <w:rFonts w:eastAsia="Calibri" w:cstheme="minorHAnsi"/>
          <w:spacing w:val="-3"/>
          <w:sz w:val="20"/>
          <w:szCs w:val="20"/>
        </w:rPr>
        <w:t>d</w:t>
      </w:r>
      <w:r w:rsidRPr="007F7DF8">
        <w:rPr>
          <w:rFonts w:eastAsia="Calibri" w:cstheme="minorHAnsi"/>
          <w:sz w:val="20"/>
          <w:szCs w:val="20"/>
        </w:rPr>
        <w:t>elli</w:t>
      </w:r>
      <w:r w:rsidRPr="007F7DF8">
        <w:rPr>
          <w:rFonts w:eastAsia="Calibri" w:cstheme="minorHAnsi"/>
          <w:spacing w:val="-1"/>
          <w:sz w:val="20"/>
          <w:szCs w:val="20"/>
        </w:rPr>
        <w:t>n</w:t>
      </w:r>
      <w:r w:rsidRPr="007F7DF8">
        <w:rPr>
          <w:rFonts w:eastAsia="Calibri" w:cstheme="minorHAnsi"/>
          <w:sz w:val="20"/>
          <w:szCs w:val="20"/>
        </w:rPr>
        <w:t>g</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1"/>
          <w:sz w:val="20"/>
          <w:szCs w:val="20"/>
        </w:rPr>
        <w:t>e</w:t>
      </w:r>
      <w:r w:rsidRPr="007F7DF8">
        <w:rPr>
          <w:rFonts w:eastAsia="Calibri" w:cstheme="minorHAnsi"/>
          <w:spacing w:val="-2"/>
          <w:sz w:val="20"/>
          <w:szCs w:val="20"/>
        </w:rPr>
        <w:t>c</w:t>
      </w:r>
      <w:r w:rsidRPr="007F7DF8">
        <w:rPr>
          <w:rFonts w:eastAsia="Calibri" w:cstheme="minorHAnsi"/>
          <w:sz w:val="20"/>
          <w:szCs w:val="20"/>
        </w:rPr>
        <w:t>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w:t>
      </w:r>
    </w:p>
    <w:p w14:paraId="1BF747B6" w14:textId="4820A6ED" w:rsidR="00AD6873" w:rsidRPr="007F7DF8" w:rsidRDefault="00AD6873" w:rsidP="007F7DF8">
      <w:pPr>
        <w:spacing w:line="275" w:lineRule="auto"/>
        <w:ind w:right="118"/>
        <w:rPr>
          <w:rFonts w:eastAsia="Calibri" w:cstheme="minorHAnsi"/>
          <w:sz w:val="20"/>
          <w:szCs w:val="20"/>
        </w:rPr>
      </w:pPr>
      <w:r w:rsidRPr="007F7DF8">
        <w:rPr>
          <w:rFonts w:eastAsia="Calibri" w:cstheme="minorHAnsi"/>
          <w:sz w:val="20"/>
          <w:szCs w:val="20"/>
        </w:rPr>
        <w:t>It is</w:t>
      </w:r>
      <w:r w:rsidRPr="007F7DF8">
        <w:rPr>
          <w:rFonts w:eastAsia="Calibri" w:cstheme="minorHAnsi"/>
          <w:spacing w:val="1"/>
          <w:sz w:val="20"/>
          <w:szCs w:val="20"/>
        </w:rPr>
        <w:t xml:space="preserve"> </w:t>
      </w:r>
      <w:r w:rsidRPr="007F7DF8">
        <w:rPr>
          <w:rFonts w:eastAsia="Calibri" w:cstheme="minorHAnsi"/>
          <w:sz w:val="20"/>
          <w:szCs w:val="20"/>
        </w:rPr>
        <w:t>e</w:t>
      </w:r>
      <w:r w:rsidRPr="007F7DF8">
        <w:rPr>
          <w:rFonts w:eastAsia="Calibri" w:cstheme="minorHAnsi"/>
          <w:spacing w:val="-3"/>
          <w:sz w:val="20"/>
          <w:szCs w:val="20"/>
        </w:rPr>
        <w:t>n</w:t>
      </w:r>
      <w:r w:rsidRPr="007F7DF8">
        <w:rPr>
          <w:rFonts w:eastAsia="Calibri" w:cstheme="minorHAnsi"/>
          <w:spacing w:val="1"/>
          <w:sz w:val="20"/>
          <w:szCs w:val="20"/>
        </w:rPr>
        <w:t>v</w:t>
      </w:r>
      <w:r w:rsidRPr="007F7DF8">
        <w:rPr>
          <w:rFonts w:eastAsia="Calibri" w:cstheme="minorHAnsi"/>
          <w:sz w:val="20"/>
          <w:szCs w:val="20"/>
        </w:rPr>
        <w:t>isa</w:t>
      </w:r>
      <w:r w:rsidRPr="007F7DF8">
        <w:rPr>
          <w:rFonts w:eastAsia="Calibri" w:cstheme="minorHAnsi"/>
          <w:spacing w:val="-1"/>
          <w:sz w:val="20"/>
          <w:szCs w:val="20"/>
        </w:rPr>
        <w:t>g</w:t>
      </w:r>
      <w:r w:rsidRPr="007F7DF8">
        <w:rPr>
          <w:rFonts w:eastAsia="Calibri" w:cstheme="minorHAnsi"/>
          <w:sz w:val="20"/>
          <w:szCs w:val="20"/>
        </w:rPr>
        <w:t>ed</w:t>
      </w:r>
      <w:r w:rsidRPr="007F7DF8">
        <w:rPr>
          <w:rFonts w:eastAsia="Calibri" w:cstheme="minorHAnsi"/>
          <w:spacing w:val="-2"/>
          <w:sz w:val="20"/>
          <w:szCs w:val="20"/>
        </w:rPr>
        <w:t xml:space="preserve"> </w:t>
      </w:r>
      <w:r w:rsidRPr="007F7DF8">
        <w:rPr>
          <w:rFonts w:eastAsia="Calibri" w:cstheme="minorHAnsi"/>
          <w:sz w:val="20"/>
          <w:szCs w:val="20"/>
        </w:rPr>
        <w:t>that in 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z w:val="20"/>
          <w:szCs w:val="20"/>
        </w:rPr>
        <w:t>ase</w:t>
      </w:r>
      <w:r w:rsidRPr="007F7DF8">
        <w:rPr>
          <w:rFonts w:eastAsia="Calibri" w:cstheme="minorHAnsi"/>
          <w:spacing w:val="-1"/>
          <w:sz w:val="20"/>
          <w:szCs w:val="20"/>
        </w:rPr>
        <w:t xml:space="preserve"> </w:t>
      </w:r>
      <w:r w:rsidRPr="007F7DF8">
        <w:rPr>
          <w:rFonts w:eastAsia="Calibri" w:cstheme="minorHAnsi"/>
          <w:spacing w:val="1"/>
          <w:sz w:val="20"/>
          <w:szCs w:val="20"/>
        </w:rPr>
        <w:t>o</w:t>
      </w:r>
      <w:r w:rsidRPr="007F7DF8">
        <w:rPr>
          <w:rFonts w:eastAsia="Calibri" w:cstheme="minorHAnsi"/>
          <w:sz w:val="20"/>
          <w:szCs w:val="20"/>
        </w:rPr>
        <w:t>f data</w:t>
      </w:r>
      <w:r w:rsidRPr="007F7DF8">
        <w:rPr>
          <w:rFonts w:eastAsia="Calibri" w:cstheme="minorHAnsi"/>
          <w:spacing w:val="-2"/>
          <w:sz w:val="20"/>
          <w:szCs w:val="20"/>
        </w:rPr>
        <w:t xml:space="preserve"> </w:t>
      </w:r>
      <w:r w:rsidRPr="007F7DF8">
        <w:rPr>
          <w:rFonts w:eastAsia="Calibri" w:cstheme="minorHAnsi"/>
          <w:sz w:val="20"/>
          <w:szCs w:val="20"/>
        </w:rPr>
        <w:t>t</w:t>
      </w:r>
      <w:r w:rsidRPr="007F7DF8">
        <w:rPr>
          <w:rFonts w:eastAsia="Calibri" w:cstheme="minorHAnsi"/>
          <w:spacing w:val="1"/>
          <w:sz w:val="20"/>
          <w:szCs w:val="20"/>
        </w:rPr>
        <w:t>y</w:t>
      </w:r>
      <w:r w:rsidRPr="007F7DF8">
        <w:rPr>
          <w:rFonts w:eastAsia="Calibri" w:cstheme="minorHAnsi"/>
          <w:spacing w:val="-1"/>
          <w:sz w:val="20"/>
          <w:szCs w:val="20"/>
        </w:rPr>
        <w:t>p</w:t>
      </w:r>
      <w:r w:rsidRPr="007F7DF8">
        <w:rPr>
          <w:rFonts w:eastAsia="Calibri" w:cstheme="minorHAnsi"/>
          <w:spacing w:val="-2"/>
          <w:sz w:val="20"/>
          <w:szCs w:val="20"/>
        </w:rPr>
        <w:t>e</w:t>
      </w:r>
      <w:r w:rsidRPr="007F7DF8">
        <w:rPr>
          <w:rFonts w:eastAsia="Calibri" w:cstheme="minorHAnsi"/>
          <w:sz w:val="20"/>
          <w:szCs w:val="20"/>
        </w:rPr>
        <w:t xml:space="preserve">s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at</w:t>
      </w:r>
      <w:r w:rsidRPr="007F7DF8">
        <w:rPr>
          <w:rFonts w:eastAsia="Calibri" w:cstheme="minorHAnsi"/>
          <w:spacing w:val="-2"/>
          <w:sz w:val="20"/>
          <w:szCs w:val="20"/>
        </w:rPr>
        <w:t xml:space="preserve"> </w:t>
      </w:r>
      <w:r w:rsidRPr="007F7DF8">
        <w:rPr>
          <w:rFonts w:eastAsia="Calibri" w:cstheme="minorHAnsi"/>
          <w:sz w:val="20"/>
          <w:szCs w:val="20"/>
        </w:rPr>
        <w:t>can</w:t>
      </w:r>
      <w:r w:rsidRPr="007F7DF8">
        <w:rPr>
          <w:rFonts w:eastAsia="Calibri" w:cstheme="minorHAnsi"/>
          <w:spacing w:val="-3"/>
          <w:sz w:val="20"/>
          <w:szCs w:val="20"/>
        </w:rPr>
        <w:t xml:space="preserve"> </w:t>
      </w:r>
      <w:r w:rsidRPr="007F7DF8">
        <w:rPr>
          <w:rFonts w:eastAsia="Calibri" w:cstheme="minorHAnsi"/>
          <w:spacing w:val="-1"/>
          <w:sz w:val="20"/>
          <w:szCs w:val="20"/>
        </w:rPr>
        <w:t>b</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cl</w:t>
      </w:r>
      <w:r w:rsidRPr="007F7DF8">
        <w:rPr>
          <w:rFonts w:eastAsia="Calibri" w:cstheme="minorHAnsi"/>
          <w:spacing w:val="-1"/>
          <w:sz w:val="20"/>
          <w:szCs w:val="20"/>
        </w:rPr>
        <w:t>ud</w:t>
      </w:r>
      <w:r w:rsidRPr="007F7DF8">
        <w:rPr>
          <w:rFonts w:eastAsia="Calibri" w:cstheme="minorHAnsi"/>
          <w:sz w:val="20"/>
          <w:szCs w:val="20"/>
        </w:rPr>
        <w:t>ed i</w:t>
      </w:r>
      <w:r w:rsidRPr="007F7DF8">
        <w:rPr>
          <w:rFonts w:eastAsia="Calibri" w:cstheme="minorHAnsi"/>
          <w:spacing w:val="-1"/>
          <w:sz w:val="20"/>
          <w:szCs w:val="20"/>
        </w:rPr>
        <w:t>n</w:t>
      </w:r>
      <w:r w:rsidRPr="007F7DF8">
        <w:rPr>
          <w:rFonts w:eastAsia="Calibri" w:cstheme="minorHAnsi"/>
          <w:sz w:val="20"/>
          <w:szCs w:val="20"/>
        </w:rPr>
        <w:t>to</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d</w:t>
      </w:r>
      <w:r w:rsidRPr="007F7DF8">
        <w:rPr>
          <w:rFonts w:eastAsia="Calibri" w:cstheme="minorHAnsi"/>
          <w:spacing w:val="-3"/>
          <w:sz w:val="20"/>
          <w:szCs w:val="20"/>
        </w:rPr>
        <w:t>a</w:t>
      </w:r>
      <w:r w:rsidRPr="007F7DF8">
        <w:rPr>
          <w:rFonts w:eastAsia="Calibri" w:cstheme="minorHAnsi"/>
          <w:sz w:val="20"/>
          <w:szCs w:val="20"/>
        </w:rPr>
        <w:t>ta</w:t>
      </w:r>
      <w:r w:rsidRPr="007F7DF8">
        <w:rPr>
          <w:rFonts w:eastAsia="Calibri" w:cstheme="minorHAnsi"/>
          <w:spacing w:val="-3"/>
          <w:sz w:val="20"/>
          <w:szCs w:val="20"/>
        </w:rPr>
        <w:t>b</w:t>
      </w:r>
      <w:r w:rsidRPr="007F7DF8">
        <w:rPr>
          <w:rFonts w:eastAsia="Calibri" w:cstheme="minorHAnsi"/>
          <w:sz w:val="20"/>
          <w:szCs w:val="20"/>
        </w:rPr>
        <w:t>ase,</w:t>
      </w:r>
      <w:r w:rsidRPr="007F7DF8">
        <w:rPr>
          <w:rFonts w:eastAsia="Calibri" w:cstheme="minorHAnsi"/>
          <w:spacing w:val="1"/>
          <w:sz w:val="20"/>
          <w:szCs w:val="20"/>
        </w:rPr>
        <w:t xml:space="preserve"> </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tr</w:t>
      </w:r>
      <w:r w:rsidRPr="007F7DF8">
        <w:rPr>
          <w:rFonts w:eastAsia="Calibri" w:cstheme="minorHAnsi"/>
          <w:spacing w:val="4"/>
          <w:sz w:val="20"/>
          <w:szCs w:val="20"/>
        </w:rPr>
        <w:t>a</w:t>
      </w:r>
      <w:r w:rsidRPr="007F7DF8">
        <w:rPr>
          <w:rFonts w:eastAsia="Calibri" w:cstheme="minorHAnsi"/>
          <w:sz w:val="20"/>
          <w:szCs w:val="20"/>
        </w:rPr>
        <w:t>ff</w:t>
      </w:r>
      <w:r w:rsidRPr="007F7DF8">
        <w:rPr>
          <w:rFonts w:eastAsia="Calibri" w:cstheme="minorHAnsi"/>
          <w:spacing w:val="-1"/>
          <w:sz w:val="20"/>
          <w:szCs w:val="20"/>
        </w:rPr>
        <w:t>i</w:t>
      </w:r>
      <w:r w:rsidRPr="007F7DF8">
        <w:rPr>
          <w:rFonts w:eastAsia="Calibri" w:cstheme="minorHAnsi"/>
          <w:sz w:val="20"/>
          <w:szCs w:val="20"/>
        </w:rPr>
        <w:t>c su</w:t>
      </w:r>
      <w:r w:rsidRPr="007F7DF8">
        <w:rPr>
          <w:rFonts w:eastAsia="Calibri" w:cstheme="minorHAnsi"/>
          <w:spacing w:val="-1"/>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pacing w:val="1"/>
          <w:sz w:val="20"/>
          <w:szCs w:val="20"/>
        </w:rPr>
        <w:t>yo</w:t>
      </w:r>
      <w:r w:rsidRPr="007F7DF8">
        <w:rPr>
          <w:rFonts w:eastAsia="Calibri" w:cstheme="minorHAnsi"/>
          <w:sz w:val="20"/>
          <w:szCs w:val="20"/>
        </w:rPr>
        <w:t>r</w:t>
      </w:r>
      <w:r w:rsidRPr="007F7DF8">
        <w:rPr>
          <w:rFonts w:eastAsia="Calibri" w:cstheme="minorHAnsi"/>
          <w:spacing w:val="-2"/>
          <w:sz w:val="20"/>
          <w:szCs w:val="20"/>
        </w:rPr>
        <w:t xml:space="preserve"> </w:t>
      </w:r>
      <w:r w:rsidRPr="007F7DF8">
        <w:rPr>
          <w:rFonts w:eastAsia="Calibri" w:cstheme="minorHAnsi"/>
          <w:sz w:val="20"/>
          <w:szCs w:val="20"/>
        </w:rPr>
        <w:t>will</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1"/>
          <w:sz w:val="20"/>
          <w:szCs w:val="20"/>
        </w:rPr>
        <w:t>upp</w:t>
      </w:r>
      <w:r w:rsidRPr="007F7DF8">
        <w:rPr>
          <w:rFonts w:eastAsia="Calibri" w:cstheme="minorHAnsi"/>
          <w:sz w:val="20"/>
          <w:szCs w:val="20"/>
        </w:rPr>
        <w:t>ly</w:t>
      </w:r>
      <w:r w:rsidRPr="007F7DF8">
        <w:rPr>
          <w:rFonts w:eastAsia="Calibri" w:cstheme="minorHAnsi"/>
          <w:spacing w:val="-1"/>
          <w:sz w:val="20"/>
          <w:szCs w:val="20"/>
        </w:rPr>
        <w:t xml:space="preserve"> </w:t>
      </w:r>
      <w:r w:rsidRPr="007F7DF8">
        <w:rPr>
          <w:rFonts w:eastAsia="Calibri" w:cstheme="minorHAnsi"/>
          <w:sz w:val="20"/>
          <w:szCs w:val="20"/>
        </w:rPr>
        <w:t>the d</w:t>
      </w:r>
      <w:r w:rsidRPr="007F7DF8">
        <w:rPr>
          <w:rFonts w:eastAsia="Calibri" w:cstheme="minorHAnsi"/>
          <w:spacing w:val="-3"/>
          <w:sz w:val="20"/>
          <w:szCs w:val="20"/>
        </w:rPr>
        <w:t>a</w:t>
      </w:r>
      <w:r w:rsidRPr="007F7DF8">
        <w:rPr>
          <w:rFonts w:eastAsia="Calibri" w:cstheme="minorHAnsi"/>
          <w:sz w:val="20"/>
          <w:szCs w:val="20"/>
        </w:rPr>
        <w:t>tas</w:t>
      </w:r>
      <w:r w:rsidRPr="007F7DF8">
        <w:rPr>
          <w:rFonts w:eastAsia="Calibri" w:cstheme="minorHAnsi"/>
          <w:spacing w:val="1"/>
          <w:sz w:val="20"/>
          <w:szCs w:val="20"/>
        </w:rPr>
        <w:t>e</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z w:val="20"/>
          <w:szCs w:val="20"/>
        </w:rPr>
        <w:t>in</w:t>
      </w:r>
      <w:r w:rsidRPr="007F7DF8">
        <w:rPr>
          <w:rFonts w:eastAsia="Calibri" w:cstheme="minorHAnsi"/>
          <w:spacing w:val="-3"/>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3"/>
          <w:sz w:val="20"/>
          <w:szCs w:val="20"/>
        </w:rPr>
        <w:t>n</w:t>
      </w:r>
      <w:r w:rsidRPr="007F7DF8">
        <w:rPr>
          <w:rFonts w:eastAsia="Calibri" w:cstheme="minorHAnsi"/>
          <w:sz w:val="20"/>
          <w:szCs w:val="20"/>
        </w:rPr>
        <w:t>ew</w:t>
      </w:r>
      <w:r w:rsidRPr="007F7DF8">
        <w:rPr>
          <w:rFonts w:eastAsia="Calibri" w:cstheme="minorHAnsi"/>
          <w:spacing w:val="1"/>
          <w:sz w:val="20"/>
          <w:szCs w:val="20"/>
        </w:rPr>
        <w:t xml:space="preserve"> </w:t>
      </w:r>
      <w:r w:rsidRPr="007F7DF8">
        <w:rPr>
          <w:rFonts w:eastAsia="Calibri" w:cstheme="minorHAnsi"/>
          <w:spacing w:val="-2"/>
          <w:sz w:val="20"/>
          <w:szCs w:val="20"/>
        </w:rPr>
        <w:t>f</w:t>
      </w:r>
      <w:r w:rsidRPr="007F7DF8">
        <w:rPr>
          <w:rFonts w:eastAsia="Calibri" w:cstheme="minorHAnsi"/>
          <w:spacing w:val="1"/>
          <w:sz w:val="20"/>
          <w:szCs w:val="20"/>
        </w:rPr>
        <w:t>o</w:t>
      </w:r>
      <w:r w:rsidRPr="007F7DF8">
        <w:rPr>
          <w:rFonts w:eastAsia="Calibri" w:cstheme="minorHAnsi"/>
          <w:spacing w:val="-3"/>
          <w:sz w:val="20"/>
          <w:szCs w:val="20"/>
        </w:rPr>
        <w:t>r</w:t>
      </w:r>
      <w:r w:rsidRPr="007F7DF8">
        <w:rPr>
          <w:rFonts w:eastAsia="Calibri" w:cstheme="minorHAnsi"/>
          <w:spacing w:val="1"/>
          <w:sz w:val="20"/>
          <w:szCs w:val="20"/>
        </w:rPr>
        <w:t>m</w:t>
      </w:r>
      <w:r w:rsidRPr="007F7DF8">
        <w:rPr>
          <w:rFonts w:eastAsia="Calibri" w:cstheme="minorHAnsi"/>
          <w:sz w:val="20"/>
          <w:szCs w:val="20"/>
        </w:rPr>
        <w:t>at</w:t>
      </w:r>
      <w:r w:rsidRPr="007F7DF8">
        <w:rPr>
          <w:rFonts w:eastAsia="Calibri" w:cstheme="minorHAnsi"/>
          <w:spacing w:val="-1"/>
          <w:sz w:val="20"/>
          <w:szCs w:val="20"/>
        </w:rPr>
        <w:t xml:space="preserve"> </w:t>
      </w:r>
      <w:r w:rsidRPr="007F7DF8">
        <w:rPr>
          <w:rFonts w:eastAsia="Calibri" w:cstheme="minorHAnsi"/>
          <w:sz w:val="20"/>
          <w:szCs w:val="20"/>
        </w:rPr>
        <w:t>st</w:t>
      </w:r>
      <w:r w:rsidRPr="007F7DF8">
        <w:rPr>
          <w:rFonts w:eastAsia="Calibri" w:cstheme="minorHAnsi"/>
          <w:spacing w:val="-2"/>
          <w:sz w:val="20"/>
          <w:szCs w:val="20"/>
        </w:rPr>
        <w:t>r</w:t>
      </w:r>
      <w:r w:rsidRPr="007F7DF8">
        <w:rPr>
          <w:rFonts w:eastAsia="Calibri" w:cstheme="minorHAnsi"/>
          <w:sz w:val="20"/>
          <w:szCs w:val="20"/>
        </w:rPr>
        <w:t>ea</w:t>
      </w:r>
      <w:r w:rsidRPr="007F7DF8">
        <w:rPr>
          <w:rFonts w:eastAsia="Calibri" w:cstheme="minorHAnsi"/>
          <w:spacing w:val="1"/>
          <w:sz w:val="20"/>
          <w:szCs w:val="20"/>
        </w:rPr>
        <w:t>m</w:t>
      </w:r>
      <w:r w:rsidRPr="007F7DF8">
        <w:rPr>
          <w:rFonts w:eastAsia="Calibri" w:cstheme="minorHAnsi"/>
          <w:sz w:val="20"/>
          <w:szCs w:val="20"/>
        </w:rPr>
        <w:t>li</w:t>
      </w:r>
      <w:r w:rsidRPr="007F7DF8">
        <w:rPr>
          <w:rFonts w:eastAsia="Calibri" w:cstheme="minorHAnsi"/>
          <w:spacing w:val="-1"/>
          <w:sz w:val="20"/>
          <w:szCs w:val="20"/>
        </w:rPr>
        <w:t>n</w:t>
      </w:r>
      <w:r w:rsidRPr="007F7DF8">
        <w:rPr>
          <w:rFonts w:eastAsia="Calibri" w:cstheme="minorHAnsi"/>
          <w:sz w:val="20"/>
          <w:szCs w:val="20"/>
        </w:rPr>
        <w:t>ed</w:t>
      </w:r>
      <w:r w:rsidRPr="007F7DF8">
        <w:rPr>
          <w:rFonts w:eastAsia="Calibri" w:cstheme="minorHAnsi"/>
          <w:spacing w:val="-2"/>
          <w:sz w:val="20"/>
          <w:szCs w:val="20"/>
        </w:rPr>
        <w:t xml:space="preserve"> </w:t>
      </w:r>
      <w:r w:rsidRPr="007F7DF8">
        <w:rPr>
          <w:rFonts w:eastAsia="Calibri" w:cstheme="minorHAnsi"/>
          <w:sz w:val="20"/>
          <w:szCs w:val="20"/>
        </w:rPr>
        <w:t>f</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2"/>
          <w:sz w:val="20"/>
          <w:szCs w:val="20"/>
        </w:rPr>
        <w:t xml:space="preserve"> </w:t>
      </w:r>
      <w:r w:rsidRPr="007F7DF8">
        <w:rPr>
          <w:rFonts w:eastAsia="Calibri" w:cstheme="minorHAnsi"/>
          <w:sz w:val="20"/>
          <w:szCs w:val="20"/>
        </w:rPr>
        <w:t xml:space="preserve">the </w:t>
      </w:r>
      <w:r w:rsidRPr="007F7DF8">
        <w:rPr>
          <w:rFonts w:eastAsia="Calibri" w:cstheme="minorHAnsi"/>
          <w:spacing w:val="-3"/>
          <w:sz w:val="20"/>
          <w:szCs w:val="20"/>
        </w:rPr>
        <w:t>n</w:t>
      </w:r>
      <w:r w:rsidRPr="007F7DF8">
        <w:rPr>
          <w:rFonts w:eastAsia="Calibri" w:cstheme="minorHAnsi"/>
          <w:sz w:val="20"/>
          <w:szCs w:val="20"/>
        </w:rPr>
        <w:t>ew</w:t>
      </w:r>
      <w:r w:rsidRPr="007F7DF8">
        <w:rPr>
          <w:rFonts w:eastAsia="Calibri" w:cstheme="minorHAnsi"/>
          <w:spacing w:val="1"/>
          <w:sz w:val="20"/>
          <w:szCs w:val="20"/>
        </w:rPr>
        <w:t xml:space="preserve"> </w:t>
      </w:r>
      <w:r w:rsidRPr="007F7DF8">
        <w:rPr>
          <w:rFonts w:eastAsia="Calibri" w:cstheme="minorHAnsi"/>
          <w:sz w:val="20"/>
          <w:szCs w:val="20"/>
        </w:rPr>
        <w:t>NTA</w:t>
      </w:r>
      <w:r w:rsidRPr="007F7DF8">
        <w:rPr>
          <w:rFonts w:eastAsia="Calibri" w:cstheme="minorHAnsi"/>
          <w:spacing w:val="-5"/>
          <w:sz w:val="20"/>
          <w:szCs w:val="20"/>
        </w:rPr>
        <w:t xml:space="preserve"> </w:t>
      </w:r>
      <w:r w:rsidRPr="007F7DF8">
        <w:rPr>
          <w:rFonts w:eastAsia="Calibri" w:cstheme="minorHAnsi"/>
          <w:spacing w:val="1"/>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pacing w:val="-2"/>
          <w:sz w:val="20"/>
          <w:szCs w:val="20"/>
        </w:rPr>
        <w:t>s</w:t>
      </w:r>
      <w:r w:rsidRPr="007F7DF8">
        <w:rPr>
          <w:rFonts w:eastAsia="Calibri" w:cstheme="minorHAnsi"/>
          <w:sz w:val="20"/>
          <w:szCs w:val="20"/>
        </w:rPr>
        <w:t xml:space="preserve">e. At </w:t>
      </w:r>
      <w:r w:rsidRPr="007F7DF8">
        <w:rPr>
          <w:rFonts w:eastAsia="Calibri" w:cstheme="minorHAnsi"/>
          <w:spacing w:val="-1"/>
          <w:sz w:val="20"/>
          <w:szCs w:val="20"/>
        </w:rPr>
        <w:t>p</w:t>
      </w:r>
      <w:r w:rsidRPr="007F7DF8">
        <w:rPr>
          <w:rFonts w:eastAsia="Calibri" w:cstheme="minorHAnsi"/>
          <w:sz w:val="20"/>
          <w:szCs w:val="20"/>
        </w:rPr>
        <w:t>res</w:t>
      </w:r>
      <w:r w:rsidRPr="007F7DF8">
        <w:rPr>
          <w:rFonts w:eastAsia="Calibri" w:cstheme="minorHAnsi"/>
          <w:spacing w:val="1"/>
          <w:sz w:val="20"/>
          <w:szCs w:val="20"/>
        </w:rPr>
        <w:t>e</w:t>
      </w:r>
      <w:r w:rsidRPr="007F7DF8">
        <w:rPr>
          <w:rFonts w:eastAsia="Calibri" w:cstheme="minorHAnsi"/>
          <w:spacing w:val="-1"/>
          <w:sz w:val="20"/>
          <w:szCs w:val="20"/>
        </w:rPr>
        <w:t>n</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pacing w:val="-2"/>
          <w:sz w:val="20"/>
          <w:szCs w:val="20"/>
        </w:rPr>
        <w:t>s</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is</w:t>
      </w:r>
      <w:r w:rsidRPr="007F7DF8">
        <w:rPr>
          <w:rFonts w:eastAsia="Calibri" w:cstheme="minorHAnsi"/>
          <w:spacing w:val="-2"/>
          <w:sz w:val="20"/>
          <w:szCs w:val="20"/>
        </w:rPr>
        <w:t xml:space="preserve"> </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pacing w:val="-3"/>
          <w:sz w:val="20"/>
          <w:szCs w:val="20"/>
        </w:rPr>
        <w:t>l</w:t>
      </w:r>
      <w:r w:rsidRPr="007F7DF8">
        <w:rPr>
          <w:rFonts w:eastAsia="Calibri" w:cstheme="minorHAnsi"/>
          <w:sz w:val="20"/>
          <w:szCs w:val="20"/>
        </w:rPr>
        <w:t>y</w:t>
      </w:r>
      <w:r w:rsidRPr="007F7DF8">
        <w:rPr>
          <w:rFonts w:eastAsia="Calibri" w:cstheme="minorHAnsi"/>
          <w:spacing w:val="1"/>
          <w:sz w:val="20"/>
          <w:szCs w:val="20"/>
        </w:rPr>
        <w:t xml:space="preserve"> </w:t>
      </w:r>
      <w:r w:rsidRPr="007F7DF8">
        <w:rPr>
          <w:rFonts w:eastAsia="Calibri" w:cstheme="minorHAnsi"/>
          <w:spacing w:val="-2"/>
          <w:sz w:val="20"/>
          <w:szCs w:val="20"/>
        </w:rPr>
        <w:t>c</w:t>
      </w:r>
      <w:r w:rsidRPr="007F7DF8">
        <w:rPr>
          <w:rFonts w:eastAsia="Calibri" w:cstheme="minorHAnsi"/>
          <w:spacing w:val="1"/>
          <w:sz w:val="20"/>
          <w:szCs w:val="20"/>
        </w:rPr>
        <w:t>om</w:t>
      </w:r>
      <w:r w:rsidRPr="007F7DF8">
        <w:rPr>
          <w:rFonts w:eastAsia="Calibri" w:cstheme="minorHAnsi"/>
          <w:spacing w:val="-1"/>
          <w:sz w:val="20"/>
          <w:szCs w:val="20"/>
        </w:rPr>
        <w:t>p</w:t>
      </w:r>
      <w:r w:rsidRPr="007F7DF8">
        <w:rPr>
          <w:rFonts w:eastAsia="Calibri" w:cstheme="minorHAnsi"/>
          <w:spacing w:val="-3"/>
          <w:sz w:val="20"/>
          <w:szCs w:val="20"/>
        </w:rPr>
        <w:t>a</w:t>
      </w:r>
      <w:r w:rsidRPr="007F7DF8">
        <w:rPr>
          <w:rFonts w:eastAsia="Calibri" w:cstheme="minorHAnsi"/>
          <w:sz w:val="20"/>
          <w:szCs w:val="20"/>
        </w:rPr>
        <w:t>ti</w:t>
      </w:r>
      <w:r w:rsidRPr="007F7DF8">
        <w:rPr>
          <w:rFonts w:eastAsia="Calibri" w:cstheme="minorHAnsi"/>
          <w:spacing w:val="-1"/>
          <w:sz w:val="20"/>
          <w:szCs w:val="20"/>
        </w:rPr>
        <w:t>b</w:t>
      </w:r>
      <w:r w:rsidRPr="007F7DF8">
        <w:rPr>
          <w:rFonts w:eastAsia="Calibri" w:cstheme="minorHAnsi"/>
          <w:sz w:val="20"/>
          <w:szCs w:val="20"/>
        </w:rPr>
        <w:t>le</w:t>
      </w:r>
      <w:r w:rsidRPr="007F7DF8">
        <w:rPr>
          <w:rFonts w:eastAsia="Calibri" w:cstheme="minorHAnsi"/>
          <w:spacing w:val="-1"/>
          <w:sz w:val="20"/>
          <w:szCs w:val="20"/>
        </w:rPr>
        <w:t xml:space="preserve"> </w:t>
      </w:r>
      <w:r w:rsidRPr="007F7DF8">
        <w:rPr>
          <w:rFonts w:eastAsia="Calibri" w:cstheme="minorHAnsi"/>
          <w:sz w:val="20"/>
          <w:szCs w:val="20"/>
        </w:rPr>
        <w:t>with J</w:t>
      </w:r>
      <w:r w:rsidRPr="007F7DF8">
        <w:rPr>
          <w:rFonts w:eastAsia="Calibri" w:cstheme="minorHAnsi"/>
          <w:spacing w:val="-1"/>
          <w:sz w:val="20"/>
          <w:szCs w:val="20"/>
        </w:rPr>
        <w:t>un</w:t>
      </w:r>
      <w:r w:rsidRPr="007F7DF8">
        <w:rPr>
          <w:rFonts w:eastAsia="Calibri" w:cstheme="minorHAnsi"/>
          <w:sz w:val="20"/>
          <w:szCs w:val="20"/>
        </w:rPr>
        <w:t>cti</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5"/>
          <w:sz w:val="20"/>
          <w:szCs w:val="20"/>
        </w:rPr>
        <w:t xml:space="preserve"> </w:t>
      </w:r>
      <w:r w:rsidRPr="007F7DF8">
        <w:rPr>
          <w:rFonts w:eastAsia="Calibri" w:cstheme="minorHAnsi"/>
          <w:sz w:val="20"/>
          <w:szCs w:val="20"/>
        </w:rPr>
        <w:t>Tur</w:t>
      </w:r>
      <w:r w:rsidRPr="007F7DF8">
        <w:rPr>
          <w:rFonts w:eastAsia="Calibri" w:cstheme="minorHAnsi"/>
          <w:spacing w:val="-1"/>
          <w:sz w:val="20"/>
          <w:szCs w:val="20"/>
        </w:rPr>
        <w:t>n</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g</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un</w:t>
      </w:r>
      <w:r w:rsidRPr="007F7DF8">
        <w:rPr>
          <w:rFonts w:eastAsia="Calibri" w:cstheme="minorHAnsi"/>
          <w:sz w:val="20"/>
          <w:szCs w:val="20"/>
        </w:rPr>
        <w:t>ts</w:t>
      </w:r>
      <w:r w:rsidRPr="007F7DF8">
        <w:rPr>
          <w:rFonts w:eastAsia="Calibri" w:cstheme="minorHAnsi"/>
          <w:spacing w:val="1"/>
          <w:sz w:val="20"/>
          <w:szCs w:val="20"/>
        </w:rPr>
        <w:t xml:space="preserve"> </w:t>
      </w:r>
      <w:r w:rsidRPr="007F7DF8">
        <w:rPr>
          <w:rFonts w:eastAsia="Calibri" w:cstheme="minorHAnsi"/>
          <w:sz w:val="20"/>
          <w:szCs w:val="20"/>
        </w:rPr>
        <w:t>(J</w:t>
      </w:r>
      <w:r w:rsidRPr="007F7DF8">
        <w:rPr>
          <w:rFonts w:eastAsia="Calibri" w:cstheme="minorHAnsi"/>
          <w:spacing w:val="-3"/>
          <w:sz w:val="20"/>
          <w:szCs w:val="20"/>
        </w:rPr>
        <w:t>T</w:t>
      </w:r>
      <w:r w:rsidRPr="007F7DF8">
        <w:rPr>
          <w:rFonts w:eastAsia="Calibri" w:cstheme="minorHAnsi"/>
          <w:sz w:val="20"/>
          <w:szCs w:val="20"/>
        </w:rPr>
        <w:t>C),</w:t>
      </w:r>
      <w:r w:rsidRPr="007F7DF8">
        <w:rPr>
          <w:rFonts w:eastAsia="Calibri" w:cstheme="minorHAnsi"/>
          <w:spacing w:val="1"/>
          <w:sz w:val="20"/>
          <w:szCs w:val="20"/>
        </w:rPr>
        <w:t xml:space="preserve"> </w:t>
      </w:r>
      <w:r w:rsidRPr="007F7DF8">
        <w:rPr>
          <w:rFonts w:eastAsia="Calibri" w:cstheme="minorHAnsi"/>
          <w:spacing w:val="-1"/>
          <w:sz w:val="20"/>
          <w:szCs w:val="20"/>
        </w:rPr>
        <w:t>Jun</w:t>
      </w:r>
      <w:r w:rsidRPr="007F7DF8">
        <w:rPr>
          <w:rFonts w:eastAsia="Calibri" w:cstheme="minorHAnsi"/>
          <w:sz w:val="20"/>
          <w:szCs w:val="20"/>
        </w:rPr>
        <w:t>c</w:t>
      </w:r>
      <w:r w:rsidRPr="007F7DF8">
        <w:rPr>
          <w:rFonts w:eastAsia="Calibri" w:cstheme="minorHAnsi"/>
          <w:spacing w:val="-2"/>
          <w:sz w:val="20"/>
          <w:szCs w:val="20"/>
        </w:rPr>
        <w:t>t</w:t>
      </w:r>
      <w:r w:rsidRPr="007F7DF8">
        <w:rPr>
          <w:rFonts w:eastAsia="Calibri" w:cstheme="minorHAnsi"/>
          <w:sz w:val="20"/>
          <w:szCs w:val="20"/>
        </w:rPr>
        <w:t>i</w:t>
      </w:r>
      <w:r w:rsidRPr="007F7DF8">
        <w:rPr>
          <w:rFonts w:eastAsia="Calibri" w:cstheme="minorHAnsi"/>
          <w:spacing w:val="1"/>
          <w:sz w:val="20"/>
          <w:szCs w:val="20"/>
        </w:rPr>
        <w:t>o</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u</w:t>
      </w:r>
      <w:r w:rsidRPr="007F7DF8">
        <w:rPr>
          <w:rFonts w:eastAsia="Calibri" w:cstheme="minorHAnsi"/>
          <w:sz w:val="20"/>
          <w:szCs w:val="20"/>
        </w:rPr>
        <w:t>r</w:t>
      </w:r>
      <w:r w:rsidRPr="007F7DF8">
        <w:rPr>
          <w:rFonts w:eastAsia="Calibri" w:cstheme="minorHAnsi"/>
          <w:spacing w:val="-1"/>
          <w:sz w:val="20"/>
          <w:szCs w:val="20"/>
        </w:rPr>
        <w:t>n</w:t>
      </w:r>
      <w:r w:rsidRPr="007F7DF8">
        <w:rPr>
          <w:rFonts w:eastAsia="Calibri" w:cstheme="minorHAnsi"/>
          <w:sz w:val="20"/>
          <w:szCs w:val="20"/>
        </w:rPr>
        <w:t>i</w:t>
      </w:r>
      <w:r w:rsidRPr="007F7DF8">
        <w:rPr>
          <w:rFonts w:eastAsia="Calibri" w:cstheme="minorHAnsi"/>
          <w:spacing w:val="-1"/>
          <w:sz w:val="20"/>
          <w:szCs w:val="20"/>
        </w:rPr>
        <w:t>n</w:t>
      </w:r>
      <w:r w:rsidRPr="007F7DF8">
        <w:rPr>
          <w:rFonts w:eastAsia="Calibri" w:cstheme="minorHAnsi"/>
          <w:sz w:val="20"/>
          <w:szCs w:val="20"/>
        </w:rPr>
        <w:t>g</w:t>
      </w:r>
      <w:r w:rsidRPr="007F7DF8">
        <w:rPr>
          <w:rFonts w:eastAsia="Calibri" w:cstheme="minorHAnsi"/>
          <w:spacing w:val="-1"/>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un</w:t>
      </w:r>
      <w:r w:rsidRPr="007F7DF8">
        <w:rPr>
          <w:rFonts w:eastAsia="Calibri" w:cstheme="minorHAnsi"/>
          <w:spacing w:val="-2"/>
          <w:sz w:val="20"/>
          <w:szCs w:val="20"/>
        </w:rPr>
        <w:t>t</w:t>
      </w:r>
      <w:r w:rsidRPr="007F7DF8">
        <w:rPr>
          <w:rFonts w:eastAsia="Calibri" w:cstheme="minorHAnsi"/>
          <w:sz w:val="20"/>
          <w:szCs w:val="20"/>
        </w:rPr>
        <w:t>s</w:t>
      </w:r>
      <w:r w:rsidR="000520EF" w:rsidRPr="007F7DF8">
        <w:rPr>
          <w:rFonts w:eastAsia="Calibri" w:cstheme="minorHAnsi"/>
          <w:sz w:val="20"/>
          <w:szCs w:val="20"/>
        </w:rPr>
        <w:t xml:space="preserve"> </w:t>
      </w:r>
      <w:r w:rsidRPr="007F7DF8">
        <w:rPr>
          <w:rFonts w:eastAsia="Calibri" w:cstheme="minorHAnsi"/>
          <w:sz w:val="20"/>
          <w:szCs w:val="20"/>
        </w:rPr>
        <w:t>–</w:t>
      </w:r>
      <w:r w:rsidRPr="007F7DF8">
        <w:rPr>
          <w:rFonts w:eastAsia="Calibri" w:cstheme="minorHAnsi"/>
          <w:spacing w:val="1"/>
          <w:sz w:val="20"/>
          <w:szCs w:val="20"/>
        </w:rPr>
        <w:t xml:space="preserve"> </w:t>
      </w:r>
      <w:r w:rsidRPr="007F7DF8">
        <w:rPr>
          <w:rFonts w:eastAsia="Calibri" w:cstheme="minorHAnsi"/>
          <w:spacing w:val="-1"/>
          <w:sz w:val="20"/>
          <w:szCs w:val="20"/>
        </w:rPr>
        <w:t>P</w:t>
      </w:r>
      <w:r w:rsidRPr="007F7DF8">
        <w:rPr>
          <w:rFonts w:eastAsia="Calibri" w:cstheme="minorHAnsi"/>
          <w:sz w:val="20"/>
          <w:szCs w:val="20"/>
        </w:rPr>
        <w:t>edes</w:t>
      </w:r>
      <w:r w:rsidRPr="007F7DF8">
        <w:rPr>
          <w:rFonts w:eastAsia="Calibri" w:cstheme="minorHAnsi"/>
          <w:spacing w:val="1"/>
          <w:sz w:val="20"/>
          <w:szCs w:val="20"/>
        </w:rPr>
        <w:t>t</w:t>
      </w:r>
      <w:r w:rsidRPr="007F7DF8">
        <w:rPr>
          <w:rFonts w:eastAsia="Calibri" w:cstheme="minorHAnsi"/>
          <w:sz w:val="20"/>
          <w:szCs w:val="20"/>
        </w:rPr>
        <w:t>ri</w:t>
      </w:r>
      <w:r w:rsidRPr="007F7DF8">
        <w:rPr>
          <w:rFonts w:eastAsia="Calibri" w:cstheme="minorHAnsi"/>
          <w:spacing w:val="-1"/>
          <w:sz w:val="20"/>
          <w:szCs w:val="20"/>
        </w:rPr>
        <w:t>a</w:t>
      </w:r>
      <w:r w:rsidRPr="007F7DF8">
        <w:rPr>
          <w:rFonts w:eastAsia="Calibri" w:cstheme="minorHAnsi"/>
          <w:sz w:val="20"/>
          <w:szCs w:val="20"/>
        </w:rPr>
        <w:t>n</w:t>
      </w:r>
      <w:r w:rsidRPr="007F7DF8">
        <w:rPr>
          <w:rFonts w:eastAsia="Calibri" w:cstheme="minorHAnsi"/>
          <w:spacing w:val="-3"/>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un</w:t>
      </w:r>
      <w:r w:rsidRPr="007F7DF8">
        <w:rPr>
          <w:rFonts w:eastAsia="Calibri" w:cstheme="minorHAnsi"/>
          <w:sz w:val="20"/>
          <w:szCs w:val="20"/>
        </w:rPr>
        <w:t>ts</w:t>
      </w:r>
      <w:r w:rsidRPr="007F7DF8">
        <w:rPr>
          <w:rFonts w:eastAsia="Calibri" w:cstheme="minorHAnsi"/>
          <w:spacing w:val="-2"/>
          <w:sz w:val="20"/>
          <w:szCs w:val="20"/>
        </w:rPr>
        <w:t xml:space="preserve"> </w:t>
      </w:r>
      <w:r w:rsidRPr="007F7DF8">
        <w:rPr>
          <w:rFonts w:eastAsia="Calibri" w:cstheme="minorHAnsi"/>
          <w:spacing w:val="1"/>
          <w:sz w:val="20"/>
          <w:szCs w:val="20"/>
        </w:rPr>
        <w:t>(</w:t>
      </w:r>
      <w:r w:rsidRPr="007F7DF8">
        <w:rPr>
          <w:rFonts w:eastAsia="Calibri" w:cstheme="minorHAnsi"/>
          <w:spacing w:val="-1"/>
          <w:sz w:val="20"/>
          <w:szCs w:val="20"/>
        </w:rPr>
        <w:t>J</w:t>
      </w:r>
      <w:r w:rsidRPr="007F7DF8">
        <w:rPr>
          <w:rFonts w:eastAsia="Calibri" w:cstheme="minorHAnsi"/>
          <w:sz w:val="20"/>
          <w:szCs w:val="20"/>
        </w:rPr>
        <w:t>TC</w:t>
      </w:r>
      <w:r w:rsidRPr="007F7DF8">
        <w:rPr>
          <w:rFonts w:eastAsia="Calibri" w:cstheme="minorHAnsi"/>
          <w:spacing w:val="-1"/>
          <w:sz w:val="20"/>
          <w:szCs w:val="20"/>
        </w:rPr>
        <w:t xml:space="preserve"> </w:t>
      </w:r>
      <w:r w:rsidRPr="007F7DF8">
        <w:rPr>
          <w:rFonts w:eastAsia="Calibri" w:cstheme="minorHAnsi"/>
          <w:sz w:val="20"/>
          <w:szCs w:val="20"/>
        </w:rPr>
        <w:t>–</w:t>
      </w:r>
      <w:r w:rsidRPr="007F7DF8">
        <w:rPr>
          <w:rFonts w:eastAsia="Calibri" w:cstheme="minorHAnsi"/>
          <w:spacing w:val="-1"/>
          <w:sz w:val="20"/>
          <w:szCs w:val="20"/>
        </w:rPr>
        <w:t xml:space="preserve"> </w:t>
      </w:r>
      <w:r w:rsidRPr="007F7DF8">
        <w:rPr>
          <w:rFonts w:eastAsia="Calibri" w:cstheme="minorHAnsi"/>
          <w:spacing w:val="1"/>
          <w:sz w:val="20"/>
          <w:szCs w:val="20"/>
        </w:rPr>
        <w:t>P</w:t>
      </w:r>
      <w:r w:rsidRPr="007F7DF8">
        <w:rPr>
          <w:rFonts w:eastAsia="Calibri" w:cstheme="minorHAnsi"/>
          <w:sz w:val="20"/>
          <w:szCs w:val="20"/>
        </w:rPr>
        <w:t>E</w:t>
      </w:r>
      <w:r w:rsidRPr="007F7DF8">
        <w:rPr>
          <w:rFonts w:eastAsia="Calibri" w:cstheme="minorHAnsi"/>
          <w:spacing w:val="-1"/>
          <w:sz w:val="20"/>
          <w:szCs w:val="20"/>
        </w:rPr>
        <w:t>D</w:t>
      </w:r>
      <w:r w:rsidRPr="007F7DF8">
        <w:rPr>
          <w:rFonts w:eastAsia="Calibri" w:cstheme="minorHAnsi"/>
          <w:sz w:val="20"/>
          <w:szCs w:val="20"/>
        </w:rPr>
        <w:t>)</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n</w:t>
      </w:r>
      <w:r w:rsidRPr="007F7DF8">
        <w:rPr>
          <w:rFonts w:eastAsia="Calibri" w:cstheme="minorHAnsi"/>
          <w:sz w:val="20"/>
          <w:szCs w:val="20"/>
        </w:rPr>
        <w:t>d</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u</w:t>
      </w:r>
      <w:r w:rsidRPr="007F7DF8">
        <w:rPr>
          <w:rFonts w:eastAsia="Calibri" w:cstheme="minorHAnsi"/>
          <w:spacing w:val="-2"/>
          <w:sz w:val="20"/>
          <w:szCs w:val="20"/>
        </w:rPr>
        <w:t>t</w:t>
      </w:r>
      <w:r w:rsidRPr="007F7DF8">
        <w:rPr>
          <w:rFonts w:eastAsia="Calibri" w:cstheme="minorHAnsi"/>
          <w:spacing w:val="1"/>
          <w:sz w:val="20"/>
          <w:szCs w:val="20"/>
        </w:rPr>
        <w:t>o</w:t>
      </w:r>
      <w:r w:rsidRPr="007F7DF8">
        <w:rPr>
          <w:rFonts w:eastAsia="Calibri" w:cstheme="minorHAnsi"/>
          <w:spacing w:val="-1"/>
          <w:sz w:val="20"/>
          <w:szCs w:val="20"/>
        </w:rPr>
        <w:t>m</w:t>
      </w:r>
      <w:r w:rsidRPr="007F7DF8">
        <w:rPr>
          <w:rFonts w:eastAsia="Calibri" w:cstheme="minorHAnsi"/>
          <w:sz w:val="20"/>
          <w:szCs w:val="20"/>
        </w:rPr>
        <w:t>atic</w:t>
      </w:r>
      <w:r w:rsidRPr="007F7DF8">
        <w:rPr>
          <w:rFonts w:eastAsia="Calibri" w:cstheme="minorHAnsi"/>
          <w:spacing w:val="-1"/>
          <w:sz w:val="20"/>
          <w:szCs w:val="20"/>
        </w:rPr>
        <w:t xml:space="preserve"> </w:t>
      </w:r>
      <w:r w:rsidRPr="007F7DF8">
        <w:rPr>
          <w:rFonts w:eastAsia="Calibri" w:cstheme="minorHAnsi"/>
          <w:sz w:val="20"/>
          <w:szCs w:val="20"/>
        </w:rPr>
        <w:t>Traffic</w:t>
      </w:r>
      <w:r w:rsidRPr="007F7DF8">
        <w:rPr>
          <w:rFonts w:eastAsia="Calibri" w:cstheme="minorHAnsi"/>
          <w:spacing w:val="-3"/>
          <w:sz w:val="20"/>
          <w:szCs w:val="20"/>
        </w:rPr>
        <w:t xml:space="preserve"> </w:t>
      </w:r>
      <w:r w:rsidRPr="007F7DF8">
        <w:rPr>
          <w:rFonts w:eastAsia="Calibri" w:cstheme="minorHAnsi"/>
          <w:sz w:val="20"/>
          <w:szCs w:val="20"/>
        </w:rPr>
        <w:t>C</w:t>
      </w:r>
      <w:r w:rsidRPr="007F7DF8">
        <w:rPr>
          <w:rFonts w:eastAsia="Calibri" w:cstheme="minorHAnsi"/>
          <w:spacing w:val="1"/>
          <w:sz w:val="20"/>
          <w:szCs w:val="20"/>
        </w:rPr>
        <w:t>o</w:t>
      </w:r>
      <w:r w:rsidRPr="007F7DF8">
        <w:rPr>
          <w:rFonts w:eastAsia="Calibri" w:cstheme="minorHAnsi"/>
          <w:spacing w:val="-1"/>
          <w:sz w:val="20"/>
          <w:szCs w:val="20"/>
        </w:rPr>
        <w:t>un</w:t>
      </w:r>
      <w:r w:rsidRPr="007F7DF8">
        <w:rPr>
          <w:rFonts w:eastAsia="Calibri" w:cstheme="minorHAnsi"/>
          <w:spacing w:val="2"/>
          <w:sz w:val="20"/>
          <w:szCs w:val="20"/>
        </w:rPr>
        <w:t>t</w:t>
      </w:r>
      <w:r w:rsidRPr="007F7DF8">
        <w:rPr>
          <w:rFonts w:eastAsia="Calibri" w:cstheme="minorHAnsi"/>
          <w:sz w:val="20"/>
          <w:szCs w:val="20"/>
        </w:rPr>
        <w:t>s</w:t>
      </w:r>
      <w:r w:rsidRPr="007F7DF8">
        <w:rPr>
          <w:rFonts w:eastAsia="Calibri" w:cstheme="minorHAnsi"/>
          <w:spacing w:val="-2"/>
          <w:sz w:val="20"/>
          <w:szCs w:val="20"/>
        </w:rPr>
        <w:t xml:space="preserve"> </w:t>
      </w:r>
      <w:r w:rsidRPr="007F7DF8">
        <w:rPr>
          <w:rFonts w:eastAsia="Calibri" w:cstheme="minorHAnsi"/>
          <w:sz w:val="20"/>
          <w:szCs w:val="20"/>
        </w:rPr>
        <w:t>(ATC)</w:t>
      </w:r>
      <w:r w:rsidRPr="007F7DF8">
        <w:rPr>
          <w:rFonts w:eastAsia="Calibri" w:cstheme="minorHAnsi"/>
          <w:spacing w:val="-2"/>
          <w:sz w:val="20"/>
          <w:szCs w:val="20"/>
        </w:rPr>
        <w:t xml:space="preserve"> </w:t>
      </w:r>
      <w:r w:rsidRPr="007F7DF8">
        <w:rPr>
          <w:rFonts w:eastAsia="Calibri" w:cstheme="minorHAnsi"/>
          <w:sz w:val="20"/>
          <w:szCs w:val="20"/>
        </w:rPr>
        <w:t>and</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2"/>
          <w:sz w:val="20"/>
          <w:szCs w:val="20"/>
        </w:rPr>
        <w:t>e</w:t>
      </w:r>
      <w:r w:rsidRPr="007F7DF8">
        <w:rPr>
          <w:rFonts w:eastAsia="Calibri" w:cstheme="minorHAnsi"/>
          <w:spacing w:val="1"/>
          <w:sz w:val="20"/>
          <w:szCs w:val="20"/>
        </w:rPr>
        <w:t>m</w:t>
      </w:r>
      <w:r w:rsidRPr="007F7DF8">
        <w:rPr>
          <w:rFonts w:eastAsia="Calibri" w:cstheme="minorHAnsi"/>
          <w:spacing w:val="-1"/>
          <w:sz w:val="20"/>
          <w:szCs w:val="20"/>
        </w:rPr>
        <w:t>p</w:t>
      </w:r>
      <w:r w:rsidRPr="007F7DF8">
        <w:rPr>
          <w:rFonts w:eastAsia="Calibri" w:cstheme="minorHAnsi"/>
          <w:sz w:val="20"/>
          <w:szCs w:val="20"/>
        </w:rPr>
        <w:t>la</w:t>
      </w:r>
      <w:r w:rsidRPr="007F7DF8">
        <w:rPr>
          <w:rFonts w:eastAsia="Calibri" w:cstheme="minorHAnsi"/>
          <w:spacing w:val="-2"/>
          <w:sz w:val="20"/>
          <w:szCs w:val="20"/>
        </w:rPr>
        <w:t>t</w:t>
      </w:r>
      <w:r w:rsidRPr="007F7DF8">
        <w:rPr>
          <w:rFonts w:eastAsia="Calibri" w:cstheme="minorHAnsi"/>
          <w:sz w:val="20"/>
          <w:szCs w:val="20"/>
        </w:rPr>
        <w:t>es</w:t>
      </w:r>
      <w:r w:rsidRPr="007F7DF8">
        <w:rPr>
          <w:rFonts w:eastAsia="Calibri" w:cstheme="minorHAnsi"/>
          <w:spacing w:val="1"/>
          <w:sz w:val="20"/>
          <w:szCs w:val="20"/>
        </w:rPr>
        <w:t xml:space="preserve"> </w:t>
      </w:r>
      <w:r w:rsidRPr="007F7DF8">
        <w:rPr>
          <w:rFonts w:eastAsia="Calibri" w:cstheme="minorHAnsi"/>
          <w:spacing w:val="-1"/>
          <w:sz w:val="20"/>
          <w:szCs w:val="20"/>
        </w:rPr>
        <w:t>h</w:t>
      </w:r>
      <w:r w:rsidRPr="007F7DF8">
        <w:rPr>
          <w:rFonts w:eastAsia="Calibri" w:cstheme="minorHAnsi"/>
          <w:sz w:val="20"/>
          <w:szCs w:val="20"/>
        </w:rPr>
        <w:t>a</w:t>
      </w:r>
      <w:r w:rsidRPr="007F7DF8">
        <w:rPr>
          <w:rFonts w:eastAsia="Calibri" w:cstheme="minorHAnsi"/>
          <w:spacing w:val="-1"/>
          <w:sz w:val="20"/>
          <w:szCs w:val="20"/>
        </w:rPr>
        <w:t>v</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pacing w:val="-1"/>
          <w:sz w:val="20"/>
          <w:szCs w:val="20"/>
        </w:rPr>
        <w:t>b</w:t>
      </w:r>
      <w:r w:rsidRPr="007F7DF8">
        <w:rPr>
          <w:rFonts w:eastAsia="Calibri" w:cstheme="minorHAnsi"/>
          <w:spacing w:val="-2"/>
          <w:sz w:val="20"/>
          <w:szCs w:val="20"/>
        </w:rPr>
        <w:t>e</w:t>
      </w:r>
      <w:r w:rsidRPr="007F7DF8">
        <w:rPr>
          <w:rFonts w:eastAsia="Calibri" w:cstheme="minorHAnsi"/>
          <w:sz w:val="20"/>
          <w:szCs w:val="20"/>
        </w:rPr>
        <w:t>en su</w:t>
      </w:r>
      <w:r w:rsidRPr="007F7DF8">
        <w:rPr>
          <w:rFonts w:eastAsia="Calibri" w:cstheme="minorHAnsi"/>
          <w:spacing w:val="-2"/>
          <w:sz w:val="20"/>
          <w:szCs w:val="20"/>
        </w:rPr>
        <w:t>p</w:t>
      </w:r>
      <w:r w:rsidRPr="007F7DF8">
        <w:rPr>
          <w:rFonts w:eastAsia="Calibri" w:cstheme="minorHAnsi"/>
          <w:spacing w:val="-1"/>
          <w:sz w:val="20"/>
          <w:szCs w:val="20"/>
        </w:rPr>
        <w:t>p</w:t>
      </w:r>
      <w:r w:rsidRPr="007F7DF8">
        <w:rPr>
          <w:rFonts w:eastAsia="Calibri" w:cstheme="minorHAnsi"/>
          <w:sz w:val="20"/>
          <w:szCs w:val="20"/>
        </w:rPr>
        <w:t>lied f</w:t>
      </w:r>
      <w:r w:rsidRPr="007F7DF8">
        <w:rPr>
          <w:rFonts w:eastAsia="Calibri" w:cstheme="minorHAnsi"/>
          <w:spacing w:val="1"/>
          <w:sz w:val="20"/>
          <w:szCs w:val="20"/>
        </w:rPr>
        <w:t>o</w:t>
      </w:r>
      <w:r w:rsidRPr="007F7DF8">
        <w:rPr>
          <w:rFonts w:eastAsia="Calibri" w:cstheme="minorHAnsi"/>
          <w:sz w:val="20"/>
          <w:szCs w:val="20"/>
        </w:rPr>
        <w:t>r t</w:t>
      </w:r>
      <w:r w:rsidRPr="007F7DF8">
        <w:rPr>
          <w:rFonts w:eastAsia="Calibri" w:cstheme="minorHAnsi"/>
          <w:spacing w:val="-3"/>
          <w:sz w:val="20"/>
          <w:szCs w:val="20"/>
        </w:rPr>
        <w:t>h</w:t>
      </w:r>
      <w:r w:rsidRPr="007F7DF8">
        <w:rPr>
          <w:rFonts w:eastAsia="Calibri" w:cstheme="minorHAnsi"/>
          <w:sz w:val="20"/>
          <w:szCs w:val="20"/>
        </w:rPr>
        <w:t>ese</w:t>
      </w:r>
      <w:r w:rsidRPr="007F7DF8">
        <w:rPr>
          <w:rFonts w:eastAsia="Calibri" w:cstheme="minorHAnsi"/>
          <w:spacing w:val="1"/>
          <w:sz w:val="20"/>
          <w:szCs w:val="20"/>
        </w:rPr>
        <w:t xml:space="preserve"> </w:t>
      </w:r>
      <w:r w:rsidRPr="007F7DF8">
        <w:rPr>
          <w:rFonts w:eastAsia="Calibri" w:cstheme="minorHAnsi"/>
          <w:sz w:val="20"/>
          <w:szCs w:val="20"/>
        </w:rPr>
        <w:t>pa</w:t>
      </w:r>
      <w:r w:rsidRPr="007F7DF8">
        <w:rPr>
          <w:rFonts w:eastAsia="Calibri" w:cstheme="minorHAnsi"/>
          <w:spacing w:val="-3"/>
          <w:sz w:val="20"/>
          <w:szCs w:val="20"/>
        </w:rPr>
        <w:t>r</w:t>
      </w:r>
      <w:r w:rsidRPr="007F7DF8">
        <w:rPr>
          <w:rFonts w:eastAsia="Calibri" w:cstheme="minorHAnsi"/>
          <w:sz w:val="20"/>
          <w:szCs w:val="20"/>
        </w:rPr>
        <w:t>ticu</w:t>
      </w:r>
      <w:r w:rsidRPr="007F7DF8">
        <w:rPr>
          <w:rFonts w:eastAsia="Calibri" w:cstheme="minorHAnsi"/>
          <w:spacing w:val="-1"/>
          <w:sz w:val="20"/>
          <w:szCs w:val="20"/>
        </w:rPr>
        <w:t>l</w:t>
      </w:r>
      <w:r w:rsidRPr="007F7DF8">
        <w:rPr>
          <w:rFonts w:eastAsia="Calibri" w:cstheme="minorHAnsi"/>
          <w:spacing w:val="-3"/>
          <w:sz w:val="20"/>
          <w:szCs w:val="20"/>
        </w:rPr>
        <w:t>a</w:t>
      </w:r>
      <w:r w:rsidRPr="007F7DF8">
        <w:rPr>
          <w:rFonts w:eastAsia="Calibri" w:cstheme="minorHAnsi"/>
          <w:sz w:val="20"/>
          <w:szCs w:val="20"/>
        </w:rPr>
        <w:t>r su</w:t>
      </w:r>
      <w:r w:rsidRPr="007F7DF8">
        <w:rPr>
          <w:rFonts w:eastAsia="Calibri" w:cstheme="minorHAnsi"/>
          <w:spacing w:val="-1"/>
          <w:sz w:val="20"/>
          <w:szCs w:val="20"/>
        </w:rPr>
        <w:t>r</w:t>
      </w:r>
      <w:r w:rsidRPr="007F7DF8">
        <w:rPr>
          <w:rFonts w:eastAsia="Calibri" w:cstheme="minorHAnsi"/>
          <w:spacing w:val="1"/>
          <w:sz w:val="20"/>
          <w:szCs w:val="20"/>
        </w:rPr>
        <w:t>v</w:t>
      </w:r>
      <w:r w:rsidRPr="007F7DF8">
        <w:rPr>
          <w:rFonts w:eastAsia="Calibri" w:cstheme="minorHAnsi"/>
          <w:spacing w:val="-2"/>
          <w:sz w:val="20"/>
          <w:szCs w:val="20"/>
        </w:rPr>
        <w:t>e</w:t>
      </w:r>
      <w:r w:rsidRPr="007F7DF8">
        <w:rPr>
          <w:rFonts w:eastAsia="Calibri" w:cstheme="minorHAnsi"/>
          <w:sz w:val="20"/>
          <w:szCs w:val="20"/>
        </w:rPr>
        <w:t>y</w:t>
      </w:r>
      <w:r w:rsidRPr="007F7DF8">
        <w:rPr>
          <w:rFonts w:eastAsia="Calibri" w:cstheme="minorHAnsi"/>
          <w:spacing w:val="1"/>
          <w:sz w:val="20"/>
          <w:szCs w:val="20"/>
        </w:rPr>
        <w:t xml:space="preserve"> </w:t>
      </w:r>
      <w:r w:rsidRPr="007F7DF8">
        <w:rPr>
          <w:rFonts w:eastAsia="Calibri" w:cstheme="minorHAnsi"/>
          <w:spacing w:val="-2"/>
          <w:sz w:val="20"/>
          <w:szCs w:val="20"/>
        </w:rPr>
        <w:t>t</w:t>
      </w:r>
      <w:r w:rsidRPr="007F7DF8">
        <w:rPr>
          <w:rFonts w:eastAsia="Calibri" w:cstheme="minorHAnsi"/>
          <w:spacing w:val="1"/>
          <w:sz w:val="20"/>
          <w:szCs w:val="20"/>
        </w:rPr>
        <w:t>y</w:t>
      </w:r>
      <w:r w:rsidRPr="007F7DF8">
        <w:rPr>
          <w:rFonts w:eastAsia="Calibri" w:cstheme="minorHAnsi"/>
          <w:spacing w:val="-1"/>
          <w:sz w:val="20"/>
          <w:szCs w:val="20"/>
        </w:rPr>
        <w:t>p</w:t>
      </w:r>
      <w:r w:rsidRPr="007F7DF8">
        <w:rPr>
          <w:rFonts w:eastAsia="Calibri" w:cstheme="minorHAnsi"/>
          <w:sz w:val="20"/>
          <w:szCs w:val="20"/>
        </w:rPr>
        <w:t xml:space="preserve">es. </w:t>
      </w:r>
      <w:r w:rsidRPr="007F7DF8">
        <w:rPr>
          <w:rFonts w:eastAsia="Calibri" w:cstheme="minorHAnsi"/>
          <w:spacing w:val="-3"/>
          <w:sz w:val="20"/>
          <w:szCs w:val="20"/>
        </w:rPr>
        <w:t>H</w:t>
      </w:r>
      <w:r w:rsidRPr="007F7DF8">
        <w:rPr>
          <w:rFonts w:eastAsia="Calibri" w:cstheme="minorHAnsi"/>
          <w:spacing w:val="1"/>
          <w:sz w:val="20"/>
          <w:szCs w:val="20"/>
        </w:rPr>
        <w:t>o</w:t>
      </w:r>
      <w:r w:rsidRPr="007F7DF8">
        <w:rPr>
          <w:rFonts w:eastAsia="Calibri" w:cstheme="minorHAnsi"/>
          <w:spacing w:val="-2"/>
          <w:sz w:val="20"/>
          <w:szCs w:val="20"/>
        </w:rPr>
        <w:t>w</w:t>
      </w:r>
      <w:r w:rsidRPr="007F7DF8">
        <w:rPr>
          <w:rFonts w:eastAsia="Calibri" w:cstheme="minorHAnsi"/>
          <w:sz w:val="20"/>
          <w:szCs w:val="20"/>
        </w:rPr>
        <w:t>e</w:t>
      </w:r>
      <w:r w:rsidRPr="007F7DF8">
        <w:rPr>
          <w:rFonts w:eastAsia="Calibri" w:cstheme="minorHAnsi"/>
          <w:spacing w:val="-1"/>
          <w:sz w:val="20"/>
          <w:szCs w:val="20"/>
        </w:rPr>
        <w:t>v</w:t>
      </w:r>
      <w:r w:rsidRPr="007F7DF8">
        <w:rPr>
          <w:rFonts w:eastAsia="Calibri" w:cstheme="minorHAnsi"/>
          <w:sz w:val="20"/>
          <w:szCs w:val="20"/>
        </w:rPr>
        <w:t>er,</w:t>
      </w:r>
      <w:r w:rsidRPr="007F7DF8">
        <w:rPr>
          <w:rFonts w:eastAsia="Calibri" w:cstheme="minorHAnsi"/>
          <w:spacing w:val="1"/>
          <w:sz w:val="20"/>
          <w:szCs w:val="20"/>
        </w:rPr>
        <w:t xml:space="preserve"> </w:t>
      </w:r>
      <w:r w:rsidRPr="007F7DF8">
        <w:rPr>
          <w:rFonts w:eastAsia="Calibri" w:cstheme="minorHAnsi"/>
          <w:sz w:val="20"/>
          <w:szCs w:val="20"/>
        </w:rPr>
        <w:t>it</w:t>
      </w:r>
      <w:r w:rsidRPr="007F7DF8">
        <w:rPr>
          <w:rFonts w:eastAsia="Calibri" w:cstheme="minorHAnsi"/>
          <w:spacing w:val="-4"/>
          <w:sz w:val="20"/>
          <w:szCs w:val="20"/>
        </w:rPr>
        <w:t xml:space="preserve"> </w:t>
      </w:r>
      <w:r w:rsidRPr="007F7DF8">
        <w:rPr>
          <w:rFonts w:eastAsia="Calibri" w:cstheme="minorHAnsi"/>
          <w:sz w:val="20"/>
          <w:szCs w:val="20"/>
        </w:rPr>
        <w:t>is now</w:t>
      </w:r>
      <w:r w:rsidRPr="007F7DF8">
        <w:rPr>
          <w:rFonts w:eastAsia="Calibri" w:cstheme="minorHAnsi"/>
          <w:spacing w:val="-2"/>
          <w:sz w:val="20"/>
          <w:szCs w:val="20"/>
        </w:rPr>
        <w:t xml:space="preserve"> </w:t>
      </w:r>
      <w:r w:rsidRPr="007F7DF8">
        <w:rPr>
          <w:rFonts w:eastAsia="Calibri" w:cstheme="minorHAnsi"/>
          <w:sz w:val="20"/>
          <w:szCs w:val="20"/>
        </w:rPr>
        <w:t>nec</w:t>
      </w:r>
      <w:r w:rsidRPr="007F7DF8">
        <w:rPr>
          <w:rFonts w:eastAsia="Calibri" w:cstheme="minorHAnsi"/>
          <w:spacing w:val="-1"/>
          <w:sz w:val="20"/>
          <w:szCs w:val="20"/>
        </w:rPr>
        <w:t>e</w:t>
      </w:r>
      <w:r w:rsidRPr="007F7DF8">
        <w:rPr>
          <w:rFonts w:eastAsia="Calibri" w:cstheme="minorHAnsi"/>
          <w:sz w:val="20"/>
          <w:szCs w:val="20"/>
        </w:rPr>
        <w:t>ssary</w:t>
      </w:r>
      <w:r w:rsidRPr="007F7DF8">
        <w:rPr>
          <w:rFonts w:eastAsia="Calibri" w:cstheme="minorHAnsi"/>
          <w:spacing w:val="-2"/>
          <w:sz w:val="20"/>
          <w:szCs w:val="20"/>
        </w:rPr>
        <w:t xml:space="preserve"> </w:t>
      </w:r>
      <w:r w:rsidRPr="007F7DF8">
        <w:rPr>
          <w:rFonts w:eastAsia="Calibri" w:cstheme="minorHAnsi"/>
          <w:sz w:val="20"/>
          <w:szCs w:val="20"/>
        </w:rPr>
        <w:t>f</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2"/>
          <w:sz w:val="20"/>
          <w:szCs w:val="20"/>
        </w:rPr>
        <w:t xml:space="preserve"> </w:t>
      </w:r>
      <w:r w:rsidRPr="007F7DF8">
        <w:rPr>
          <w:rFonts w:eastAsia="Calibri" w:cstheme="minorHAnsi"/>
          <w:sz w:val="20"/>
          <w:szCs w:val="20"/>
        </w:rPr>
        <w:t>all su</w:t>
      </w:r>
      <w:r w:rsidRPr="007F7DF8">
        <w:rPr>
          <w:rFonts w:eastAsia="Calibri" w:cstheme="minorHAnsi"/>
          <w:spacing w:val="-3"/>
          <w:sz w:val="20"/>
          <w:szCs w:val="20"/>
        </w:rPr>
        <w:t>r</w:t>
      </w:r>
      <w:r w:rsidRPr="007F7DF8">
        <w:rPr>
          <w:rFonts w:eastAsia="Calibri" w:cstheme="minorHAnsi"/>
          <w:spacing w:val="1"/>
          <w:sz w:val="20"/>
          <w:szCs w:val="20"/>
        </w:rPr>
        <w:t>v</w:t>
      </w:r>
      <w:r w:rsidRPr="007F7DF8">
        <w:rPr>
          <w:rFonts w:eastAsia="Calibri" w:cstheme="minorHAnsi"/>
          <w:sz w:val="20"/>
          <w:szCs w:val="20"/>
        </w:rPr>
        <w:t>e</w:t>
      </w:r>
      <w:r w:rsidRPr="007F7DF8">
        <w:rPr>
          <w:rFonts w:eastAsia="Calibri" w:cstheme="minorHAnsi"/>
          <w:spacing w:val="-1"/>
          <w:sz w:val="20"/>
          <w:szCs w:val="20"/>
        </w:rPr>
        <w:t>y</w:t>
      </w:r>
      <w:r w:rsidRPr="007F7DF8">
        <w:rPr>
          <w:rFonts w:eastAsia="Calibri" w:cstheme="minorHAnsi"/>
          <w:sz w:val="20"/>
          <w:szCs w:val="20"/>
        </w:rPr>
        <w:t xml:space="preserve">s </w:t>
      </w:r>
      <w:r w:rsidRPr="007F7DF8">
        <w:rPr>
          <w:rFonts w:eastAsia="Calibri" w:cstheme="minorHAnsi"/>
          <w:spacing w:val="-1"/>
          <w:sz w:val="20"/>
          <w:szCs w:val="20"/>
        </w:rPr>
        <w:t>t</w:t>
      </w:r>
      <w:r w:rsidRPr="007F7DF8">
        <w:rPr>
          <w:rFonts w:eastAsia="Calibri" w:cstheme="minorHAnsi"/>
          <w:sz w:val="20"/>
          <w:szCs w:val="20"/>
        </w:rPr>
        <w:t>en</w:t>
      </w:r>
      <w:r w:rsidRPr="007F7DF8">
        <w:rPr>
          <w:rFonts w:eastAsia="Calibri" w:cstheme="minorHAnsi"/>
          <w:spacing w:val="-1"/>
          <w:sz w:val="20"/>
          <w:szCs w:val="20"/>
        </w:rPr>
        <w:t>d</w:t>
      </w:r>
      <w:r w:rsidRPr="007F7DF8">
        <w:rPr>
          <w:rFonts w:eastAsia="Calibri" w:cstheme="minorHAnsi"/>
          <w:sz w:val="20"/>
          <w:szCs w:val="20"/>
        </w:rPr>
        <w:t xml:space="preserve">ered </w:t>
      </w:r>
      <w:r w:rsidRPr="007F7DF8">
        <w:rPr>
          <w:rFonts w:eastAsia="Calibri" w:cstheme="minorHAnsi"/>
          <w:spacing w:val="-3"/>
          <w:sz w:val="20"/>
          <w:szCs w:val="20"/>
        </w:rPr>
        <w:t>b</w:t>
      </w:r>
      <w:r w:rsidRPr="007F7DF8">
        <w:rPr>
          <w:rFonts w:eastAsia="Calibri" w:cstheme="minorHAnsi"/>
          <w:sz w:val="20"/>
          <w:szCs w:val="20"/>
        </w:rPr>
        <w:t xml:space="preserve">y the NTA </w:t>
      </w:r>
      <w:r w:rsidRPr="007F7DF8">
        <w:rPr>
          <w:rFonts w:eastAsia="Calibri" w:cstheme="minorHAnsi"/>
          <w:spacing w:val="-2"/>
          <w:sz w:val="20"/>
          <w:szCs w:val="20"/>
        </w:rPr>
        <w:t>t</w:t>
      </w:r>
      <w:r w:rsidRPr="007F7DF8">
        <w:rPr>
          <w:rFonts w:eastAsia="Calibri" w:cstheme="minorHAnsi"/>
          <w:sz w:val="20"/>
          <w:szCs w:val="20"/>
        </w:rPr>
        <w:t>o</w:t>
      </w:r>
      <w:r w:rsidRPr="007F7DF8">
        <w:rPr>
          <w:rFonts w:eastAsia="Calibri" w:cstheme="minorHAnsi"/>
          <w:spacing w:val="1"/>
          <w:sz w:val="20"/>
          <w:szCs w:val="20"/>
        </w:rPr>
        <w:t xml:space="preserve"> </w:t>
      </w:r>
      <w:r w:rsidRPr="007F7DF8">
        <w:rPr>
          <w:rFonts w:eastAsia="Calibri" w:cstheme="minorHAnsi"/>
          <w:spacing w:val="-3"/>
          <w:sz w:val="20"/>
          <w:szCs w:val="20"/>
        </w:rPr>
        <w:t>b</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carr</w:t>
      </w:r>
      <w:r w:rsidRPr="007F7DF8">
        <w:rPr>
          <w:rFonts w:eastAsia="Calibri" w:cstheme="minorHAnsi"/>
          <w:spacing w:val="-3"/>
          <w:sz w:val="20"/>
          <w:szCs w:val="20"/>
        </w:rPr>
        <w:t>i</w:t>
      </w:r>
      <w:r w:rsidRPr="007F7DF8">
        <w:rPr>
          <w:rFonts w:eastAsia="Calibri" w:cstheme="minorHAnsi"/>
          <w:sz w:val="20"/>
          <w:szCs w:val="20"/>
        </w:rPr>
        <w:t xml:space="preserve">ed </w:t>
      </w:r>
      <w:r w:rsidRPr="007F7DF8">
        <w:rPr>
          <w:rFonts w:eastAsia="Calibri" w:cstheme="minorHAnsi"/>
          <w:spacing w:val="1"/>
          <w:sz w:val="20"/>
          <w:szCs w:val="20"/>
        </w:rPr>
        <w:t>o</w:t>
      </w:r>
      <w:r w:rsidRPr="007F7DF8">
        <w:rPr>
          <w:rFonts w:eastAsia="Calibri" w:cstheme="minorHAnsi"/>
          <w:spacing w:val="-3"/>
          <w:sz w:val="20"/>
          <w:szCs w:val="20"/>
        </w:rPr>
        <w:t>u</w:t>
      </w:r>
      <w:r w:rsidRPr="007F7DF8">
        <w:rPr>
          <w:rFonts w:eastAsia="Calibri" w:cstheme="minorHAnsi"/>
          <w:sz w:val="20"/>
          <w:szCs w:val="20"/>
        </w:rPr>
        <w:t>t</w:t>
      </w:r>
      <w:r w:rsidRPr="007F7DF8">
        <w:rPr>
          <w:rFonts w:eastAsia="Calibri" w:cstheme="minorHAnsi"/>
          <w:spacing w:val="1"/>
          <w:sz w:val="20"/>
          <w:szCs w:val="20"/>
        </w:rPr>
        <w:t xml:space="preserve"> </w:t>
      </w:r>
      <w:r w:rsidRPr="007F7DF8">
        <w:rPr>
          <w:rFonts w:eastAsia="Calibri" w:cstheme="minorHAnsi"/>
          <w:spacing w:val="-3"/>
          <w:sz w:val="20"/>
          <w:szCs w:val="20"/>
        </w:rPr>
        <w:t>i</w:t>
      </w:r>
      <w:r w:rsidRPr="007F7DF8">
        <w:rPr>
          <w:rFonts w:eastAsia="Calibri" w:cstheme="minorHAnsi"/>
          <w:sz w:val="20"/>
          <w:szCs w:val="20"/>
        </w:rPr>
        <w:t>n</w:t>
      </w:r>
      <w:r w:rsidRPr="007F7DF8">
        <w:rPr>
          <w:rFonts w:eastAsia="Calibri" w:cstheme="minorHAnsi"/>
          <w:spacing w:val="-1"/>
          <w:sz w:val="20"/>
          <w:szCs w:val="20"/>
        </w:rPr>
        <w:t xml:space="preserve"> </w:t>
      </w:r>
      <w:r w:rsidRPr="007F7DF8">
        <w:rPr>
          <w:rFonts w:eastAsia="Calibri" w:cstheme="minorHAnsi"/>
          <w:spacing w:val="1"/>
          <w:sz w:val="20"/>
          <w:szCs w:val="20"/>
        </w:rPr>
        <w:t>t</w:t>
      </w:r>
      <w:r w:rsidRPr="007F7DF8">
        <w:rPr>
          <w:rFonts w:eastAsia="Calibri" w:cstheme="minorHAnsi"/>
          <w:spacing w:val="-1"/>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sp</w:t>
      </w:r>
      <w:r w:rsidRPr="007F7DF8">
        <w:rPr>
          <w:rFonts w:eastAsia="Calibri" w:cstheme="minorHAnsi"/>
          <w:spacing w:val="-3"/>
          <w:sz w:val="20"/>
          <w:szCs w:val="20"/>
        </w:rPr>
        <w:t>e</w:t>
      </w:r>
      <w:r w:rsidRPr="007F7DF8">
        <w:rPr>
          <w:rFonts w:eastAsia="Calibri" w:cstheme="minorHAnsi"/>
          <w:sz w:val="20"/>
          <w:szCs w:val="20"/>
        </w:rPr>
        <w:t xml:space="preserve">cified </w:t>
      </w:r>
      <w:r w:rsidRPr="007F7DF8">
        <w:rPr>
          <w:rFonts w:eastAsia="Calibri" w:cstheme="minorHAnsi"/>
          <w:spacing w:val="-2"/>
          <w:sz w:val="20"/>
          <w:szCs w:val="20"/>
        </w:rPr>
        <w:t>f</w:t>
      </w:r>
      <w:r w:rsidRPr="007F7DF8">
        <w:rPr>
          <w:rFonts w:eastAsia="Calibri" w:cstheme="minorHAnsi"/>
          <w:spacing w:val="1"/>
          <w:sz w:val="20"/>
          <w:szCs w:val="20"/>
        </w:rPr>
        <w:t>o</w:t>
      </w:r>
      <w:r w:rsidRPr="007F7DF8">
        <w:rPr>
          <w:rFonts w:eastAsia="Calibri" w:cstheme="minorHAnsi"/>
          <w:sz w:val="20"/>
          <w:szCs w:val="20"/>
        </w:rPr>
        <w:t>r</w:t>
      </w:r>
      <w:r w:rsidRPr="007F7DF8">
        <w:rPr>
          <w:rFonts w:eastAsia="Calibri" w:cstheme="minorHAnsi"/>
          <w:spacing w:val="-1"/>
          <w:sz w:val="20"/>
          <w:szCs w:val="20"/>
        </w:rPr>
        <w:t>m</w:t>
      </w:r>
      <w:r w:rsidRPr="007F7DF8">
        <w:rPr>
          <w:rFonts w:eastAsia="Calibri" w:cstheme="minorHAnsi"/>
          <w:sz w:val="20"/>
          <w:szCs w:val="20"/>
        </w:rPr>
        <w:t>at.</w:t>
      </w:r>
      <w:r w:rsidRPr="007F7DF8">
        <w:rPr>
          <w:rFonts w:eastAsia="Calibri" w:cstheme="minorHAnsi"/>
          <w:spacing w:val="-2"/>
          <w:sz w:val="20"/>
          <w:szCs w:val="20"/>
        </w:rPr>
        <w:t xml:space="preserve"> </w:t>
      </w:r>
      <w:r w:rsidRPr="007F7DF8">
        <w:rPr>
          <w:rFonts w:eastAsia="Calibri" w:cstheme="minorHAnsi"/>
          <w:spacing w:val="1"/>
          <w:sz w:val="20"/>
          <w:szCs w:val="20"/>
        </w:rPr>
        <w:t>P</w:t>
      </w:r>
      <w:r w:rsidRPr="007F7DF8">
        <w:rPr>
          <w:rFonts w:eastAsia="Calibri" w:cstheme="minorHAnsi"/>
          <w:sz w:val="20"/>
          <w:szCs w:val="20"/>
        </w:rPr>
        <w:t>l</w:t>
      </w:r>
      <w:r w:rsidRPr="007F7DF8">
        <w:rPr>
          <w:rFonts w:eastAsia="Calibri" w:cstheme="minorHAnsi"/>
          <w:spacing w:val="-2"/>
          <w:sz w:val="20"/>
          <w:szCs w:val="20"/>
        </w:rPr>
        <w:t>e</w:t>
      </w:r>
      <w:r w:rsidRPr="007F7DF8">
        <w:rPr>
          <w:rFonts w:eastAsia="Calibri" w:cstheme="minorHAnsi"/>
          <w:sz w:val="20"/>
          <w:szCs w:val="20"/>
        </w:rPr>
        <w:t>ase</w:t>
      </w:r>
      <w:r w:rsidRPr="007F7DF8">
        <w:rPr>
          <w:rFonts w:eastAsia="Calibri" w:cstheme="minorHAnsi"/>
          <w:spacing w:val="1"/>
          <w:sz w:val="20"/>
          <w:szCs w:val="20"/>
        </w:rPr>
        <w:t xml:space="preserve"> </w:t>
      </w:r>
      <w:r w:rsidRPr="007F7DF8">
        <w:rPr>
          <w:rFonts w:eastAsia="Calibri" w:cstheme="minorHAnsi"/>
          <w:sz w:val="20"/>
          <w:szCs w:val="20"/>
        </w:rPr>
        <w:t>s</w:t>
      </w:r>
      <w:r w:rsidRPr="007F7DF8">
        <w:rPr>
          <w:rFonts w:eastAsia="Calibri" w:cstheme="minorHAnsi"/>
          <w:spacing w:val="-2"/>
          <w:sz w:val="20"/>
          <w:szCs w:val="20"/>
        </w:rPr>
        <w:t>e</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t</w:t>
      </w:r>
      <w:r w:rsidRPr="007F7DF8">
        <w:rPr>
          <w:rFonts w:eastAsia="Calibri" w:cstheme="minorHAnsi"/>
          <w:spacing w:val="-3"/>
          <w:sz w:val="20"/>
          <w:szCs w:val="20"/>
        </w:rPr>
        <w:t>h</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dd</w:t>
      </w:r>
      <w:r w:rsidRPr="007F7DF8">
        <w:rPr>
          <w:rFonts w:eastAsia="Calibri" w:cstheme="minorHAnsi"/>
          <w:sz w:val="20"/>
          <w:szCs w:val="20"/>
        </w:rPr>
        <w:t>it</w:t>
      </w:r>
      <w:r w:rsidRPr="007F7DF8">
        <w:rPr>
          <w:rFonts w:eastAsia="Calibri" w:cstheme="minorHAnsi"/>
          <w:spacing w:val="-2"/>
          <w:sz w:val="20"/>
          <w:szCs w:val="20"/>
        </w:rPr>
        <w: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 xml:space="preserve">al </w:t>
      </w:r>
      <w:r w:rsidRPr="007F7DF8">
        <w:rPr>
          <w:rFonts w:eastAsia="Calibri" w:cstheme="minorHAnsi"/>
          <w:spacing w:val="-1"/>
          <w:sz w:val="20"/>
          <w:szCs w:val="20"/>
        </w:rPr>
        <w:t>gu</w:t>
      </w:r>
      <w:r w:rsidRPr="007F7DF8">
        <w:rPr>
          <w:rFonts w:eastAsia="Calibri" w:cstheme="minorHAnsi"/>
          <w:sz w:val="20"/>
          <w:szCs w:val="20"/>
        </w:rPr>
        <w:t>i</w:t>
      </w:r>
      <w:r w:rsidRPr="007F7DF8">
        <w:rPr>
          <w:rFonts w:eastAsia="Calibri" w:cstheme="minorHAnsi"/>
          <w:spacing w:val="-1"/>
          <w:sz w:val="20"/>
          <w:szCs w:val="20"/>
        </w:rPr>
        <w:t>d</w:t>
      </w:r>
      <w:r w:rsidRPr="007F7DF8">
        <w:rPr>
          <w:rFonts w:eastAsia="Calibri" w:cstheme="minorHAnsi"/>
          <w:sz w:val="20"/>
          <w:szCs w:val="20"/>
        </w:rPr>
        <w:t>a</w:t>
      </w:r>
      <w:r w:rsidRPr="007F7DF8">
        <w:rPr>
          <w:rFonts w:eastAsia="Calibri" w:cstheme="minorHAnsi"/>
          <w:spacing w:val="-1"/>
          <w:sz w:val="20"/>
          <w:szCs w:val="20"/>
        </w:rPr>
        <w:t>n</w:t>
      </w:r>
      <w:r w:rsidRPr="007F7DF8">
        <w:rPr>
          <w:rFonts w:eastAsia="Calibri" w:cstheme="minorHAnsi"/>
          <w:sz w:val="20"/>
          <w:szCs w:val="20"/>
        </w:rPr>
        <w:t>ce</w:t>
      </w:r>
      <w:r w:rsidRPr="007F7DF8">
        <w:rPr>
          <w:rFonts w:eastAsia="Calibri" w:cstheme="minorHAnsi"/>
          <w:spacing w:val="1"/>
          <w:sz w:val="20"/>
          <w:szCs w:val="20"/>
        </w:rPr>
        <w:t xml:space="preserve"> </w:t>
      </w:r>
      <w:r w:rsidRPr="007F7DF8">
        <w:rPr>
          <w:rFonts w:eastAsia="Calibri" w:cstheme="minorHAnsi"/>
          <w:spacing w:val="-1"/>
          <w:sz w:val="20"/>
          <w:szCs w:val="20"/>
        </w:rPr>
        <w:t>do</w:t>
      </w:r>
      <w:r w:rsidRPr="007F7DF8">
        <w:rPr>
          <w:rFonts w:eastAsia="Calibri" w:cstheme="minorHAnsi"/>
          <w:sz w:val="20"/>
          <w:szCs w:val="20"/>
        </w:rPr>
        <w:t>cu</w:t>
      </w:r>
      <w:r w:rsidRPr="007F7DF8">
        <w:rPr>
          <w:rFonts w:eastAsia="Calibri" w:cstheme="minorHAnsi"/>
          <w:spacing w:val="-2"/>
          <w:sz w:val="20"/>
          <w:szCs w:val="20"/>
        </w:rPr>
        <w:t>m</w:t>
      </w:r>
      <w:r w:rsidRPr="007F7DF8">
        <w:rPr>
          <w:rFonts w:eastAsia="Calibri" w:cstheme="minorHAnsi"/>
          <w:sz w:val="20"/>
          <w:szCs w:val="20"/>
        </w:rPr>
        <w:t>ents</w:t>
      </w:r>
      <w:r w:rsidRPr="007F7DF8">
        <w:rPr>
          <w:rFonts w:eastAsia="Calibri" w:cstheme="minorHAnsi"/>
          <w:spacing w:val="1"/>
          <w:sz w:val="20"/>
          <w:szCs w:val="20"/>
        </w:rPr>
        <w:t xml:space="preserve"> </w:t>
      </w:r>
      <w:r w:rsidRPr="007F7DF8">
        <w:rPr>
          <w:rFonts w:eastAsia="Calibri" w:cstheme="minorHAnsi"/>
          <w:sz w:val="20"/>
          <w:szCs w:val="20"/>
        </w:rPr>
        <w:t>a</w:t>
      </w:r>
      <w:r w:rsidRPr="007F7DF8">
        <w:rPr>
          <w:rFonts w:eastAsia="Calibri" w:cstheme="minorHAnsi"/>
          <w:spacing w:val="-1"/>
          <w:sz w:val="20"/>
          <w:szCs w:val="20"/>
        </w:rPr>
        <w:t>n</w:t>
      </w:r>
      <w:r w:rsidRPr="007F7DF8">
        <w:rPr>
          <w:rFonts w:eastAsia="Calibri" w:cstheme="minorHAnsi"/>
          <w:sz w:val="20"/>
          <w:szCs w:val="20"/>
        </w:rPr>
        <w:t>d t</w:t>
      </w:r>
      <w:r w:rsidRPr="007F7DF8">
        <w:rPr>
          <w:rFonts w:eastAsia="Calibri" w:cstheme="minorHAnsi"/>
          <w:spacing w:val="1"/>
          <w:sz w:val="20"/>
          <w:szCs w:val="20"/>
        </w:rPr>
        <w:t>em</w:t>
      </w:r>
      <w:r w:rsidRPr="007F7DF8">
        <w:rPr>
          <w:rFonts w:eastAsia="Calibri" w:cstheme="minorHAnsi"/>
          <w:spacing w:val="-1"/>
          <w:sz w:val="20"/>
          <w:szCs w:val="20"/>
        </w:rPr>
        <w:t>p</w:t>
      </w:r>
      <w:r w:rsidRPr="007F7DF8">
        <w:rPr>
          <w:rFonts w:eastAsia="Calibri" w:cstheme="minorHAnsi"/>
          <w:sz w:val="20"/>
          <w:szCs w:val="20"/>
        </w:rPr>
        <w:t>l</w:t>
      </w:r>
      <w:r w:rsidRPr="007F7DF8">
        <w:rPr>
          <w:rFonts w:eastAsia="Calibri" w:cstheme="minorHAnsi"/>
          <w:spacing w:val="-3"/>
          <w:sz w:val="20"/>
          <w:szCs w:val="20"/>
        </w:rPr>
        <w:t>a</w:t>
      </w:r>
      <w:r w:rsidRPr="007F7DF8">
        <w:rPr>
          <w:rFonts w:eastAsia="Calibri" w:cstheme="minorHAnsi"/>
          <w:sz w:val="20"/>
          <w:szCs w:val="20"/>
        </w:rPr>
        <w:t>t</w:t>
      </w:r>
      <w:r w:rsidRPr="007F7DF8">
        <w:rPr>
          <w:rFonts w:eastAsia="Calibri" w:cstheme="minorHAnsi"/>
          <w:spacing w:val="1"/>
          <w:sz w:val="20"/>
          <w:szCs w:val="20"/>
        </w:rPr>
        <w:t>e</w:t>
      </w:r>
      <w:r w:rsidRPr="007F7DF8">
        <w:rPr>
          <w:rFonts w:eastAsia="Calibri" w:cstheme="minorHAnsi"/>
          <w:sz w:val="20"/>
          <w:szCs w:val="20"/>
        </w:rPr>
        <w:t xml:space="preserve">s </w:t>
      </w:r>
      <w:r w:rsidRPr="007F7DF8">
        <w:rPr>
          <w:rFonts w:eastAsia="Calibri" w:cstheme="minorHAnsi"/>
          <w:spacing w:val="-2"/>
          <w:sz w:val="20"/>
          <w:szCs w:val="20"/>
        </w:rPr>
        <w:t>f</w:t>
      </w:r>
      <w:r w:rsidRPr="007F7DF8">
        <w:rPr>
          <w:rFonts w:eastAsia="Calibri" w:cstheme="minorHAnsi"/>
          <w:spacing w:val="1"/>
          <w:sz w:val="20"/>
          <w:szCs w:val="20"/>
        </w:rPr>
        <w:t>o</w:t>
      </w:r>
      <w:r w:rsidRPr="007F7DF8">
        <w:rPr>
          <w:rFonts w:eastAsia="Calibri" w:cstheme="minorHAnsi"/>
          <w:sz w:val="20"/>
          <w:szCs w:val="20"/>
        </w:rPr>
        <w:t>r fu</w:t>
      </w:r>
      <w:r w:rsidRPr="007F7DF8">
        <w:rPr>
          <w:rFonts w:eastAsia="Calibri" w:cstheme="minorHAnsi"/>
          <w:spacing w:val="-3"/>
          <w:sz w:val="20"/>
          <w:szCs w:val="20"/>
        </w:rPr>
        <w:t>r</w:t>
      </w:r>
      <w:r w:rsidRPr="007F7DF8">
        <w:rPr>
          <w:rFonts w:eastAsia="Calibri" w:cstheme="minorHAnsi"/>
          <w:sz w:val="20"/>
          <w:szCs w:val="20"/>
        </w:rPr>
        <w:t xml:space="preserve">ther </w:t>
      </w:r>
      <w:r w:rsidRPr="007F7DF8">
        <w:rPr>
          <w:rFonts w:eastAsia="Calibri" w:cstheme="minorHAnsi"/>
          <w:spacing w:val="1"/>
          <w:sz w:val="20"/>
          <w:szCs w:val="20"/>
        </w:rPr>
        <w:t>i</w:t>
      </w:r>
      <w:r w:rsidRPr="007F7DF8">
        <w:rPr>
          <w:rFonts w:eastAsia="Calibri" w:cstheme="minorHAnsi"/>
          <w:spacing w:val="-1"/>
          <w:sz w:val="20"/>
          <w:szCs w:val="20"/>
        </w:rPr>
        <w:t>n</w:t>
      </w:r>
      <w:r w:rsidRPr="007F7DF8">
        <w:rPr>
          <w:rFonts w:eastAsia="Calibri" w:cstheme="minorHAnsi"/>
          <w:spacing w:val="-3"/>
          <w:sz w:val="20"/>
          <w:szCs w:val="20"/>
        </w:rPr>
        <w:t>f</w:t>
      </w:r>
      <w:r w:rsidRPr="007F7DF8">
        <w:rPr>
          <w:rFonts w:eastAsia="Calibri" w:cstheme="minorHAnsi"/>
          <w:spacing w:val="1"/>
          <w:sz w:val="20"/>
          <w:szCs w:val="20"/>
        </w:rPr>
        <w:t>o</w:t>
      </w:r>
      <w:r w:rsidRPr="007F7DF8">
        <w:rPr>
          <w:rFonts w:eastAsia="Calibri" w:cstheme="minorHAnsi"/>
          <w:spacing w:val="-3"/>
          <w:sz w:val="20"/>
          <w:szCs w:val="20"/>
        </w:rPr>
        <w:t>r</w:t>
      </w:r>
      <w:r w:rsidRPr="007F7DF8">
        <w:rPr>
          <w:rFonts w:eastAsia="Calibri" w:cstheme="minorHAnsi"/>
          <w:spacing w:val="1"/>
          <w:sz w:val="20"/>
          <w:szCs w:val="20"/>
        </w:rPr>
        <w:t>m</w:t>
      </w:r>
      <w:r w:rsidRPr="007F7DF8">
        <w:rPr>
          <w:rFonts w:eastAsia="Calibri" w:cstheme="minorHAnsi"/>
          <w:sz w:val="20"/>
          <w:szCs w:val="20"/>
        </w:rPr>
        <w:t>at</w:t>
      </w:r>
      <w:r w:rsidRPr="007F7DF8">
        <w:rPr>
          <w:rFonts w:eastAsia="Calibri" w:cstheme="minorHAnsi"/>
          <w:spacing w:val="-2"/>
          <w:sz w:val="20"/>
          <w:szCs w:val="20"/>
        </w:rPr>
        <w:t>i</w:t>
      </w:r>
      <w:r w:rsidRPr="007F7DF8">
        <w:rPr>
          <w:rFonts w:eastAsia="Calibri" w:cstheme="minorHAnsi"/>
          <w:spacing w:val="1"/>
          <w:sz w:val="20"/>
          <w:szCs w:val="20"/>
        </w:rPr>
        <w:t>o</w:t>
      </w:r>
      <w:r w:rsidRPr="007F7DF8">
        <w:rPr>
          <w:rFonts w:eastAsia="Calibri" w:cstheme="minorHAnsi"/>
          <w:spacing w:val="-1"/>
          <w:sz w:val="20"/>
          <w:szCs w:val="20"/>
        </w:rPr>
        <w:t>n</w:t>
      </w:r>
      <w:r w:rsidRPr="007F7DF8">
        <w:rPr>
          <w:rFonts w:eastAsia="Calibri" w:cstheme="minorHAnsi"/>
          <w:sz w:val="20"/>
          <w:szCs w:val="20"/>
        </w:rPr>
        <w:t>.</w:t>
      </w:r>
    </w:p>
    <w:p w14:paraId="7886DE37" w14:textId="77777777" w:rsidR="00AD6873" w:rsidRPr="007F7DF8" w:rsidRDefault="00AD6873" w:rsidP="007F7DF8">
      <w:pPr>
        <w:rPr>
          <w:rFonts w:eastAsia="Calibri" w:cstheme="minorHAnsi"/>
          <w:sz w:val="20"/>
          <w:szCs w:val="20"/>
        </w:rPr>
        <w:sectPr w:rsidR="00AD6873" w:rsidRPr="007F7DF8">
          <w:pgSz w:w="11920" w:h="16840"/>
          <w:pgMar w:top="940" w:right="1340" w:bottom="280" w:left="1340" w:header="720" w:footer="720" w:gutter="0"/>
          <w:cols w:space="720"/>
        </w:sectPr>
      </w:pPr>
      <w:r w:rsidRPr="007F7DF8">
        <w:rPr>
          <w:rFonts w:eastAsia="Calibri" w:cstheme="minorHAnsi"/>
          <w:spacing w:val="1"/>
          <w:sz w:val="20"/>
          <w:szCs w:val="20"/>
        </w:rPr>
        <w:t>D</w:t>
      </w:r>
      <w:r w:rsidRPr="007F7DF8">
        <w:rPr>
          <w:rFonts w:eastAsia="Calibri" w:cstheme="minorHAnsi"/>
          <w:sz w:val="20"/>
          <w:szCs w:val="20"/>
        </w:rPr>
        <w:t>atab</w:t>
      </w:r>
      <w:r w:rsidRPr="007F7DF8">
        <w:rPr>
          <w:rFonts w:eastAsia="Calibri" w:cstheme="minorHAnsi"/>
          <w:spacing w:val="-1"/>
          <w:sz w:val="20"/>
          <w:szCs w:val="20"/>
        </w:rPr>
        <w:t>a</w:t>
      </w:r>
      <w:r w:rsidRPr="007F7DF8">
        <w:rPr>
          <w:rFonts w:eastAsia="Calibri" w:cstheme="minorHAnsi"/>
          <w:spacing w:val="-2"/>
          <w:sz w:val="20"/>
          <w:szCs w:val="20"/>
        </w:rPr>
        <w:t>s</w:t>
      </w:r>
      <w:r w:rsidRPr="007F7DF8">
        <w:rPr>
          <w:rFonts w:eastAsia="Calibri" w:cstheme="minorHAnsi"/>
          <w:sz w:val="20"/>
          <w:szCs w:val="20"/>
        </w:rPr>
        <w:t>e</w:t>
      </w:r>
      <w:r w:rsidRPr="007F7DF8">
        <w:rPr>
          <w:rFonts w:eastAsia="Calibri" w:cstheme="minorHAnsi"/>
          <w:spacing w:val="1"/>
          <w:sz w:val="20"/>
          <w:szCs w:val="20"/>
        </w:rPr>
        <w:t xml:space="preserve"> </w:t>
      </w:r>
      <w:r w:rsidRPr="007F7DF8">
        <w:rPr>
          <w:rFonts w:eastAsia="Calibri" w:cstheme="minorHAnsi"/>
          <w:sz w:val="20"/>
          <w:szCs w:val="20"/>
        </w:rPr>
        <w:t>su</w:t>
      </w:r>
      <w:r w:rsidRPr="007F7DF8">
        <w:rPr>
          <w:rFonts w:eastAsia="Calibri" w:cstheme="minorHAnsi"/>
          <w:spacing w:val="-2"/>
          <w:sz w:val="20"/>
          <w:szCs w:val="20"/>
        </w:rPr>
        <w:t>p</w:t>
      </w:r>
      <w:r w:rsidRPr="007F7DF8">
        <w:rPr>
          <w:rFonts w:eastAsia="Calibri" w:cstheme="minorHAnsi"/>
          <w:spacing w:val="-1"/>
          <w:sz w:val="20"/>
          <w:szCs w:val="20"/>
        </w:rPr>
        <w:t>p</w:t>
      </w:r>
      <w:r w:rsidRPr="007F7DF8">
        <w:rPr>
          <w:rFonts w:eastAsia="Calibri" w:cstheme="minorHAnsi"/>
          <w:spacing w:val="1"/>
          <w:sz w:val="20"/>
          <w:szCs w:val="20"/>
        </w:rPr>
        <w:t>o</w:t>
      </w:r>
      <w:r w:rsidRPr="007F7DF8">
        <w:rPr>
          <w:rFonts w:eastAsia="Calibri" w:cstheme="minorHAnsi"/>
          <w:sz w:val="20"/>
          <w:szCs w:val="20"/>
        </w:rPr>
        <w:t>rt</w:t>
      </w:r>
      <w:r w:rsidRPr="007F7DF8">
        <w:rPr>
          <w:rFonts w:eastAsia="Calibri" w:cstheme="minorHAnsi"/>
          <w:spacing w:val="-2"/>
          <w:sz w:val="20"/>
          <w:szCs w:val="20"/>
        </w:rPr>
        <w:t xml:space="preserve"> </w:t>
      </w:r>
      <w:r w:rsidRPr="007F7DF8">
        <w:rPr>
          <w:rFonts w:eastAsia="Calibri" w:cstheme="minorHAnsi"/>
          <w:sz w:val="20"/>
          <w:szCs w:val="20"/>
        </w:rPr>
        <w:t>is</w:t>
      </w:r>
      <w:r w:rsidRPr="007F7DF8">
        <w:rPr>
          <w:rFonts w:eastAsia="Calibri" w:cstheme="minorHAnsi"/>
          <w:spacing w:val="1"/>
          <w:sz w:val="20"/>
          <w:szCs w:val="20"/>
        </w:rPr>
        <w:t xml:space="preserve"> </w:t>
      </w:r>
      <w:r w:rsidRPr="007F7DF8">
        <w:rPr>
          <w:rFonts w:eastAsia="Calibri" w:cstheme="minorHAnsi"/>
          <w:spacing w:val="-3"/>
          <w:sz w:val="20"/>
          <w:szCs w:val="20"/>
        </w:rPr>
        <w:t>a</w:t>
      </w:r>
      <w:r w:rsidRPr="007F7DF8">
        <w:rPr>
          <w:rFonts w:eastAsia="Calibri" w:cstheme="minorHAnsi"/>
          <w:spacing w:val="1"/>
          <w:sz w:val="20"/>
          <w:szCs w:val="20"/>
        </w:rPr>
        <w:t>v</w:t>
      </w:r>
      <w:r w:rsidRPr="007F7DF8">
        <w:rPr>
          <w:rFonts w:eastAsia="Calibri" w:cstheme="minorHAnsi"/>
          <w:sz w:val="20"/>
          <w:szCs w:val="20"/>
        </w:rPr>
        <w:t>ai</w:t>
      </w:r>
      <w:r w:rsidRPr="007F7DF8">
        <w:rPr>
          <w:rFonts w:eastAsia="Calibri" w:cstheme="minorHAnsi"/>
          <w:spacing w:val="-1"/>
          <w:sz w:val="20"/>
          <w:szCs w:val="20"/>
        </w:rPr>
        <w:t>l</w:t>
      </w:r>
      <w:r w:rsidRPr="007F7DF8">
        <w:rPr>
          <w:rFonts w:eastAsia="Calibri" w:cstheme="minorHAnsi"/>
          <w:sz w:val="20"/>
          <w:szCs w:val="20"/>
        </w:rPr>
        <w:t>a</w:t>
      </w:r>
      <w:r w:rsidRPr="007F7DF8">
        <w:rPr>
          <w:rFonts w:eastAsia="Calibri" w:cstheme="minorHAnsi"/>
          <w:spacing w:val="-3"/>
          <w:sz w:val="20"/>
          <w:szCs w:val="20"/>
        </w:rPr>
        <w:t>b</w:t>
      </w:r>
      <w:r w:rsidRPr="007F7DF8">
        <w:rPr>
          <w:rFonts w:eastAsia="Calibri" w:cstheme="minorHAnsi"/>
          <w:sz w:val="20"/>
          <w:szCs w:val="20"/>
        </w:rPr>
        <w:t xml:space="preserve">le at </w:t>
      </w:r>
      <w:r w:rsidRPr="007F7DF8">
        <w:rPr>
          <w:rFonts w:eastAsia="Calibri" w:cstheme="minorHAnsi"/>
          <w:color w:val="0000FF"/>
          <w:spacing w:val="-49"/>
          <w:sz w:val="20"/>
          <w:szCs w:val="20"/>
        </w:rPr>
        <w:t xml:space="preserve"> </w:t>
      </w:r>
      <w:hyperlink r:id="rId19">
        <w:r w:rsidRPr="007F7DF8">
          <w:rPr>
            <w:rFonts w:eastAsia="Calibri" w:cstheme="minorHAnsi"/>
            <w:color w:val="0000FF"/>
            <w:sz w:val="20"/>
            <w:szCs w:val="20"/>
            <w:u w:val="single" w:color="0000FF"/>
          </w:rPr>
          <w:t>c</w:t>
        </w:r>
        <w:r w:rsidRPr="007F7DF8">
          <w:rPr>
            <w:rFonts w:eastAsia="Calibri" w:cstheme="minorHAnsi"/>
            <w:color w:val="0000FF"/>
            <w:spacing w:val="1"/>
            <w:sz w:val="20"/>
            <w:szCs w:val="20"/>
            <w:u w:val="single" w:color="0000FF"/>
          </w:rPr>
          <w:t>o</w:t>
        </w:r>
        <w:r w:rsidRPr="007F7DF8">
          <w:rPr>
            <w:rFonts w:eastAsia="Calibri" w:cstheme="minorHAnsi"/>
            <w:color w:val="0000FF"/>
            <w:spacing w:val="-1"/>
            <w:sz w:val="20"/>
            <w:szCs w:val="20"/>
            <w:u w:val="single" w:color="0000FF"/>
          </w:rPr>
          <w:t>un</w:t>
        </w:r>
        <w:r w:rsidRPr="007F7DF8">
          <w:rPr>
            <w:rFonts w:eastAsia="Calibri" w:cstheme="minorHAnsi"/>
            <w:color w:val="0000FF"/>
            <w:sz w:val="20"/>
            <w:szCs w:val="20"/>
            <w:u w:val="single" w:color="0000FF"/>
          </w:rPr>
          <w:t>ts@</w:t>
        </w:r>
        <w:r w:rsidRPr="007F7DF8">
          <w:rPr>
            <w:rFonts w:eastAsia="Calibri" w:cstheme="minorHAnsi"/>
            <w:color w:val="0000FF"/>
            <w:spacing w:val="-1"/>
            <w:sz w:val="20"/>
            <w:szCs w:val="20"/>
            <w:u w:val="single" w:color="0000FF"/>
          </w:rPr>
          <w:t>n</w:t>
        </w:r>
        <w:r w:rsidRPr="007F7DF8">
          <w:rPr>
            <w:rFonts w:eastAsia="Calibri" w:cstheme="minorHAnsi"/>
            <w:color w:val="0000FF"/>
            <w:spacing w:val="-3"/>
            <w:sz w:val="20"/>
            <w:szCs w:val="20"/>
            <w:u w:val="single" w:color="0000FF"/>
          </w:rPr>
          <w:t>a</w:t>
        </w:r>
        <w:r w:rsidRPr="007F7DF8">
          <w:rPr>
            <w:rFonts w:eastAsia="Calibri" w:cstheme="minorHAnsi"/>
            <w:color w:val="0000FF"/>
            <w:sz w:val="20"/>
            <w:szCs w:val="20"/>
            <w:u w:val="single" w:color="0000FF"/>
          </w:rPr>
          <w:t>ti</w:t>
        </w:r>
        <w:r w:rsidRPr="007F7DF8">
          <w:rPr>
            <w:rFonts w:eastAsia="Calibri" w:cstheme="minorHAnsi"/>
            <w:color w:val="0000FF"/>
            <w:spacing w:val="1"/>
            <w:sz w:val="20"/>
            <w:szCs w:val="20"/>
            <w:u w:val="single" w:color="0000FF"/>
          </w:rPr>
          <w:t>o</w:t>
        </w:r>
        <w:r w:rsidRPr="007F7DF8">
          <w:rPr>
            <w:rFonts w:eastAsia="Calibri" w:cstheme="minorHAnsi"/>
            <w:color w:val="0000FF"/>
            <w:spacing w:val="-1"/>
            <w:sz w:val="20"/>
            <w:szCs w:val="20"/>
            <w:u w:val="single" w:color="0000FF"/>
          </w:rPr>
          <w:t>n</w:t>
        </w:r>
        <w:r w:rsidRPr="007F7DF8">
          <w:rPr>
            <w:rFonts w:eastAsia="Calibri" w:cstheme="minorHAnsi"/>
            <w:color w:val="0000FF"/>
            <w:sz w:val="20"/>
            <w:szCs w:val="20"/>
            <w:u w:val="single" w:color="0000FF"/>
          </w:rPr>
          <w:t>altra</w:t>
        </w:r>
        <w:r w:rsidRPr="007F7DF8">
          <w:rPr>
            <w:rFonts w:eastAsia="Calibri" w:cstheme="minorHAnsi"/>
            <w:color w:val="0000FF"/>
            <w:spacing w:val="-1"/>
            <w:sz w:val="20"/>
            <w:szCs w:val="20"/>
            <w:u w:val="single" w:color="0000FF"/>
          </w:rPr>
          <w:t>n</w:t>
        </w:r>
        <w:r w:rsidRPr="007F7DF8">
          <w:rPr>
            <w:rFonts w:eastAsia="Calibri" w:cstheme="minorHAnsi"/>
            <w:color w:val="0000FF"/>
            <w:spacing w:val="-2"/>
            <w:sz w:val="20"/>
            <w:szCs w:val="20"/>
            <w:u w:val="single" w:color="0000FF"/>
          </w:rPr>
          <w:t>s</w:t>
        </w:r>
        <w:r w:rsidRPr="007F7DF8">
          <w:rPr>
            <w:rFonts w:eastAsia="Calibri" w:cstheme="minorHAnsi"/>
            <w:color w:val="0000FF"/>
            <w:spacing w:val="-1"/>
            <w:sz w:val="20"/>
            <w:szCs w:val="20"/>
            <w:u w:val="single" w:color="0000FF"/>
          </w:rPr>
          <w:t>p</w:t>
        </w:r>
        <w:r w:rsidRPr="007F7DF8">
          <w:rPr>
            <w:rFonts w:eastAsia="Calibri" w:cstheme="minorHAnsi"/>
            <w:color w:val="0000FF"/>
            <w:spacing w:val="1"/>
            <w:sz w:val="20"/>
            <w:szCs w:val="20"/>
            <w:u w:val="single" w:color="0000FF"/>
          </w:rPr>
          <w:t>o</w:t>
        </w:r>
        <w:r w:rsidRPr="007F7DF8">
          <w:rPr>
            <w:rFonts w:eastAsia="Calibri" w:cstheme="minorHAnsi"/>
            <w:color w:val="0000FF"/>
            <w:sz w:val="20"/>
            <w:szCs w:val="20"/>
            <w:u w:val="single" w:color="0000FF"/>
          </w:rPr>
          <w:t>rt.ie</w:t>
        </w:r>
      </w:hyperlink>
    </w:p>
    <w:p w14:paraId="66092C57" w14:textId="32F64520" w:rsidR="00FD68B0" w:rsidRPr="00D94994" w:rsidRDefault="00FD68B0">
      <w:pPr>
        <w:rPr>
          <w:rFonts w:ascii="Gotham Medium" w:hAnsi="Gotham Medium"/>
        </w:rPr>
      </w:pPr>
    </w:p>
    <w:sdt>
      <w:sdtPr>
        <w:rPr>
          <w:rFonts w:asciiTheme="minorHAnsi" w:eastAsiaTheme="minorHAnsi" w:hAnsiTheme="minorHAnsi" w:cstheme="minorBidi"/>
          <w:color w:val="auto"/>
          <w:sz w:val="22"/>
          <w:szCs w:val="22"/>
          <w:lang w:val="en-IE"/>
        </w:rPr>
        <w:id w:val="-1415549418"/>
        <w:docPartObj>
          <w:docPartGallery w:val="Table of Contents"/>
          <w:docPartUnique/>
        </w:docPartObj>
      </w:sdtPr>
      <w:sdtEndPr>
        <w:rPr>
          <w:b/>
          <w:bCs/>
          <w:noProof/>
        </w:rPr>
      </w:sdtEndPr>
      <w:sdtContent>
        <w:p w14:paraId="47846279" w14:textId="1D54B5D5" w:rsidR="007D14EC" w:rsidRPr="007D14EC" w:rsidRDefault="007D14EC">
          <w:pPr>
            <w:pStyle w:val="TOCHeading"/>
            <w:rPr>
              <w:color w:val="5C068C"/>
            </w:rPr>
          </w:pPr>
          <w:r w:rsidRPr="007D14EC">
            <w:rPr>
              <w:color w:val="5C068C"/>
            </w:rPr>
            <w:t>Contents</w:t>
          </w:r>
        </w:p>
        <w:p w14:paraId="45782340" w14:textId="53D6EFA4" w:rsidR="00493000" w:rsidRDefault="007D14EC">
          <w:pPr>
            <w:pStyle w:val="TOC1"/>
            <w:tabs>
              <w:tab w:val="left" w:pos="440"/>
              <w:tab w:val="right" w:leader="dot" w:pos="9016"/>
            </w:tabs>
            <w:rPr>
              <w:rFonts w:eastAsiaTheme="minorEastAsia"/>
              <w:noProof/>
              <w:lang w:val="en-GB" w:eastAsia="en-GB"/>
            </w:rPr>
          </w:pPr>
          <w:r>
            <w:fldChar w:fldCharType="begin"/>
          </w:r>
          <w:r>
            <w:instrText xml:space="preserve"> TOC \o "1-2" \h \z \u </w:instrText>
          </w:r>
          <w:r>
            <w:fldChar w:fldCharType="separate"/>
          </w:r>
          <w:hyperlink w:anchor="_Toc103351855" w:history="1">
            <w:r w:rsidR="00493000" w:rsidRPr="00424D55">
              <w:rPr>
                <w:rStyle w:val="Hyperlink"/>
                <w:noProof/>
              </w:rPr>
              <w:t>1.</w:t>
            </w:r>
            <w:r w:rsidR="00493000">
              <w:rPr>
                <w:rFonts w:eastAsiaTheme="minorEastAsia"/>
                <w:noProof/>
                <w:lang w:val="en-GB" w:eastAsia="en-GB"/>
              </w:rPr>
              <w:tab/>
            </w:r>
            <w:r w:rsidR="00493000" w:rsidRPr="00424D55">
              <w:rPr>
                <w:rStyle w:val="Hyperlink"/>
                <w:noProof/>
              </w:rPr>
              <w:t>General Requirements &amp; Information</w:t>
            </w:r>
            <w:r w:rsidR="00493000">
              <w:rPr>
                <w:noProof/>
                <w:webHidden/>
              </w:rPr>
              <w:tab/>
            </w:r>
            <w:r w:rsidR="00493000">
              <w:rPr>
                <w:noProof/>
                <w:webHidden/>
              </w:rPr>
              <w:fldChar w:fldCharType="begin"/>
            </w:r>
            <w:r w:rsidR="00493000">
              <w:rPr>
                <w:noProof/>
                <w:webHidden/>
              </w:rPr>
              <w:instrText xml:space="preserve"> PAGEREF _Toc103351855 \h </w:instrText>
            </w:r>
            <w:r w:rsidR="00493000">
              <w:rPr>
                <w:noProof/>
                <w:webHidden/>
              </w:rPr>
            </w:r>
            <w:r w:rsidR="00493000">
              <w:rPr>
                <w:noProof/>
                <w:webHidden/>
              </w:rPr>
              <w:fldChar w:fldCharType="separate"/>
            </w:r>
            <w:r w:rsidR="00DA7C42">
              <w:rPr>
                <w:noProof/>
                <w:webHidden/>
              </w:rPr>
              <w:t>4</w:t>
            </w:r>
            <w:r w:rsidR="00493000">
              <w:rPr>
                <w:noProof/>
                <w:webHidden/>
              </w:rPr>
              <w:fldChar w:fldCharType="end"/>
            </w:r>
          </w:hyperlink>
        </w:p>
        <w:p w14:paraId="2CED368D" w14:textId="62E487EF" w:rsidR="00493000" w:rsidRDefault="0016603B">
          <w:pPr>
            <w:pStyle w:val="TOC2"/>
            <w:tabs>
              <w:tab w:val="left" w:pos="720"/>
              <w:tab w:val="right" w:leader="dot" w:pos="9016"/>
            </w:tabs>
            <w:rPr>
              <w:rFonts w:eastAsiaTheme="minorEastAsia"/>
              <w:noProof/>
              <w:lang w:val="en-GB" w:eastAsia="en-GB"/>
            </w:rPr>
          </w:pPr>
          <w:hyperlink w:anchor="_Toc103351856" w:history="1">
            <w:r w:rsidR="00493000" w:rsidRPr="00424D55">
              <w:rPr>
                <w:rStyle w:val="Hyperlink"/>
                <w:noProof/>
              </w:rPr>
              <w:t>1.1</w:t>
            </w:r>
            <w:r w:rsidR="00493000">
              <w:rPr>
                <w:rFonts w:eastAsiaTheme="minorEastAsia"/>
                <w:noProof/>
                <w:lang w:val="en-GB" w:eastAsia="en-GB"/>
              </w:rPr>
              <w:tab/>
            </w:r>
            <w:r w:rsidR="00493000" w:rsidRPr="00424D55">
              <w:rPr>
                <w:rStyle w:val="Hyperlink"/>
                <w:noProof/>
              </w:rPr>
              <w:t>Overview</w:t>
            </w:r>
            <w:r w:rsidR="00493000">
              <w:rPr>
                <w:noProof/>
                <w:webHidden/>
              </w:rPr>
              <w:tab/>
            </w:r>
            <w:r w:rsidR="00493000">
              <w:rPr>
                <w:noProof/>
                <w:webHidden/>
              </w:rPr>
              <w:fldChar w:fldCharType="begin"/>
            </w:r>
            <w:r w:rsidR="00493000">
              <w:rPr>
                <w:noProof/>
                <w:webHidden/>
              </w:rPr>
              <w:instrText xml:space="preserve"> PAGEREF _Toc103351856 \h </w:instrText>
            </w:r>
            <w:r w:rsidR="00493000">
              <w:rPr>
                <w:noProof/>
                <w:webHidden/>
              </w:rPr>
            </w:r>
            <w:r w:rsidR="00493000">
              <w:rPr>
                <w:noProof/>
                <w:webHidden/>
              </w:rPr>
              <w:fldChar w:fldCharType="separate"/>
            </w:r>
            <w:r w:rsidR="00DA7C42">
              <w:rPr>
                <w:noProof/>
                <w:webHidden/>
              </w:rPr>
              <w:t>5</w:t>
            </w:r>
            <w:r w:rsidR="00493000">
              <w:rPr>
                <w:noProof/>
                <w:webHidden/>
              </w:rPr>
              <w:fldChar w:fldCharType="end"/>
            </w:r>
          </w:hyperlink>
        </w:p>
        <w:p w14:paraId="23529312" w14:textId="4EDDA1C0" w:rsidR="00493000" w:rsidRDefault="0016603B">
          <w:pPr>
            <w:pStyle w:val="TOC2"/>
            <w:tabs>
              <w:tab w:val="left" w:pos="720"/>
              <w:tab w:val="right" w:leader="dot" w:pos="9016"/>
            </w:tabs>
            <w:rPr>
              <w:rFonts w:eastAsiaTheme="minorEastAsia"/>
              <w:noProof/>
              <w:lang w:val="en-GB" w:eastAsia="en-GB"/>
            </w:rPr>
          </w:pPr>
          <w:hyperlink w:anchor="_Toc103351857" w:history="1">
            <w:r w:rsidR="00493000" w:rsidRPr="00424D55">
              <w:rPr>
                <w:rStyle w:val="Hyperlink"/>
                <w:noProof/>
              </w:rPr>
              <w:t>1.2</w:t>
            </w:r>
            <w:r w:rsidR="00493000">
              <w:rPr>
                <w:rFonts w:eastAsiaTheme="minorEastAsia"/>
                <w:noProof/>
                <w:lang w:val="en-GB" w:eastAsia="en-GB"/>
              </w:rPr>
              <w:tab/>
            </w:r>
            <w:r w:rsidR="00493000" w:rsidRPr="00424D55">
              <w:rPr>
                <w:rStyle w:val="Hyperlink"/>
                <w:noProof/>
              </w:rPr>
              <w:t>Background</w:t>
            </w:r>
            <w:r w:rsidR="00493000">
              <w:rPr>
                <w:noProof/>
                <w:webHidden/>
              </w:rPr>
              <w:tab/>
            </w:r>
            <w:r w:rsidR="00493000">
              <w:rPr>
                <w:noProof/>
                <w:webHidden/>
              </w:rPr>
              <w:fldChar w:fldCharType="begin"/>
            </w:r>
            <w:r w:rsidR="00493000">
              <w:rPr>
                <w:noProof/>
                <w:webHidden/>
              </w:rPr>
              <w:instrText xml:space="preserve"> PAGEREF _Toc103351857 \h </w:instrText>
            </w:r>
            <w:r w:rsidR="00493000">
              <w:rPr>
                <w:noProof/>
                <w:webHidden/>
              </w:rPr>
            </w:r>
            <w:r w:rsidR="00493000">
              <w:rPr>
                <w:noProof/>
                <w:webHidden/>
              </w:rPr>
              <w:fldChar w:fldCharType="separate"/>
            </w:r>
            <w:r w:rsidR="00DA7C42">
              <w:rPr>
                <w:noProof/>
                <w:webHidden/>
              </w:rPr>
              <w:t>5</w:t>
            </w:r>
            <w:r w:rsidR="00493000">
              <w:rPr>
                <w:noProof/>
                <w:webHidden/>
              </w:rPr>
              <w:fldChar w:fldCharType="end"/>
            </w:r>
          </w:hyperlink>
        </w:p>
        <w:p w14:paraId="31E0D6D5" w14:textId="54D5FAD5" w:rsidR="00493000" w:rsidRDefault="0016603B">
          <w:pPr>
            <w:pStyle w:val="TOC2"/>
            <w:tabs>
              <w:tab w:val="left" w:pos="720"/>
              <w:tab w:val="right" w:leader="dot" w:pos="9016"/>
            </w:tabs>
            <w:rPr>
              <w:rFonts w:eastAsiaTheme="minorEastAsia"/>
              <w:noProof/>
              <w:lang w:val="en-GB" w:eastAsia="en-GB"/>
            </w:rPr>
          </w:pPr>
          <w:hyperlink w:anchor="_Toc103351858" w:history="1">
            <w:r w:rsidR="00493000" w:rsidRPr="00424D55">
              <w:rPr>
                <w:rStyle w:val="Hyperlink"/>
                <w:noProof/>
              </w:rPr>
              <w:t>1.3</w:t>
            </w:r>
            <w:r w:rsidR="00493000">
              <w:rPr>
                <w:rFonts w:eastAsiaTheme="minorEastAsia"/>
                <w:noProof/>
                <w:lang w:val="en-GB" w:eastAsia="en-GB"/>
              </w:rPr>
              <w:tab/>
            </w:r>
            <w:r w:rsidR="00493000" w:rsidRPr="00424D55">
              <w:rPr>
                <w:rStyle w:val="Hyperlink"/>
                <w:noProof/>
              </w:rPr>
              <w:t>Overview of Services</w:t>
            </w:r>
            <w:r w:rsidR="00493000">
              <w:rPr>
                <w:noProof/>
                <w:webHidden/>
              </w:rPr>
              <w:tab/>
            </w:r>
            <w:r w:rsidR="00493000">
              <w:rPr>
                <w:noProof/>
                <w:webHidden/>
              </w:rPr>
              <w:fldChar w:fldCharType="begin"/>
            </w:r>
            <w:r w:rsidR="00493000">
              <w:rPr>
                <w:noProof/>
                <w:webHidden/>
              </w:rPr>
              <w:instrText xml:space="preserve"> PAGEREF _Toc103351858 \h </w:instrText>
            </w:r>
            <w:r w:rsidR="00493000">
              <w:rPr>
                <w:noProof/>
                <w:webHidden/>
              </w:rPr>
            </w:r>
            <w:r w:rsidR="00493000">
              <w:rPr>
                <w:noProof/>
                <w:webHidden/>
              </w:rPr>
              <w:fldChar w:fldCharType="separate"/>
            </w:r>
            <w:r w:rsidR="00DA7C42">
              <w:rPr>
                <w:noProof/>
                <w:webHidden/>
              </w:rPr>
              <w:t>5</w:t>
            </w:r>
            <w:r w:rsidR="00493000">
              <w:rPr>
                <w:noProof/>
                <w:webHidden/>
              </w:rPr>
              <w:fldChar w:fldCharType="end"/>
            </w:r>
          </w:hyperlink>
        </w:p>
        <w:p w14:paraId="199E7330" w14:textId="3D1E3A83" w:rsidR="00493000" w:rsidRDefault="0016603B">
          <w:pPr>
            <w:pStyle w:val="TOC2"/>
            <w:tabs>
              <w:tab w:val="left" w:pos="720"/>
              <w:tab w:val="right" w:leader="dot" w:pos="9016"/>
            </w:tabs>
            <w:rPr>
              <w:rFonts w:eastAsiaTheme="minorEastAsia"/>
              <w:noProof/>
              <w:lang w:val="en-GB" w:eastAsia="en-GB"/>
            </w:rPr>
          </w:pPr>
          <w:hyperlink w:anchor="_Toc103351859" w:history="1">
            <w:r w:rsidR="00493000" w:rsidRPr="00424D55">
              <w:rPr>
                <w:rStyle w:val="Hyperlink"/>
                <w:noProof/>
              </w:rPr>
              <w:t>1.4</w:t>
            </w:r>
            <w:r w:rsidR="00493000">
              <w:rPr>
                <w:rFonts w:eastAsiaTheme="minorEastAsia"/>
                <w:noProof/>
                <w:lang w:val="en-GB" w:eastAsia="en-GB"/>
              </w:rPr>
              <w:tab/>
            </w:r>
            <w:r w:rsidR="00493000" w:rsidRPr="00424D55">
              <w:rPr>
                <w:rStyle w:val="Hyperlink"/>
                <w:noProof/>
              </w:rPr>
              <w:t>Tender and Survey Programme</w:t>
            </w:r>
            <w:r w:rsidR="00493000">
              <w:rPr>
                <w:noProof/>
                <w:webHidden/>
              </w:rPr>
              <w:tab/>
            </w:r>
            <w:r w:rsidR="00493000">
              <w:rPr>
                <w:noProof/>
                <w:webHidden/>
              </w:rPr>
              <w:fldChar w:fldCharType="begin"/>
            </w:r>
            <w:r w:rsidR="00493000">
              <w:rPr>
                <w:noProof/>
                <w:webHidden/>
              </w:rPr>
              <w:instrText xml:space="preserve"> PAGEREF _Toc103351859 \h </w:instrText>
            </w:r>
            <w:r w:rsidR="00493000">
              <w:rPr>
                <w:noProof/>
                <w:webHidden/>
              </w:rPr>
            </w:r>
            <w:r w:rsidR="00493000">
              <w:rPr>
                <w:noProof/>
                <w:webHidden/>
              </w:rPr>
              <w:fldChar w:fldCharType="separate"/>
            </w:r>
            <w:r w:rsidR="00DA7C42">
              <w:rPr>
                <w:noProof/>
                <w:webHidden/>
              </w:rPr>
              <w:t>6</w:t>
            </w:r>
            <w:r w:rsidR="00493000">
              <w:rPr>
                <w:noProof/>
                <w:webHidden/>
              </w:rPr>
              <w:fldChar w:fldCharType="end"/>
            </w:r>
          </w:hyperlink>
        </w:p>
        <w:p w14:paraId="6EB5A8B0" w14:textId="5D6E72F9" w:rsidR="00493000" w:rsidRDefault="0016603B">
          <w:pPr>
            <w:pStyle w:val="TOC2"/>
            <w:tabs>
              <w:tab w:val="left" w:pos="720"/>
              <w:tab w:val="right" w:leader="dot" w:pos="9016"/>
            </w:tabs>
            <w:rPr>
              <w:rFonts w:eastAsiaTheme="minorEastAsia"/>
              <w:noProof/>
              <w:lang w:val="en-GB" w:eastAsia="en-GB"/>
            </w:rPr>
          </w:pPr>
          <w:hyperlink w:anchor="_Toc103351860" w:history="1">
            <w:r w:rsidR="00493000" w:rsidRPr="00424D55">
              <w:rPr>
                <w:rStyle w:val="Hyperlink"/>
                <w:noProof/>
              </w:rPr>
              <w:t>1.5</w:t>
            </w:r>
            <w:r w:rsidR="00493000">
              <w:rPr>
                <w:rFonts w:eastAsiaTheme="minorEastAsia"/>
                <w:noProof/>
                <w:lang w:val="en-GB" w:eastAsia="en-GB"/>
              </w:rPr>
              <w:tab/>
            </w:r>
            <w:r w:rsidR="00493000" w:rsidRPr="00424D55">
              <w:rPr>
                <w:rStyle w:val="Hyperlink"/>
                <w:noProof/>
              </w:rPr>
              <w:t>Pricing</w:t>
            </w:r>
            <w:r w:rsidR="00493000">
              <w:rPr>
                <w:noProof/>
                <w:webHidden/>
              </w:rPr>
              <w:tab/>
            </w:r>
            <w:r w:rsidR="00493000">
              <w:rPr>
                <w:noProof/>
                <w:webHidden/>
              </w:rPr>
              <w:fldChar w:fldCharType="begin"/>
            </w:r>
            <w:r w:rsidR="00493000">
              <w:rPr>
                <w:noProof/>
                <w:webHidden/>
              </w:rPr>
              <w:instrText xml:space="preserve"> PAGEREF _Toc103351860 \h </w:instrText>
            </w:r>
            <w:r w:rsidR="00493000">
              <w:rPr>
                <w:noProof/>
                <w:webHidden/>
              </w:rPr>
            </w:r>
            <w:r w:rsidR="00493000">
              <w:rPr>
                <w:noProof/>
                <w:webHidden/>
              </w:rPr>
              <w:fldChar w:fldCharType="separate"/>
            </w:r>
            <w:r w:rsidR="00DA7C42">
              <w:rPr>
                <w:noProof/>
                <w:webHidden/>
              </w:rPr>
              <w:t>6</w:t>
            </w:r>
            <w:r w:rsidR="00493000">
              <w:rPr>
                <w:noProof/>
                <w:webHidden/>
              </w:rPr>
              <w:fldChar w:fldCharType="end"/>
            </w:r>
          </w:hyperlink>
        </w:p>
        <w:p w14:paraId="4A15673E" w14:textId="663A8D91" w:rsidR="00493000" w:rsidRDefault="0016603B">
          <w:pPr>
            <w:pStyle w:val="TOC2"/>
            <w:tabs>
              <w:tab w:val="left" w:pos="720"/>
              <w:tab w:val="right" w:leader="dot" w:pos="9016"/>
            </w:tabs>
            <w:rPr>
              <w:rFonts w:eastAsiaTheme="minorEastAsia"/>
              <w:noProof/>
              <w:lang w:val="en-GB" w:eastAsia="en-GB"/>
            </w:rPr>
          </w:pPr>
          <w:hyperlink w:anchor="_Toc103351861" w:history="1">
            <w:r w:rsidR="00493000" w:rsidRPr="00424D55">
              <w:rPr>
                <w:rStyle w:val="Hyperlink"/>
                <w:noProof/>
              </w:rPr>
              <w:t>1.6</w:t>
            </w:r>
            <w:r w:rsidR="00493000">
              <w:rPr>
                <w:rFonts w:eastAsiaTheme="minorEastAsia"/>
                <w:noProof/>
                <w:lang w:val="en-GB" w:eastAsia="en-GB"/>
              </w:rPr>
              <w:tab/>
            </w:r>
            <w:r w:rsidR="00493000" w:rsidRPr="00424D55">
              <w:rPr>
                <w:rStyle w:val="Hyperlink"/>
                <w:noProof/>
              </w:rPr>
              <w:t>Health &amp; Safety</w:t>
            </w:r>
            <w:r w:rsidR="00493000">
              <w:rPr>
                <w:noProof/>
                <w:webHidden/>
              </w:rPr>
              <w:tab/>
            </w:r>
            <w:r w:rsidR="00493000">
              <w:rPr>
                <w:noProof/>
                <w:webHidden/>
              </w:rPr>
              <w:fldChar w:fldCharType="begin"/>
            </w:r>
            <w:r w:rsidR="00493000">
              <w:rPr>
                <w:noProof/>
                <w:webHidden/>
              </w:rPr>
              <w:instrText xml:space="preserve"> PAGEREF _Toc103351861 \h </w:instrText>
            </w:r>
            <w:r w:rsidR="00493000">
              <w:rPr>
                <w:noProof/>
                <w:webHidden/>
              </w:rPr>
            </w:r>
            <w:r w:rsidR="00493000">
              <w:rPr>
                <w:noProof/>
                <w:webHidden/>
              </w:rPr>
              <w:fldChar w:fldCharType="separate"/>
            </w:r>
            <w:r w:rsidR="00DA7C42">
              <w:rPr>
                <w:noProof/>
                <w:webHidden/>
              </w:rPr>
              <w:t>6</w:t>
            </w:r>
            <w:r w:rsidR="00493000">
              <w:rPr>
                <w:noProof/>
                <w:webHidden/>
              </w:rPr>
              <w:fldChar w:fldCharType="end"/>
            </w:r>
          </w:hyperlink>
        </w:p>
        <w:p w14:paraId="32268061" w14:textId="4DA2659E" w:rsidR="00493000" w:rsidRDefault="0016603B">
          <w:pPr>
            <w:pStyle w:val="TOC2"/>
            <w:tabs>
              <w:tab w:val="left" w:pos="720"/>
              <w:tab w:val="right" w:leader="dot" w:pos="9016"/>
            </w:tabs>
            <w:rPr>
              <w:rFonts w:eastAsiaTheme="minorEastAsia"/>
              <w:noProof/>
              <w:lang w:val="en-GB" w:eastAsia="en-GB"/>
            </w:rPr>
          </w:pPr>
          <w:hyperlink w:anchor="_Toc103351862" w:history="1">
            <w:r w:rsidR="00493000" w:rsidRPr="00424D55">
              <w:rPr>
                <w:rStyle w:val="Hyperlink"/>
                <w:noProof/>
              </w:rPr>
              <w:t>1.7</w:t>
            </w:r>
            <w:r w:rsidR="00493000">
              <w:rPr>
                <w:rFonts w:eastAsiaTheme="minorEastAsia"/>
                <w:noProof/>
                <w:lang w:val="en-GB" w:eastAsia="en-GB"/>
              </w:rPr>
              <w:tab/>
            </w:r>
            <w:r w:rsidR="00493000" w:rsidRPr="00424D55">
              <w:rPr>
                <w:rStyle w:val="Hyperlink"/>
                <w:noProof/>
              </w:rPr>
              <w:t>Liaison</w:t>
            </w:r>
            <w:r w:rsidR="00493000">
              <w:rPr>
                <w:noProof/>
                <w:webHidden/>
              </w:rPr>
              <w:tab/>
            </w:r>
            <w:r w:rsidR="00493000">
              <w:rPr>
                <w:noProof/>
                <w:webHidden/>
              </w:rPr>
              <w:fldChar w:fldCharType="begin"/>
            </w:r>
            <w:r w:rsidR="00493000">
              <w:rPr>
                <w:noProof/>
                <w:webHidden/>
              </w:rPr>
              <w:instrText xml:space="preserve"> PAGEREF _Toc103351862 \h </w:instrText>
            </w:r>
            <w:r w:rsidR="00493000">
              <w:rPr>
                <w:noProof/>
                <w:webHidden/>
              </w:rPr>
            </w:r>
            <w:r w:rsidR="00493000">
              <w:rPr>
                <w:noProof/>
                <w:webHidden/>
              </w:rPr>
              <w:fldChar w:fldCharType="separate"/>
            </w:r>
            <w:r w:rsidR="00DA7C42">
              <w:rPr>
                <w:noProof/>
                <w:webHidden/>
              </w:rPr>
              <w:t>7</w:t>
            </w:r>
            <w:r w:rsidR="00493000">
              <w:rPr>
                <w:noProof/>
                <w:webHidden/>
              </w:rPr>
              <w:fldChar w:fldCharType="end"/>
            </w:r>
          </w:hyperlink>
        </w:p>
        <w:p w14:paraId="0A17CE53" w14:textId="1AF8257C" w:rsidR="00493000" w:rsidRDefault="0016603B">
          <w:pPr>
            <w:pStyle w:val="TOC2"/>
            <w:tabs>
              <w:tab w:val="left" w:pos="720"/>
              <w:tab w:val="right" w:leader="dot" w:pos="9016"/>
            </w:tabs>
            <w:rPr>
              <w:rFonts w:eastAsiaTheme="minorEastAsia"/>
              <w:noProof/>
              <w:lang w:val="en-GB" w:eastAsia="en-GB"/>
            </w:rPr>
          </w:pPr>
          <w:hyperlink w:anchor="_Toc103351863" w:history="1">
            <w:r w:rsidR="00493000" w:rsidRPr="00424D55">
              <w:rPr>
                <w:rStyle w:val="Hyperlink"/>
                <w:noProof/>
              </w:rPr>
              <w:t>1.8</w:t>
            </w:r>
            <w:r w:rsidR="00493000">
              <w:rPr>
                <w:rFonts w:eastAsiaTheme="minorEastAsia"/>
                <w:noProof/>
                <w:lang w:val="en-GB" w:eastAsia="en-GB"/>
              </w:rPr>
              <w:tab/>
            </w:r>
            <w:r w:rsidR="00493000" w:rsidRPr="00424D55">
              <w:rPr>
                <w:rStyle w:val="Hyperlink"/>
                <w:noProof/>
              </w:rPr>
              <w:t>Insurances</w:t>
            </w:r>
            <w:r w:rsidR="00493000">
              <w:rPr>
                <w:noProof/>
                <w:webHidden/>
              </w:rPr>
              <w:tab/>
            </w:r>
            <w:r w:rsidR="00493000">
              <w:rPr>
                <w:noProof/>
                <w:webHidden/>
              </w:rPr>
              <w:fldChar w:fldCharType="begin"/>
            </w:r>
            <w:r w:rsidR="00493000">
              <w:rPr>
                <w:noProof/>
                <w:webHidden/>
              </w:rPr>
              <w:instrText xml:space="preserve"> PAGEREF _Toc103351863 \h </w:instrText>
            </w:r>
            <w:r w:rsidR="00493000">
              <w:rPr>
                <w:noProof/>
                <w:webHidden/>
              </w:rPr>
            </w:r>
            <w:r w:rsidR="00493000">
              <w:rPr>
                <w:noProof/>
                <w:webHidden/>
              </w:rPr>
              <w:fldChar w:fldCharType="separate"/>
            </w:r>
            <w:r w:rsidR="00DA7C42">
              <w:rPr>
                <w:noProof/>
                <w:webHidden/>
              </w:rPr>
              <w:t>7</w:t>
            </w:r>
            <w:r w:rsidR="00493000">
              <w:rPr>
                <w:noProof/>
                <w:webHidden/>
              </w:rPr>
              <w:fldChar w:fldCharType="end"/>
            </w:r>
          </w:hyperlink>
        </w:p>
        <w:p w14:paraId="4E530BC3" w14:textId="180BBC0F" w:rsidR="00493000" w:rsidRDefault="0016603B">
          <w:pPr>
            <w:pStyle w:val="TOC2"/>
            <w:tabs>
              <w:tab w:val="left" w:pos="720"/>
              <w:tab w:val="right" w:leader="dot" w:pos="9016"/>
            </w:tabs>
            <w:rPr>
              <w:rFonts w:eastAsiaTheme="minorEastAsia"/>
              <w:noProof/>
              <w:lang w:val="en-GB" w:eastAsia="en-GB"/>
            </w:rPr>
          </w:pPr>
          <w:hyperlink w:anchor="_Toc103351864" w:history="1">
            <w:r w:rsidR="00493000" w:rsidRPr="00424D55">
              <w:rPr>
                <w:rStyle w:val="Hyperlink"/>
                <w:noProof/>
              </w:rPr>
              <w:t>1.9</w:t>
            </w:r>
            <w:r w:rsidR="00493000">
              <w:rPr>
                <w:rFonts w:eastAsiaTheme="minorEastAsia"/>
                <w:noProof/>
                <w:lang w:val="en-GB" w:eastAsia="en-GB"/>
              </w:rPr>
              <w:tab/>
            </w:r>
            <w:r w:rsidR="00493000" w:rsidRPr="00424D55">
              <w:rPr>
                <w:rStyle w:val="Hyperlink"/>
                <w:noProof/>
              </w:rPr>
              <w:t>General Data Protection Regulations</w:t>
            </w:r>
            <w:r w:rsidR="00493000">
              <w:rPr>
                <w:noProof/>
                <w:webHidden/>
              </w:rPr>
              <w:tab/>
            </w:r>
            <w:r w:rsidR="00493000">
              <w:rPr>
                <w:noProof/>
                <w:webHidden/>
              </w:rPr>
              <w:fldChar w:fldCharType="begin"/>
            </w:r>
            <w:r w:rsidR="00493000">
              <w:rPr>
                <w:noProof/>
                <w:webHidden/>
              </w:rPr>
              <w:instrText xml:space="preserve"> PAGEREF _Toc103351864 \h </w:instrText>
            </w:r>
            <w:r w:rsidR="00493000">
              <w:rPr>
                <w:noProof/>
                <w:webHidden/>
              </w:rPr>
            </w:r>
            <w:r w:rsidR="00493000">
              <w:rPr>
                <w:noProof/>
                <w:webHidden/>
              </w:rPr>
              <w:fldChar w:fldCharType="separate"/>
            </w:r>
            <w:r w:rsidR="00DA7C42">
              <w:rPr>
                <w:noProof/>
                <w:webHidden/>
              </w:rPr>
              <w:t>8</w:t>
            </w:r>
            <w:r w:rsidR="00493000">
              <w:rPr>
                <w:noProof/>
                <w:webHidden/>
              </w:rPr>
              <w:fldChar w:fldCharType="end"/>
            </w:r>
          </w:hyperlink>
        </w:p>
        <w:p w14:paraId="62F707DD" w14:textId="76815C49" w:rsidR="00493000" w:rsidRDefault="0016603B">
          <w:pPr>
            <w:pStyle w:val="TOC1"/>
            <w:tabs>
              <w:tab w:val="left" w:pos="440"/>
              <w:tab w:val="right" w:leader="dot" w:pos="9016"/>
            </w:tabs>
            <w:rPr>
              <w:rFonts w:eastAsiaTheme="minorEastAsia"/>
              <w:noProof/>
              <w:lang w:val="en-GB" w:eastAsia="en-GB"/>
            </w:rPr>
          </w:pPr>
          <w:hyperlink w:anchor="_Toc103351865" w:history="1">
            <w:r w:rsidR="00493000" w:rsidRPr="00424D55">
              <w:rPr>
                <w:rStyle w:val="Hyperlink"/>
                <w:noProof/>
              </w:rPr>
              <w:t>2.</w:t>
            </w:r>
            <w:r w:rsidR="00493000">
              <w:rPr>
                <w:rFonts w:eastAsiaTheme="minorEastAsia"/>
                <w:noProof/>
                <w:lang w:val="en-GB" w:eastAsia="en-GB"/>
              </w:rPr>
              <w:tab/>
            </w:r>
            <w:r w:rsidR="00493000" w:rsidRPr="00424D55">
              <w:rPr>
                <w:rStyle w:val="Hyperlink"/>
                <w:noProof/>
              </w:rPr>
              <w:t>Deliverables</w:t>
            </w:r>
            <w:r w:rsidR="00493000">
              <w:rPr>
                <w:noProof/>
                <w:webHidden/>
              </w:rPr>
              <w:tab/>
            </w:r>
            <w:r w:rsidR="00493000">
              <w:rPr>
                <w:noProof/>
                <w:webHidden/>
              </w:rPr>
              <w:fldChar w:fldCharType="begin"/>
            </w:r>
            <w:r w:rsidR="00493000">
              <w:rPr>
                <w:noProof/>
                <w:webHidden/>
              </w:rPr>
              <w:instrText xml:space="preserve"> PAGEREF _Toc103351865 \h </w:instrText>
            </w:r>
            <w:r w:rsidR="00493000">
              <w:rPr>
                <w:noProof/>
                <w:webHidden/>
              </w:rPr>
            </w:r>
            <w:r w:rsidR="00493000">
              <w:rPr>
                <w:noProof/>
                <w:webHidden/>
              </w:rPr>
              <w:fldChar w:fldCharType="separate"/>
            </w:r>
            <w:r w:rsidR="00DA7C42">
              <w:rPr>
                <w:noProof/>
                <w:webHidden/>
              </w:rPr>
              <w:t>9</w:t>
            </w:r>
            <w:r w:rsidR="00493000">
              <w:rPr>
                <w:noProof/>
                <w:webHidden/>
              </w:rPr>
              <w:fldChar w:fldCharType="end"/>
            </w:r>
          </w:hyperlink>
        </w:p>
        <w:p w14:paraId="39F582D3" w14:textId="2D9F5D7F" w:rsidR="00493000" w:rsidRDefault="0016603B">
          <w:pPr>
            <w:pStyle w:val="TOC2"/>
            <w:tabs>
              <w:tab w:val="left" w:pos="720"/>
              <w:tab w:val="right" w:leader="dot" w:pos="9016"/>
            </w:tabs>
            <w:rPr>
              <w:rFonts w:eastAsiaTheme="minorEastAsia"/>
              <w:noProof/>
              <w:lang w:val="en-GB" w:eastAsia="en-GB"/>
            </w:rPr>
          </w:pPr>
          <w:hyperlink w:anchor="_Toc103351866" w:history="1">
            <w:r w:rsidR="00493000" w:rsidRPr="00424D55">
              <w:rPr>
                <w:rStyle w:val="Hyperlink"/>
                <w:noProof/>
              </w:rPr>
              <w:t>2.1</w:t>
            </w:r>
            <w:r w:rsidR="00493000">
              <w:rPr>
                <w:rFonts w:eastAsiaTheme="minorEastAsia"/>
                <w:noProof/>
                <w:lang w:val="en-GB" w:eastAsia="en-GB"/>
              </w:rPr>
              <w:tab/>
            </w:r>
            <w:r w:rsidR="00493000" w:rsidRPr="00424D55">
              <w:rPr>
                <w:rStyle w:val="Hyperlink"/>
                <w:noProof/>
              </w:rPr>
              <w:t>Survey Report</w:t>
            </w:r>
            <w:r w:rsidR="00493000">
              <w:rPr>
                <w:noProof/>
                <w:webHidden/>
              </w:rPr>
              <w:tab/>
            </w:r>
            <w:r w:rsidR="00493000">
              <w:rPr>
                <w:noProof/>
                <w:webHidden/>
              </w:rPr>
              <w:fldChar w:fldCharType="begin"/>
            </w:r>
            <w:r w:rsidR="00493000">
              <w:rPr>
                <w:noProof/>
                <w:webHidden/>
              </w:rPr>
              <w:instrText xml:space="preserve"> PAGEREF _Toc103351866 \h </w:instrText>
            </w:r>
            <w:r w:rsidR="00493000">
              <w:rPr>
                <w:noProof/>
                <w:webHidden/>
              </w:rPr>
            </w:r>
            <w:r w:rsidR="00493000">
              <w:rPr>
                <w:noProof/>
                <w:webHidden/>
              </w:rPr>
              <w:fldChar w:fldCharType="separate"/>
            </w:r>
            <w:r w:rsidR="00DA7C42">
              <w:rPr>
                <w:noProof/>
                <w:webHidden/>
              </w:rPr>
              <w:t>10</w:t>
            </w:r>
            <w:r w:rsidR="00493000">
              <w:rPr>
                <w:noProof/>
                <w:webHidden/>
              </w:rPr>
              <w:fldChar w:fldCharType="end"/>
            </w:r>
          </w:hyperlink>
        </w:p>
        <w:p w14:paraId="1AA8B4D1" w14:textId="0941A0AF" w:rsidR="00493000" w:rsidRDefault="0016603B">
          <w:pPr>
            <w:pStyle w:val="TOC2"/>
            <w:tabs>
              <w:tab w:val="left" w:pos="720"/>
              <w:tab w:val="right" w:leader="dot" w:pos="9016"/>
            </w:tabs>
            <w:rPr>
              <w:rFonts w:eastAsiaTheme="minorEastAsia"/>
              <w:noProof/>
              <w:lang w:val="en-GB" w:eastAsia="en-GB"/>
            </w:rPr>
          </w:pPr>
          <w:hyperlink w:anchor="_Toc103351867" w:history="1">
            <w:r w:rsidR="00493000" w:rsidRPr="00424D55">
              <w:rPr>
                <w:rStyle w:val="Hyperlink"/>
                <w:noProof/>
              </w:rPr>
              <w:t>2.2</w:t>
            </w:r>
            <w:r w:rsidR="00493000">
              <w:rPr>
                <w:rFonts w:eastAsiaTheme="minorEastAsia"/>
                <w:noProof/>
                <w:lang w:val="en-GB" w:eastAsia="en-GB"/>
              </w:rPr>
              <w:tab/>
            </w:r>
            <w:r w:rsidR="00493000" w:rsidRPr="00424D55">
              <w:rPr>
                <w:rStyle w:val="Hyperlink"/>
                <w:noProof/>
              </w:rPr>
              <w:t>Quality Control</w:t>
            </w:r>
            <w:r w:rsidR="00493000">
              <w:rPr>
                <w:noProof/>
                <w:webHidden/>
              </w:rPr>
              <w:tab/>
            </w:r>
            <w:r w:rsidR="00493000">
              <w:rPr>
                <w:noProof/>
                <w:webHidden/>
              </w:rPr>
              <w:fldChar w:fldCharType="begin"/>
            </w:r>
            <w:r w:rsidR="00493000">
              <w:rPr>
                <w:noProof/>
                <w:webHidden/>
              </w:rPr>
              <w:instrText xml:space="preserve"> PAGEREF _Toc103351867 \h </w:instrText>
            </w:r>
            <w:r w:rsidR="00493000">
              <w:rPr>
                <w:noProof/>
                <w:webHidden/>
              </w:rPr>
            </w:r>
            <w:r w:rsidR="00493000">
              <w:rPr>
                <w:noProof/>
                <w:webHidden/>
              </w:rPr>
              <w:fldChar w:fldCharType="separate"/>
            </w:r>
            <w:r w:rsidR="00DA7C42">
              <w:rPr>
                <w:noProof/>
                <w:webHidden/>
              </w:rPr>
              <w:t>11</w:t>
            </w:r>
            <w:r w:rsidR="00493000">
              <w:rPr>
                <w:noProof/>
                <w:webHidden/>
              </w:rPr>
              <w:fldChar w:fldCharType="end"/>
            </w:r>
          </w:hyperlink>
        </w:p>
        <w:p w14:paraId="552D796F" w14:textId="57049D86" w:rsidR="00493000" w:rsidRDefault="0016603B">
          <w:pPr>
            <w:pStyle w:val="TOC2"/>
            <w:tabs>
              <w:tab w:val="left" w:pos="720"/>
              <w:tab w:val="right" w:leader="dot" w:pos="9016"/>
            </w:tabs>
            <w:rPr>
              <w:rFonts w:eastAsiaTheme="minorEastAsia"/>
              <w:noProof/>
              <w:lang w:val="en-GB" w:eastAsia="en-GB"/>
            </w:rPr>
          </w:pPr>
          <w:hyperlink w:anchor="_Toc103351868" w:history="1">
            <w:r w:rsidR="00493000" w:rsidRPr="00424D55">
              <w:rPr>
                <w:rStyle w:val="Hyperlink"/>
                <w:noProof/>
              </w:rPr>
              <w:t>2.3</w:t>
            </w:r>
            <w:r w:rsidR="00493000">
              <w:rPr>
                <w:rFonts w:eastAsiaTheme="minorEastAsia"/>
                <w:noProof/>
                <w:lang w:val="en-GB" w:eastAsia="en-GB"/>
              </w:rPr>
              <w:tab/>
            </w:r>
            <w:r w:rsidR="00493000" w:rsidRPr="00424D55">
              <w:rPr>
                <w:rStyle w:val="Hyperlink"/>
                <w:noProof/>
              </w:rPr>
              <w:t>Additional Information</w:t>
            </w:r>
            <w:r w:rsidR="00493000">
              <w:rPr>
                <w:noProof/>
                <w:webHidden/>
              </w:rPr>
              <w:tab/>
            </w:r>
            <w:r w:rsidR="00493000">
              <w:rPr>
                <w:noProof/>
                <w:webHidden/>
              </w:rPr>
              <w:fldChar w:fldCharType="begin"/>
            </w:r>
            <w:r w:rsidR="00493000">
              <w:rPr>
                <w:noProof/>
                <w:webHidden/>
              </w:rPr>
              <w:instrText xml:space="preserve"> PAGEREF _Toc103351868 \h </w:instrText>
            </w:r>
            <w:r w:rsidR="00493000">
              <w:rPr>
                <w:noProof/>
                <w:webHidden/>
              </w:rPr>
            </w:r>
            <w:r w:rsidR="00493000">
              <w:rPr>
                <w:noProof/>
                <w:webHidden/>
              </w:rPr>
              <w:fldChar w:fldCharType="separate"/>
            </w:r>
            <w:r w:rsidR="00DA7C42">
              <w:rPr>
                <w:noProof/>
                <w:webHidden/>
              </w:rPr>
              <w:t>11</w:t>
            </w:r>
            <w:r w:rsidR="00493000">
              <w:rPr>
                <w:noProof/>
                <w:webHidden/>
              </w:rPr>
              <w:fldChar w:fldCharType="end"/>
            </w:r>
          </w:hyperlink>
        </w:p>
        <w:p w14:paraId="4C988A6A" w14:textId="378054A7" w:rsidR="00493000" w:rsidRDefault="0016603B">
          <w:pPr>
            <w:pStyle w:val="TOC1"/>
            <w:tabs>
              <w:tab w:val="left" w:pos="440"/>
              <w:tab w:val="right" w:leader="dot" w:pos="9016"/>
            </w:tabs>
            <w:rPr>
              <w:rFonts w:eastAsiaTheme="minorEastAsia"/>
              <w:noProof/>
              <w:lang w:val="en-GB" w:eastAsia="en-GB"/>
            </w:rPr>
          </w:pPr>
          <w:hyperlink w:anchor="_Toc103351869" w:history="1">
            <w:r w:rsidR="00493000" w:rsidRPr="00424D55">
              <w:rPr>
                <w:rStyle w:val="Hyperlink"/>
                <w:rFonts w:eastAsia="Arial Unicode MS"/>
                <w:noProof/>
              </w:rPr>
              <w:t>3.</w:t>
            </w:r>
            <w:r w:rsidR="00493000">
              <w:rPr>
                <w:rFonts w:eastAsiaTheme="minorEastAsia"/>
                <w:noProof/>
                <w:lang w:val="en-GB" w:eastAsia="en-GB"/>
              </w:rPr>
              <w:tab/>
            </w:r>
            <w:r w:rsidR="00493000" w:rsidRPr="00424D55">
              <w:rPr>
                <w:rStyle w:val="Hyperlink"/>
                <w:rFonts w:eastAsia="Arial Unicode MS"/>
                <w:noProof/>
              </w:rPr>
              <w:t>Survey Specifications</w:t>
            </w:r>
            <w:r w:rsidR="00493000">
              <w:rPr>
                <w:noProof/>
                <w:webHidden/>
              </w:rPr>
              <w:tab/>
            </w:r>
            <w:r w:rsidR="00493000">
              <w:rPr>
                <w:noProof/>
                <w:webHidden/>
              </w:rPr>
              <w:fldChar w:fldCharType="begin"/>
            </w:r>
            <w:r w:rsidR="00493000">
              <w:rPr>
                <w:noProof/>
                <w:webHidden/>
              </w:rPr>
              <w:instrText xml:space="preserve"> PAGEREF _Toc103351869 \h </w:instrText>
            </w:r>
            <w:r w:rsidR="00493000">
              <w:rPr>
                <w:noProof/>
                <w:webHidden/>
              </w:rPr>
            </w:r>
            <w:r w:rsidR="00493000">
              <w:rPr>
                <w:noProof/>
                <w:webHidden/>
              </w:rPr>
              <w:fldChar w:fldCharType="separate"/>
            </w:r>
            <w:r w:rsidR="00DA7C42">
              <w:rPr>
                <w:noProof/>
                <w:webHidden/>
              </w:rPr>
              <w:t>12</w:t>
            </w:r>
            <w:r w:rsidR="00493000">
              <w:rPr>
                <w:noProof/>
                <w:webHidden/>
              </w:rPr>
              <w:fldChar w:fldCharType="end"/>
            </w:r>
          </w:hyperlink>
        </w:p>
        <w:p w14:paraId="1302DE5A" w14:textId="13535323" w:rsidR="00493000" w:rsidRDefault="0016603B">
          <w:pPr>
            <w:pStyle w:val="TOC2"/>
            <w:tabs>
              <w:tab w:val="left" w:pos="720"/>
              <w:tab w:val="right" w:leader="dot" w:pos="9016"/>
            </w:tabs>
            <w:rPr>
              <w:rFonts w:eastAsiaTheme="minorEastAsia"/>
              <w:noProof/>
              <w:lang w:val="en-GB" w:eastAsia="en-GB"/>
            </w:rPr>
          </w:pPr>
          <w:hyperlink w:anchor="_Toc103351870" w:history="1">
            <w:r w:rsidR="00493000" w:rsidRPr="00424D55">
              <w:rPr>
                <w:rStyle w:val="Hyperlink"/>
                <w:noProof/>
              </w:rPr>
              <w:t>3.1</w:t>
            </w:r>
            <w:r w:rsidR="00493000">
              <w:rPr>
                <w:rFonts w:eastAsiaTheme="minorEastAsia"/>
                <w:noProof/>
                <w:lang w:val="en-GB" w:eastAsia="en-GB"/>
              </w:rPr>
              <w:tab/>
            </w:r>
            <w:r w:rsidR="00493000" w:rsidRPr="00424D55">
              <w:rPr>
                <w:rStyle w:val="Hyperlink"/>
                <w:noProof/>
              </w:rPr>
              <w:t>Junction Turning Counts</w:t>
            </w:r>
            <w:r w:rsidR="00493000">
              <w:rPr>
                <w:noProof/>
                <w:webHidden/>
              </w:rPr>
              <w:tab/>
            </w:r>
            <w:r w:rsidR="00493000">
              <w:rPr>
                <w:noProof/>
                <w:webHidden/>
              </w:rPr>
              <w:fldChar w:fldCharType="begin"/>
            </w:r>
            <w:r w:rsidR="00493000">
              <w:rPr>
                <w:noProof/>
                <w:webHidden/>
              </w:rPr>
              <w:instrText xml:space="preserve"> PAGEREF _Toc103351870 \h </w:instrText>
            </w:r>
            <w:r w:rsidR="00493000">
              <w:rPr>
                <w:noProof/>
                <w:webHidden/>
              </w:rPr>
            </w:r>
            <w:r w:rsidR="00493000">
              <w:rPr>
                <w:noProof/>
                <w:webHidden/>
              </w:rPr>
              <w:fldChar w:fldCharType="separate"/>
            </w:r>
            <w:r w:rsidR="00DA7C42">
              <w:rPr>
                <w:noProof/>
                <w:webHidden/>
              </w:rPr>
              <w:t>13</w:t>
            </w:r>
            <w:r w:rsidR="00493000">
              <w:rPr>
                <w:noProof/>
                <w:webHidden/>
              </w:rPr>
              <w:fldChar w:fldCharType="end"/>
            </w:r>
          </w:hyperlink>
        </w:p>
        <w:p w14:paraId="7018CE00" w14:textId="38FE958D" w:rsidR="00493000" w:rsidRDefault="0016603B">
          <w:pPr>
            <w:pStyle w:val="TOC2"/>
            <w:tabs>
              <w:tab w:val="left" w:pos="720"/>
              <w:tab w:val="right" w:leader="dot" w:pos="9016"/>
            </w:tabs>
            <w:rPr>
              <w:rFonts w:eastAsiaTheme="minorEastAsia"/>
              <w:noProof/>
              <w:lang w:val="en-GB" w:eastAsia="en-GB"/>
            </w:rPr>
          </w:pPr>
          <w:hyperlink w:anchor="_Toc103351871" w:history="1">
            <w:r w:rsidR="00493000" w:rsidRPr="00424D55">
              <w:rPr>
                <w:rStyle w:val="Hyperlink"/>
                <w:noProof/>
              </w:rPr>
              <w:t>3.2</w:t>
            </w:r>
            <w:r w:rsidR="00493000">
              <w:rPr>
                <w:rFonts w:eastAsiaTheme="minorEastAsia"/>
                <w:noProof/>
                <w:lang w:val="en-GB" w:eastAsia="en-GB"/>
              </w:rPr>
              <w:tab/>
            </w:r>
            <w:r w:rsidR="00493000" w:rsidRPr="00424D55">
              <w:rPr>
                <w:rStyle w:val="Hyperlink"/>
                <w:noProof/>
              </w:rPr>
              <w:t>Junction Turning Counts – Pedestrian Counts (JTC – PED)</w:t>
            </w:r>
            <w:r w:rsidR="00493000">
              <w:rPr>
                <w:noProof/>
                <w:webHidden/>
              </w:rPr>
              <w:tab/>
            </w:r>
            <w:r w:rsidR="00493000">
              <w:rPr>
                <w:noProof/>
                <w:webHidden/>
              </w:rPr>
              <w:fldChar w:fldCharType="begin"/>
            </w:r>
            <w:r w:rsidR="00493000">
              <w:rPr>
                <w:noProof/>
                <w:webHidden/>
              </w:rPr>
              <w:instrText xml:space="preserve"> PAGEREF _Toc103351871 \h </w:instrText>
            </w:r>
            <w:r w:rsidR="00493000">
              <w:rPr>
                <w:noProof/>
                <w:webHidden/>
              </w:rPr>
            </w:r>
            <w:r w:rsidR="00493000">
              <w:rPr>
                <w:noProof/>
                <w:webHidden/>
              </w:rPr>
              <w:fldChar w:fldCharType="separate"/>
            </w:r>
            <w:r w:rsidR="00DA7C42">
              <w:rPr>
                <w:noProof/>
                <w:webHidden/>
              </w:rPr>
              <w:t>15</w:t>
            </w:r>
            <w:r w:rsidR="00493000">
              <w:rPr>
                <w:noProof/>
                <w:webHidden/>
              </w:rPr>
              <w:fldChar w:fldCharType="end"/>
            </w:r>
          </w:hyperlink>
        </w:p>
        <w:p w14:paraId="02A3D5C2" w14:textId="5E207F6B" w:rsidR="00493000" w:rsidRDefault="0016603B">
          <w:pPr>
            <w:pStyle w:val="TOC2"/>
            <w:tabs>
              <w:tab w:val="left" w:pos="720"/>
              <w:tab w:val="right" w:leader="dot" w:pos="9016"/>
            </w:tabs>
            <w:rPr>
              <w:rFonts w:eastAsiaTheme="minorEastAsia"/>
              <w:noProof/>
              <w:lang w:val="en-GB" w:eastAsia="en-GB"/>
            </w:rPr>
          </w:pPr>
          <w:hyperlink w:anchor="_Toc103351872" w:history="1">
            <w:r w:rsidR="00493000" w:rsidRPr="00424D55">
              <w:rPr>
                <w:rStyle w:val="Hyperlink"/>
                <w:noProof/>
              </w:rPr>
              <w:t>3.3</w:t>
            </w:r>
            <w:r w:rsidR="00493000">
              <w:rPr>
                <w:rFonts w:eastAsiaTheme="minorEastAsia"/>
                <w:noProof/>
                <w:lang w:val="en-GB" w:eastAsia="en-GB"/>
              </w:rPr>
              <w:tab/>
            </w:r>
            <w:r w:rsidR="00493000" w:rsidRPr="00424D55">
              <w:rPr>
                <w:rStyle w:val="Hyperlink"/>
                <w:noProof/>
              </w:rPr>
              <w:t>Automatic Traffic Counts (ATCs)</w:t>
            </w:r>
            <w:r w:rsidR="00493000">
              <w:rPr>
                <w:noProof/>
                <w:webHidden/>
              </w:rPr>
              <w:tab/>
            </w:r>
            <w:r w:rsidR="00493000">
              <w:rPr>
                <w:noProof/>
                <w:webHidden/>
              </w:rPr>
              <w:fldChar w:fldCharType="begin"/>
            </w:r>
            <w:r w:rsidR="00493000">
              <w:rPr>
                <w:noProof/>
                <w:webHidden/>
              </w:rPr>
              <w:instrText xml:space="preserve"> PAGEREF _Toc103351872 \h </w:instrText>
            </w:r>
            <w:r w:rsidR="00493000">
              <w:rPr>
                <w:noProof/>
                <w:webHidden/>
              </w:rPr>
            </w:r>
            <w:r w:rsidR="00493000">
              <w:rPr>
                <w:noProof/>
                <w:webHidden/>
              </w:rPr>
              <w:fldChar w:fldCharType="separate"/>
            </w:r>
            <w:r w:rsidR="00DA7C42">
              <w:rPr>
                <w:noProof/>
                <w:webHidden/>
              </w:rPr>
              <w:t>16</w:t>
            </w:r>
            <w:r w:rsidR="00493000">
              <w:rPr>
                <w:noProof/>
                <w:webHidden/>
              </w:rPr>
              <w:fldChar w:fldCharType="end"/>
            </w:r>
          </w:hyperlink>
        </w:p>
        <w:p w14:paraId="624C1B69" w14:textId="65929C1D" w:rsidR="00493000" w:rsidRDefault="0016603B">
          <w:pPr>
            <w:pStyle w:val="TOC2"/>
            <w:tabs>
              <w:tab w:val="left" w:pos="720"/>
              <w:tab w:val="right" w:leader="dot" w:pos="9016"/>
            </w:tabs>
            <w:rPr>
              <w:rFonts w:eastAsiaTheme="minorEastAsia"/>
              <w:noProof/>
              <w:lang w:val="en-GB" w:eastAsia="en-GB"/>
            </w:rPr>
          </w:pPr>
          <w:hyperlink w:anchor="_Toc103351873" w:history="1">
            <w:r w:rsidR="00493000" w:rsidRPr="00424D55">
              <w:rPr>
                <w:rStyle w:val="Hyperlink"/>
                <w:noProof/>
              </w:rPr>
              <w:t>3.4</w:t>
            </w:r>
            <w:r w:rsidR="00493000">
              <w:rPr>
                <w:rFonts w:eastAsiaTheme="minorEastAsia"/>
                <w:noProof/>
                <w:lang w:val="en-GB" w:eastAsia="en-GB"/>
              </w:rPr>
              <w:tab/>
            </w:r>
            <w:r w:rsidR="00493000" w:rsidRPr="00424D55">
              <w:rPr>
                <w:rStyle w:val="Hyperlink"/>
                <w:noProof/>
              </w:rPr>
              <w:t>Queue Length Surveys (QLS)</w:t>
            </w:r>
            <w:r w:rsidR="00493000">
              <w:rPr>
                <w:noProof/>
                <w:webHidden/>
              </w:rPr>
              <w:tab/>
            </w:r>
            <w:r w:rsidR="00493000">
              <w:rPr>
                <w:noProof/>
                <w:webHidden/>
              </w:rPr>
              <w:fldChar w:fldCharType="begin"/>
            </w:r>
            <w:r w:rsidR="00493000">
              <w:rPr>
                <w:noProof/>
                <w:webHidden/>
              </w:rPr>
              <w:instrText xml:space="preserve"> PAGEREF _Toc103351873 \h </w:instrText>
            </w:r>
            <w:r w:rsidR="00493000">
              <w:rPr>
                <w:noProof/>
                <w:webHidden/>
              </w:rPr>
            </w:r>
            <w:r w:rsidR="00493000">
              <w:rPr>
                <w:noProof/>
                <w:webHidden/>
              </w:rPr>
              <w:fldChar w:fldCharType="separate"/>
            </w:r>
            <w:r w:rsidR="00DA7C42">
              <w:rPr>
                <w:noProof/>
                <w:webHidden/>
              </w:rPr>
              <w:t>18</w:t>
            </w:r>
            <w:r w:rsidR="00493000">
              <w:rPr>
                <w:noProof/>
                <w:webHidden/>
              </w:rPr>
              <w:fldChar w:fldCharType="end"/>
            </w:r>
          </w:hyperlink>
        </w:p>
        <w:p w14:paraId="1CC4843C" w14:textId="61B53C06" w:rsidR="00493000" w:rsidRDefault="0016603B">
          <w:pPr>
            <w:pStyle w:val="TOC2"/>
            <w:tabs>
              <w:tab w:val="left" w:pos="720"/>
              <w:tab w:val="right" w:leader="dot" w:pos="9016"/>
            </w:tabs>
            <w:rPr>
              <w:rFonts w:eastAsiaTheme="minorEastAsia"/>
              <w:noProof/>
              <w:lang w:val="en-GB" w:eastAsia="en-GB"/>
            </w:rPr>
          </w:pPr>
          <w:hyperlink w:anchor="_Toc103351874" w:history="1">
            <w:r w:rsidR="00493000" w:rsidRPr="00424D55">
              <w:rPr>
                <w:rStyle w:val="Hyperlink"/>
                <w:noProof/>
              </w:rPr>
              <w:t>3.5</w:t>
            </w:r>
            <w:r w:rsidR="00493000">
              <w:rPr>
                <w:rFonts w:eastAsiaTheme="minorEastAsia"/>
                <w:noProof/>
                <w:lang w:val="en-GB" w:eastAsia="en-GB"/>
              </w:rPr>
              <w:tab/>
            </w:r>
            <w:r w:rsidR="00493000" w:rsidRPr="00424D55">
              <w:rPr>
                <w:rStyle w:val="Hyperlink"/>
                <w:noProof/>
              </w:rPr>
              <w:t>Public Transport - Waiting Passenger Counts (PTWPC)</w:t>
            </w:r>
            <w:r w:rsidR="00493000">
              <w:rPr>
                <w:noProof/>
                <w:webHidden/>
              </w:rPr>
              <w:tab/>
            </w:r>
            <w:r w:rsidR="00493000">
              <w:rPr>
                <w:noProof/>
                <w:webHidden/>
              </w:rPr>
              <w:fldChar w:fldCharType="begin"/>
            </w:r>
            <w:r w:rsidR="00493000">
              <w:rPr>
                <w:noProof/>
                <w:webHidden/>
              </w:rPr>
              <w:instrText xml:space="preserve"> PAGEREF _Toc103351874 \h </w:instrText>
            </w:r>
            <w:r w:rsidR="00493000">
              <w:rPr>
                <w:noProof/>
                <w:webHidden/>
              </w:rPr>
            </w:r>
            <w:r w:rsidR="00493000">
              <w:rPr>
                <w:noProof/>
                <w:webHidden/>
              </w:rPr>
              <w:fldChar w:fldCharType="separate"/>
            </w:r>
            <w:r w:rsidR="00DA7C42">
              <w:rPr>
                <w:noProof/>
                <w:webHidden/>
              </w:rPr>
              <w:t>19</w:t>
            </w:r>
            <w:r w:rsidR="00493000">
              <w:rPr>
                <w:noProof/>
                <w:webHidden/>
              </w:rPr>
              <w:fldChar w:fldCharType="end"/>
            </w:r>
          </w:hyperlink>
        </w:p>
        <w:p w14:paraId="3A11AA4B" w14:textId="45CD8354" w:rsidR="00493000" w:rsidRDefault="0016603B">
          <w:pPr>
            <w:pStyle w:val="TOC2"/>
            <w:tabs>
              <w:tab w:val="left" w:pos="720"/>
              <w:tab w:val="right" w:leader="dot" w:pos="9016"/>
            </w:tabs>
            <w:rPr>
              <w:rFonts w:eastAsiaTheme="minorEastAsia"/>
              <w:noProof/>
              <w:lang w:val="en-GB" w:eastAsia="en-GB"/>
            </w:rPr>
          </w:pPr>
          <w:hyperlink w:anchor="_Toc103351875" w:history="1">
            <w:r w:rsidR="00493000" w:rsidRPr="00424D55">
              <w:rPr>
                <w:rStyle w:val="Hyperlink"/>
                <w:noProof/>
              </w:rPr>
              <w:t>3.6</w:t>
            </w:r>
            <w:r w:rsidR="00493000">
              <w:rPr>
                <w:rFonts w:eastAsiaTheme="minorEastAsia"/>
                <w:noProof/>
                <w:lang w:val="en-GB" w:eastAsia="en-GB"/>
              </w:rPr>
              <w:tab/>
            </w:r>
            <w:r w:rsidR="00493000" w:rsidRPr="00424D55">
              <w:rPr>
                <w:rStyle w:val="Hyperlink"/>
                <w:noProof/>
              </w:rPr>
              <w:t>Parking Surveys (PS)</w:t>
            </w:r>
            <w:r w:rsidR="00493000">
              <w:rPr>
                <w:noProof/>
                <w:webHidden/>
              </w:rPr>
              <w:tab/>
            </w:r>
            <w:r w:rsidR="00493000">
              <w:rPr>
                <w:noProof/>
                <w:webHidden/>
              </w:rPr>
              <w:fldChar w:fldCharType="begin"/>
            </w:r>
            <w:r w:rsidR="00493000">
              <w:rPr>
                <w:noProof/>
                <w:webHidden/>
              </w:rPr>
              <w:instrText xml:space="preserve"> PAGEREF _Toc103351875 \h </w:instrText>
            </w:r>
            <w:r w:rsidR="00493000">
              <w:rPr>
                <w:noProof/>
                <w:webHidden/>
              </w:rPr>
            </w:r>
            <w:r w:rsidR="00493000">
              <w:rPr>
                <w:noProof/>
                <w:webHidden/>
              </w:rPr>
              <w:fldChar w:fldCharType="separate"/>
            </w:r>
            <w:r w:rsidR="00DA7C42">
              <w:rPr>
                <w:noProof/>
                <w:webHidden/>
              </w:rPr>
              <w:t>20</w:t>
            </w:r>
            <w:r w:rsidR="00493000">
              <w:rPr>
                <w:noProof/>
                <w:webHidden/>
              </w:rPr>
              <w:fldChar w:fldCharType="end"/>
            </w:r>
          </w:hyperlink>
        </w:p>
        <w:p w14:paraId="52BED770" w14:textId="7EDD0D43" w:rsidR="00493000" w:rsidRDefault="0016603B">
          <w:pPr>
            <w:pStyle w:val="TOC2"/>
            <w:tabs>
              <w:tab w:val="left" w:pos="720"/>
              <w:tab w:val="right" w:leader="dot" w:pos="9016"/>
            </w:tabs>
            <w:rPr>
              <w:rFonts w:eastAsiaTheme="minorEastAsia"/>
              <w:noProof/>
              <w:lang w:val="en-GB" w:eastAsia="en-GB"/>
            </w:rPr>
          </w:pPr>
          <w:hyperlink w:anchor="_Toc103351876" w:history="1">
            <w:r w:rsidR="00493000" w:rsidRPr="00424D55">
              <w:rPr>
                <w:rStyle w:val="Hyperlink"/>
                <w:noProof/>
              </w:rPr>
              <w:t>3.7</w:t>
            </w:r>
            <w:r w:rsidR="00493000">
              <w:rPr>
                <w:rFonts w:eastAsiaTheme="minorEastAsia"/>
                <w:noProof/>
                <w:lang w:val="en-GB" w:eastAsia="en-GB"/>
              </w:rPr>
              <w:tab/>
            </w:r>
            <w:r w:rsidR="00493000" w:rsidRPr="00424D55">
              <w:rPr>
                <w:rStyle w:val="Hyperlink"/>
                <w:noProof/>
              </w:rPr>
              <w:t>Vehicle Occupancy Surveys (VO)</w:t>
            </w:r>
            <w:r w:rsidR="00493000">
              <w:rPr>
                <w:noProof/>
                <w:webHidden/>
              </w:rPr>
              <w:tab/>
            </w:r>
            <w:r w:rsidR="00493000">
              <w:rPr>
                <w:noProof/>
                <w:webHidden/>
              </w:rPr>
              <w:fldChar w:fldCharType="begin"/>
            </w:r>
            <w:r w:rsidR="00493000">
              <w:rPr>
                <w:noProof/>
                <w:webHidden/>
              </w:rPr>
              <w:instrText xml:space="preserve"> PAGEREF _Toc103351876 \h </w:instrText>
            </w:r>
            <w:r w:rsidR="00493000">
              <w:rPr>
                <w:noProof/>
                <w:webHidden/>
              </w:rPr>
            </w:r>
            <w:r w:rsidR="00493000">
              <w:rPr>
                <w:noProof/>
                <w:webHidden/>
              </w:rPr>
              <w:fldChar w:fldCharType="separate"/>
            </w:r>
            <w:r w:rsidR="00DA7C42">
              <w:rPr>
                <w:noProof/>
                <w:webHidden/>
              </w:rPr>
              <w:t>22</w:t>
            </w:r>
            <w:r w:rsidR="00493000">
              <w:rPr>
                <w:noProof/>
                <w:webHidden/>
              </w:rPr>
              <w:fldChar w:fldCharType="end"/>
            </w:r>
          </w:hyperlink>
        </w:p>
        <w:p w14:paraId="7E5BB581" w14:textId="5C449E59" w:rsidR="00493000" w:rsidRDefault="0016603B">
          <w:pPr>
            <w:pStyle w:val="TOC2"/>
            <w:tabs>
              <w:tab w:val="left" w:pos="720"/>
              <w:tab w:val="right" w:leader="dot" w:pos="9016"/>
            </w:tabs>
            <w:rPr>
              <w:rFonts w:eastAsiaTheme="minorEastAsia"/>
              <w:noProof/>
              <w:lang w:val="en-GB" w:eastAsia="en-GB"/>
            </w:rPr>
          </w:pPr>
          <w:hyperlink w:anchor="_Toc103351877" w:history="1">
            <w:r w:rsidR="00493000" w:rsidRPr="00424D55">
              <w:rPr>
                <w:rStyle w:val="Hyperlink"/>
                <w:noProof/>
              </w:rPr>
              <w:t>3.8</w:t>
            </w:r>
            <w:r w:rsidR="00493000">
              <w:rPr>
                <w:rFonts w:eastAsiaTheme="minorEastAsia"/>
                <w:noProof/>
                <w:lang w:val="en-GB" w:eastAsia="en-GB"/>
              </w:rPr>
              <w:tab/>
            </w:r>
            <w:r w:rsidR="00493000" w:rsidRPr="00424D55">
              <w:rPr>
                <w:rStyle w:val="Hyperlink"/>
                <w:noProof/>
              </w:rPr>
              <w:t>Bus Occupancy Surveys (BO) / Boarding &amp; Alighting Surveys (B&amp;A)</w:t>
            </w:r>
            <w:r w:rsidR="00493000">
              <w:rPr>
                <w:noProof/>
                <w:webHidden/>
              </w:rPr>
              <w:tab/>
            </w:r>
            <w:r w:rsidR="00493000">
              <w:rPr>
                <w:noProof/>
                <w:webHidden/>
              </w:rPr>
              <w:fldChar w:fldCharType="begin"/>
            </w:r>
            <w:r w:rsidR="00493000">
              <w:rPr>
                <w:noProof/>
                <w:webHidden/>
              </w:rPr>
              <w:instrText xml:space="preserve"> PAGEREF _Toc103351877 \h </w:instrText>
            </w:r>
            <w:r w:rsidR="00493000">
              <w:rPr>
                <w:noProof/>
                <w:webHidden/>
              </w:rPr>
            </w:r>
            <w:r w:rsidR="00493000">
              <w:rPr>
                <w:noProof/>
                <w:webHidden/>
              </w:rPr>
              <w:fldChar w:fldCharType="separate"/>
            </w:r>
            <w:r w:rsidR="00DA7C42">
              <w:rPr>
                <w:noProof/>
                <w:webHidden/>
              </w:rPr>
              <w:t>24</w:t>
            </w:r>
            <w:r w:rsidR="00493000">
              <w:rPr>
                <w:noProof/>
                <w:webHidden/>
              </w:rPr>
              <w:fldChar w:fldCharType="end"/>
            </w:r>
          </w:hyperlink>
        </w:p>
        <w:p w14:paraId="1F4F238E" w14:textId="5716E6C3" w:rsidR="00493000" w:rsidRDefault="0016603B">
          <w:pPr>
            <w:pStyle w:val="TOC2"/>
            <w:tabs>
              <w:tab w:val="left" w:pos="720"/>
              <w:tab w:val="right" w:leader="dot" w:pos="9016"/>
            </w:tabs>
            <w:rPr>
              <w:rFonts w:eastAsiaTheme="minorEastAsia"/>
              <w:noProof/>
              <w:lang w:val="en-GB" w:eastAsia="en-GB"/>
            </w:rPr>
          </w:pPr>
          <w:hyperlink w:anchor="_Toc103351878" w:history="1">
            <w:r w:rsidR="00493000" w:rsidRPr="00424D55">
              <w:rPr>
                <w:rStyle w:val="Hyperlink"/>
                <w:noProof/>
              </w:rPr>
              <w:t>3.9</w:t>
            </w:r>
            <w:r w:rsidR="00493000">
              <w:rPr>
                <w:rFonts w:eastAsiaTheme="minorEastAsia"/>
                <w:noProof/>
                <w:lang w:val="en-GB" w:eastAsia="en-GB"/>
              </w:rPr>
              <w:tab/>
            </w:r>
            <w:r w:rsidR="00493000" w:rsidRPr="00424D55">
              <w:rPr>
                <w:rStyle w:val="Hyperlink"/>
                <w:noProof/>
              </w:rPr>
              <w:t>Origin/Destination (ANPR) Surveys</w:t>
            </w:r>
            <w:r w:rsidR="00493000">
              <w:rPr>
                <w:noProof/>
                <w:webHidden/>
              </w:rPr>
              <w:tab/>
            </w:r>
            <w:r w:rsidR="00493000">
              <w:rPr>
                <w:noProof/>
                <w:webHidden/>
              </w:rPr>
              <w:fldChar w:fldCharType="begin"/>
            </w:r>
            <w:r w:rsidR="00493000">
              <w:rPr>
                <w:noProof/>
                <w:webHidden/>
              </w:rPr>
              <w:instrText xml:space="preserve"> PAGEREF _Toc103351878 \h </w:instrText>
            </w:r>
            <w:r w:rsidR="00493000">
              <w:rPr>
                <w:noProof/>
                <w:webHidden/>
              </w:rPr>
            </w:r>
            <w:r w:rsidR="00493000">
              <w:rPr>
                <w:noProof/>
                <w:webHidden/>
              </w:rPr>
              <w:fldChar w:fldCharType="separate"/>
            </w:r>
            <w:r w:rsidR="00DA7C42">
              <w:rPr>
                <w:noProof/>
                <w:webHidden/>
              </w:rPr>
              <w:t>26</w:t>
            </w:r>
            <w:r w:rsidR="00493000">
              <w:rPr>
                <w:noProof/>
                <w:webHidden/>
              </w:rPr>
              <w:fldChar w:fldCharType="end"/>
            </w:r>
          </w:hyperlink>
        </w:p>
        <w:p w14:paraId="3A13C4A5" w14:textId="1A824948" w:rsidR="00493000" w:rsidRDefault="0016603B">
          <w:pPr>
            <w:pStyle w:val="TOC2"/>
            <w:tabs>
              <w:tab w:val="right" w:leader="dot" w:pos="9016"/>
            </w:tabs>
            <w:rPr>
              <w:rFonts w:eastAsiaTheme="minorEastAsia"/>
              <w:noProof/>
              <w:lang w:val="en-GB" w:eastAsia="en-GB"/>
            </w:rPr>
          </w:pPr>
          <w:hyperlink w:anchor="_Toc103351879" w:history="1">
            <w:r w:rsidR="00493000" w:rsidRPr="00424D55">
              <w:rPr>
                <w:rStyle w:val="Hyperlink"/>
                <w:noProof/>
              </w:rPr>
              <w:t>Appendix A – Traffic Count Templates</w:t>
            </w:r>
            <w:r w:rsidR="00493000">
              <w:rPr>
                <w:noProof/>
                <w:webHidden/>
              </w:rPr>
              <w:tab/>
            </w:r>
            <w:r w:rsidR="00493000">
              <w:rPr>
                <w:noProof/>
                <w:webHidden/>
              </w:rPr>
              <w:fldChar w:fldCharType="begin"/>
            </w:r>
            <w:r w:rsidR="00493000">
              <w:rPr>
                <w:noProof/>
                <w:webHidden/>
              </w:rPr>
              <w:instrText xml:space="preserve"> PAGEREF _Toc103351879 \h </w:instrText>
            </w:r>
            <w:r w:rsidR="00493000">
              <w:rPr>
                <w:noProof/>
                <w:webHidden/>
              </w:rPr>
            </w:r>
            <w:r w:rsidR="00493000">
              <w:rPr>
                <w:noProof/>
                <w:webHidden/>
              </w:rPr>
              <w:fldChar w:fldCharType="separate"/>
            </w:r>
            <w:r w:rsidR="00DA7C42">
              <w:rPr>
                <w:noProof/>
                <w:webHidden/>
              </w:rPr>
              <w:t>27</w:t>
            </w:r>
            <w:r w:rsidR="00493000">
              <w:rPr>
                <w:noProof/>
                <w:webHidden/>
              </w:rPr>
              <w:fldChar w:fldCharType="end"/>
            </w:r>
          </w:hyperlink>
        </w:p>
        <w:p w14:paraId="3CC2956C" w14:textId="236BC16A" w:rsidR="007D14EC" w:rsidRDefault="007D14EC">
          <w:r>
            <w:fldChar w:fldCharType="end"/>
          </w:r>
        </w:p>
      </w:sdtContent>
    </w:sdt>
    <w:p w14:paraId="05734139" w14:textId="77777777" w:rsidR="00FD68B0" w:rsidRPr="00D94994" w:rsidRDefault="00FD68B0">
      <w:pPr>
        <w:rPr>
          <w:rFonts w:ascii="Gotham Medium" w:hAnsi="Gotham Medium"/>
        </w:rPr>
      </w:pPr>
    </w:p>
    <w:p w14:paraId="3199DCD5" w14:textId="77777777" w:rsidR="00FD68B0" w:rsidRPr="00D94994" w:rsidRDefault="00FD68B0">
      <w:pPr>
        <w:rPr>
          <w:rFonts w:ascii="Gotham Medium" w:hAnsi="Gotham Medium"/>
        </w:rPr>
      </w:pPr>
    </w:p>
    <w:p w14:paraId="76B9A8E6" w14:textId="77777777" w:rsidR="00FD68B0" w:rsidRPr="00D94994" w:rsidRDefault="00FD68B0">
      <w:pPr>
        <w:rPr>
          <w:rFonts w:ascii="Gotham Medium" w:hAnsi="Gotham Medium"/>
        </w:rPr>
      </w:pPr>
    </w:p>
    <w:p w14:paraId="4B91715F" w14:textId="77777777" w:rsidR="00FD68B0" w:rsidRPr="00D94994" w:rsidRDefault="00FD68B0">
      <w:pPr>
        <w:rPr>
          <w:rFonts w:ascii="Gotham Medium" w:hAnsi="Gotham Medium"/>
        </w:rPr>
      </w:pPr>
    </w:p>
    <w:p w14:paraId="25B7200E" w14:textId="77777777" w:rsidR="00FD68B0" w:rsidRPr="00D94994" w:rsidRDefault="00FD68B0">
      <w:pPr>
        <w:rPr>
          <w:rFonts w:ascii="Gotham Medium" w:hAnsi="Gotham Medium"/>
        </w:rPr>
      </w:pPr>
    </w:p>
    <w:p w14:paraId="7D558B0E" w14:textId="77777777" w:rsidR="00FD68B0" w:rsidRPr="00D94994" w:rsidRDefault="00FD68B0">
      <w:pPr>
        <w:rPr>
          <w:rFonts w:ascii="Gotham Medium" w:hAnsi="Gotham Medium"/>
        </w:rPr>
      </w:pPr>
    </w:p>
    <w:p w14:paraId="5C0ECA57" w14:textId="77777777" w:rsidR="008953F3" w:rsidRPr="00604F87" w:rsidRDefault="008953F3" w:rsidP="00AE5F4C">
      <w:pPr>
        <w:pStyle w:val="Heading1"/>
        <w:numPr>
          <w:ilvl w:val="0"/>
          <w:numId w:val="12"/>
        </w:numPr>
        <w:tabs>
          <w:tab w:val="num" w:pos="1134"/>
        </w:tabs>
        <w:ind w:left="432" w:hanging="432"/>
        <w:rPr>
          <w:color w:val="5C068C"/>
        </w:rPr>
      </w:pPr>
      <w:bookmarkStart w:id="0" w:name="_Toc86916622"/>
      <w:bookmarkStart w:id="1" w:name="_Toc94273054"/>
      <w:bookmarkStart w:id="2" w:name="_Toc103351855"/>
      <w:r w:rsidRPr="00604F87">
        <w:rPr>
          <w:color w:val="5C068C"/>
        </w:rPr>
        <w:lastRenderedPageBreak/>
        <w:t>General Requirements &amp; Information</w:t>
      </w:r>
      <w:bookmarkEnd w:id="0"/>
      <w:bookmarkEnd w:id="1"/>
      <w:bookmarkEnd w:id="2"/>
    </w:p>
    <w:p w14:paraId="53FF7216" w14:textId="77777777" w:rsidR="008953F3" w:rsidRDefault="008953F3" w:rsidP="008953F3">
      <w:pPr>
        <w:rPr>
          <w:rFonts w:ascii="Gotham Medium" w:hAnsi="Gotham Medium" w:cs="Arial"/>
          <w:b/>
          <w:color w:val="5C068C"/>
          <w:sz w:val="96"/>
        </w:rPr>
      </w:pPr>
      <w:r>
        <w:rPr>
          <w:noProof/>
        </w:rPr>
        <w:drawing>
          <wp:anchor distT="0" distB="0" distL="114300" distR="114300" simplePos="0" relativeHeight="251700224" behindDoc="1" locked="0" layoutInCell="1" allowOverlap="1" wp14:anchorId="204830A6" wp14:editId="0C7F1D56">
            <wp:simplePos x="0" y="0"/>
            <wp:positionH relativeFrom="margin">
              <wp:posOffset>-914400</wp:posOffset>
            </wp:positionH>
            <wp:positionV relativeFrom="margin">
              <wp:posOffset>2409245</wp:posOffset>
            </wp:positionV>
            <wp:extent cx="5731510" cy="7347005"/>
            <wp:effectExtent l="0" t="0" r="254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27290"/>
                    <a:stretch>
                      <a:fillRect/>
                    </a:stretch>
                  </pic:blipFill>
                  <pic:spPr bwMode="auto">
                    <a:xfrm>
                      <a:off x="0" y="0"/>
                      <a:ext cx="5740315" cy="7358292"/>
                    </a:xfrm>
                    <a:prstGeom prst="rect">
                      <a:avLst/>
                    </a:prstGeom>
                    <a:noFill/>
                  </pic:spPr>
                </pic:pic>
              </a:graphicData>
            </a:graphic>
            <wp14:sizeRelH relativeFrom="page">
              <wp14:pctWidth>0</wp14:pctWidth>
            </wp14:sizeRelH>
            <wp14:sizeRelV relativeFrom="page">
              <wp14:pctHeight>0</wp14:pctHeight>
            </wp14:sizeRelV>
          </wp:anchor>
        </w:drawing>
      </w:r>
    </w:p>
    <w:p w14:paraId="09C8A9D6" w14:textId="77777777" w:rsidR="008953F3" w:rsidRDefault="008953F3" w:rsidP="008953F3">
      <w:pPr>
        <w:rPr>
          <w:rFonts w:ascii="Gotham Medium" w:hAnsi="Gotham Medium" w:cs="Arial"/>
          <w:b/>
          <w:color w:val="5C068C"/>
          <w:sz w:val="96"/>
        </w:rPr>
      </w:pPr>
    </w:p>
    <w:p w14:paraId="7228232C" w14:textId="77777777" w:rsidR="008953F3" w:rsidRDefault="008953F3" w:rsidP="008953F3">
      <w:pPr>
        <w:rPr>
          <w:rFonts w:ascii="Gotham Medium" w:hAnsi="Gotham Medium" w:cs="Arial"/>
          <w:b/>
          <w:color w:val="5C068C"/>
          <w:sz w:val="96"/>
        </w:rPr>
      </w:pPr>
    </w:p>
    <w:p w14:paraId="08DA442D" w14:textId="77777777" w:rsidR="008953F3" w:rsidRDefault="008953F3" w:rsidP="008953F3">
      <w:pPr>
        <w:rPr>
          <w:rFonts w:ascii="Gotham Medium" w:hAnsi="Gotham Medium" w:cs="Arial"/>
          <w:b/>
          <w:color w:val="5C068C"/>
          <w:sz w:val="96"/>
        </w:rPr>
      </w:pPr>
    </w:p>
    <w:p w14:paraId="3876291F" w14:textId="77777777" w:rsidR="008953F3" w:rsidRDefault="008953F3" w:rsidP="008953F3">
      <w:pPr>
        <w:rPr>
          <w:rFonts w:ascii="Gotham Medium" w:hAnsi="Gotham Medium" w:cs="Arial"/>
          <w:b/>
          <w:color w:val="5C068C"/>
          <w:sz w:val="96"/>
        </w:rPr>
      </w:pPr>
    </w:p>
    <w:p w14:paraId="28145BA3" w14:textId="77777777" w:rsidR="008953F3" w:rsidRDefault="008953F3" w:rsidP="008953F3">
      <w:pPr>
        <w:rPr>
          <w:rFonts w:ascii="Gotham Medium" w:hAnsi="Gotham Medium" w:cs="Arial"/>
          <w:b/>
          <w:color w:val="5C068C"/>
          <w:sz w:val="96"/>
        </w:rPr>
      </w:pPr>
    </w:p>
    <w:p w14:paraId="300C39BB" w14:textId="77777777" w:rsidR="008953F3" w:rsidRDefault="008953F3" w:rsidP="008953F3">
      <w:pPr>
        <w:rPr>
          <w:rFonts w:ascii="Gotham Medium" w:hAnsi="Gotham Medium" w:cs="Arial"/>
          <w:b/>
          <w:color w:val="5C068C"/>
          <w:sz w:val="96"/>
        </w:rPr>
      </w:pPr>
    </w:p>
    <w:p w14:paraId="600F99A4" w14:textId="77777777" w:rsidR="008953F3" w:rsidRPr="00597FA9" w:rsidRDefault="008953F3" w:rsidP="008953F3">
      <w:pPr>
        <w:rPr>
          <w:rFonts w:ascii="Gotham Medium" w:hAnsi="Gotham Medium" w:cs="Arial"/>
          <w:b/>
          <w:color w:val="5C068C"/>
          <w:sz w:val="96"/>
        </w:rPr>
      </w:pPr>
    </w:p>
    <w:p w14:paraId="51861932" w14:textId="77777777" w:rsidR="008953F3" w:rsidRPr="00D94994" w:rsidRDefault="008953F3" w:rsidP="008953F3">
      <w:pPr>
        <w:rPr>
          <w:rFonts w:ascii="Gotham Medium" w:hAnsi="Gotham Medium"/>
        </w:rPr>
      </w:pPr>
    </w:p>
    <w:p w14:paraId="20816D3B" w14:textId="77777777" w:rsidR="008953F3" w:rsidRDefault="008953F3" w:rsidP="008953F3">
      <w:pPr>
        <w:rPr>
          <w:rFonts w:ascii="Gotham Medium" w:hAnsi="Gotham Medium"/>
        </w:rPr>
      </w:pPr>
    </w:p>
    <w:p w14:paraId="55C48D59" w14:textId="77777777" w:rsidR="00FD68B0" w:rsidRPr="00D94994" w:rsidRDefault="00FD68B0">
      <w:pPr>
        <w:rPr>
          <w:rFonts w:ascii="Gotham Medium" w:hAnsi="Gotham Medium"/>
        </w:rPr>
      </w:pPr>
    </w:p>
    <w:p w14:paraId="706F7382" w14:textId="77777777" w:rsidR="00FD68B0" w:rsidRPr="00D94994" w:rsidRDefault="00FD68B0">
      <w:pPr>
        <w:rPr>
          <w:rFonts w:ascii="Gotham Medium" w:hAnsi="Gotham Medium"/>
        </w:rPr>
      </w:pPr>
    </w:p>
    <w:p w14:paraId="0279EFD3" w14:textId="1AF23624" w:rsidR="00015B04" w:rsidRDefault="00015B04">
      <w:pPr>
        <w:rPr>
          <w:rFonts w:ascii="Gotham Medium" w:hAnsi="Gotham Medium"/>
        </w:rPr>
      </w:pPr>
    </w:p>
    <w:p w14:paraId="5F62D9D4" w14:textId="77777777" w:rsidR="006E2AF0" w:rsidRPr="00604F87" w:rsidRDefault="006E2AF0" w:rsidP="00AE5F4C">
      <w:pPr>
        <w:pStyle w:val="Heading2"/>
        <w:numPr>
          <w:ilvl w:val="1"/>
          <w:numId w:val="12"/>
        </w:numPr>
        <w:tabs>
          <w:tab w:val="num" w:pos="1134"/>
        </w:tabs>
        <w:ind w:left="709" w:hanging="709"/>
        <w:rPr>
          <w:color w:val="5C068C"/>
        </w:rPr>
      </w:pPr>
      <w:bookmarkStart w:id="3" w:name="_Toc94273055"/>
      <w:bookmarkStart w:id="4" w:name="_Toc103351856"/>
      <w:r w:rsidRPr="00604F87">
        <w:rPr>
          <w:color w:val="5C068C"/>
        </w:rPr>
        <w:lastRenderedPageBreak/>
        <w:t>Overview</w:t>
      </w:r>
      <w:bookmarkEnd w:id="3"/>
      <w:bookmarkEnd w:id="4"/>
    </w:p>
    <w:p w14:paraId="641AB704" w14:textId="77777777" w:rsidR="006E2AF0" w:rsidRPr="006C3742" w:rsidRDefault="006E2AF0" w:rsidP="006E2AF0">
      <w:pPr>
        <w:pStyle w:val="BodyText"/>
        <w:rPr>
          <w:highlight w:val="cyan"/>
        </w:rPr>
      </w:pPr>
      <w:r w:rsidRPr="006C3742">
        <w:t xml:space="preserve">The Contracting Authority intends to enter into a contract (the Contract) with the successful Tenderer for the Provision of </w:t>
      </w:r>
      <w:r w:rsidRPr="006C3742">
        <w:rPr>
          <w:highlight w:val="yellow"/>
        </w:rPr>
        <w:t xml:space="preserve">[Traffic Surveys, Bus Surveys, Pedestrian Surveys and Vehicle Occupancy Surveys] </w:t>
      </w:r>
      <w:r w:rsidRPr="006C3742">
        <w:t xml:space="preserve">on/in </w:t>
      </w:r>
      <w:r w:rsidRPr="006C3742">
        <w:rPr>
          <w:highlight w:val="yellow"/>
        </w:rPr>
        <w:t>[Insert Survey Area]</w:t>
      </w:r>
    </w:p>
    <w:p w14:paraId="6FEBFFAC" w14:textId="77777777" w:rsidR="006E2AF0" w:rsidRPr="006C3742" w:rsidRDefault="006E2AF0" w:rsidP="006E2AF0">
      <w:pPr>
        <w:pStyle w:val="BodyText"/>
      </w:pPr>
      <w:r w:rsidRPr="006C3742">
        <w:t>The expected term of the Contract will be until the Services in the Contract have been successfully completed.</w:t>
      </w:r>
    </w:p>
    <w:p w14:paraId="4BBC66EA" w14:textId="77777777" w:rsidR="006E2AF0" w:rsidRDefault="006E2AF0" w:rsidP="006E2AF0">
      <w:pPr>
        <w:pStyle w:val="BodyText"/>
      </w:pPr>
      <w:r w:rsidRPr="006C3742">
        <w:t>The list of service elements forming the Services are indicative only, are not exhaustive and are subject to change.</w:t>
      </w:r>
    </w:p>
    <w:p w14:paraId="15C4FB8C" w14:textId="77777777" w:rsidR="006E2AF0" w:rsidRPr="00604F87" w:rsidRDefault="006E2AF0" w:rsidP="00AE5F4C">
      <w:pPr>
        <w:pStyle w:val="Heading2"/>
        <w:numPr>
          <w:ilvl w:val="1"/>
          <w:numId w:val="12"/>
        </w:numPr>
        <w:tabs>
          <w:tab w:val="num" w:pos="1134"/>
        </w:tabs>
        <w:ind w:left="709" w:hanging="709"/>
        <w:rPr>
          <w:color w:val="5C068C"/>
        </w:rPr>
      </w:pPr>
      <w:bookmarkStart w:id="5" w:name="_Toc94273056"/>
      <w:bookmarkStart w:id="6" w:name="_Toc103351857"/>
      <w:r w:rsidRPr="00604F87">
        <w:rPr>
          <w:color w:val="5C068C"/>
        </w:rPr>
        <w:t>Background</w:t>
      </w:r>
      <w:bookmarkEnd w:id="5"/>
      <w:bookmarkEnd w:id="6"/>
      <w:r w:rsidRPr="00604F87">
        <w:rPr>
          <w:color w:val="5C068C"/>
        </w:rPr>
        <w:t xml:space="preserve"> </w:t>
      </w:r>
    </w:p>
    <w:p w14:paraId="42020851" w14:textId="77777777" w:rsidR="006E2AF0" w:rsidRPr="006C3742" w:rsidRDefault="006E2AF0" w:rsidP="006E2AF0">
      <w:pPr>
        <w:pStyle w:val="BodyText"/>
        <w:rPr>
          <w:highlight w:val="cyan"/>
        </w:rPr>
      </w:pPr>
      <w:r w:rsidRPr="006C3742">
        <w:t xml:space="preserve">The Contracting Authority has commissioned </w:t>
      </w:r>
      <w:r w:rsidRPr="006C3742">
        <w:rPr>
          <w:highlight w:val="yellow"/>
        </w:rPr>
        <w:t xml:space="preserve">[traffic surveys] </w:t>
      </w:r>
      <w:r w:rsidRPr="006C3742">
        <w:t xml:space="preserve">of </w:t>
      </w:r>
      <w:r w:rsidRPr="006C3742">
        <w:rPr>
          <w:highlight w:val="yellow"/>
        </w:rPr>
        <w:t xml:space="preserve">[insert survey area] </w:t>
      </w:r>
      <w:r w:rsidRPr="006C3742">
        <w:t xml:space="preserve">to identify the [number of people travelling into insert survey area etc]. This data will assist in gaining a wider insight into travel patterns </w:t>
      </w:r>
      <w:r w:rsidRPr="006C3742">
        <w:rPr>
          <w:highlight w:val="yellow"/>
        </w:rPr>
        <w:t>[insert target area</w:t>
      </w:r>
      <w:r w:rsidRPr="006C3742">
        <w:t xml:space="preserve">]. The information generated will also be used to support </w:t>
      </w:r>
      <w:r w:rsidRPr="006C3742">
        <w:rPr>
          <w:highlight w:val="yellow"/>
        </w:rPr>
        <w:t>[insert applicable NTA Model].</w:t>
      </w:r>
    </w:p>
    <w:p w14:paraId="6305E723" w14:textId="77777777" w:rsidR="006E2AF0" w:rsidRPr="006C3742" w:rsidRDefault="006E2AF0" w:rsidP="006E2AF0">
      <w:pPr>
        <w:pStyle w:val="BodyText"/>
        <w:rPr>
          <w:highlight w:val="cyan"/>
        </w:rPr>
      </w:pPr>
      <w:r w:rsidRPr="006C3742">
        <w:t xml:space="preserve">The services to be provided comprise the undertaking of traffic surveys at specified locations in </w:t>
      </w:r>
      <w:r w:rsidRPr="006C3742">
        <w:rPr>
          <w:highlight w:val="yellow"/>
        </w:rPr>
        <w:t>[insert survey area].</w:t>
      </w:r>
      <w:r w:rsidRPr="006C3742">
        <w:t xml:space="preserve"> The Contract must be completed in its entirety and includes a combination of survey types.</w:t>
      </w:r>
    </w:p>
    <w:p w14:paraId="74811024" w14:textId="77777777" w:rsidR="006E2AF0" w:rsidRDefault="006E2AF0" w:rsidP="006E2AF0">
      <w:pPr>
        <w:pStyle w:val="BodyText"/>
      </w:pPr>
      <w:r w:rsidRPr="006C3742">
        <w:t xml:space="preserve">This contact requires </w:t>
      </w:r>
      <w:r w:rsidRPr="006C3742">
        <w:rPr>
          <w:highlight w:val="yellow"/>
        </w:rPr>
        <w:t>[insert survey types]</w:t>
      </w:r>
      <w:r>
        <w:t>.</w:t>
      </w:r>
    </w:p>
    <w:p w14:paraId="16551A89" w14:textId="77777777" w:rsidR="006E2AF0" w:rsidRPr="00604F87" w:rsidRDefault="006E2AF0" w:rsidP="00AE5F4C">
      <w:pPr>
        <w:pStyle w:val="Heading2"/>
        <w:numPr>
          <w:ilvl w:val="1"/>
          <w:numId w:val="12"/>
        </w:numPr>
        <w:tabs>
          <w:tab w:val="num" w:pos="1134"/>
        </w:tabs>
        <w:ind w:left="709" w:hanging="709"/>
        <w:rPr>
          <w:color w:val="5C068C"/>
        </w:rPr>
      </w:pPr>
      <w:bookmarkStart w:id="7" w:name="_Toc94273057"/>
      <w:bookmarkStart w:id="8" w:name="_Toc103351858"/>
      <w:r w:rsidRPr="00604F87">
        <w:rPr>
          <w:color w:val="5C068C"/>
        </w:rPr>
        <w:t>Overview of Services</w:t>
      </w:r>
      <w:bookmarkEnd w:id="7"/>
      <w:bookmarkEnd w:id="8"/>
    </w:p>
    <w:p w14:paraId="59E7AB25" w14:textId="4B9C44C1" w:rsidR="006E2AF0" w:rsidRDefault="006E2AF0" w:rsidP="006E2AF0">
      <w:pPr>
        <w:pStyle w:val="BodyText"/>
      </w:pPr>
      <w:r>
        <w:t xml:space="preserve">Traffic data is required at specified locations for a period of </w:t>
      </w:r>
      <w:r w:rsidRPr="006C3742">
        <w:rPr>
          <w:highlight w:val="yellow"/>
        </w:rPr>
        <w:t>[insert time period]</w:t>
      </w:r>
      <w:r>
        <w:t xml:space="preserve"> for </w:t>
      </w:r>
      <w:r w:rsidRPr="006C3742">
        <w:rPr>
          <w:highlight w:val="yellow"/>
        </w:rPr>
        <w:t>[insert survey types].</w:t>
      </w:r>
      <w:r>
        <w:t xml:space="preserve"> A list of locations of each survey is given in Appendix </w:t>
      </w:r>
      <w:r w:rsidR="0083153A">
        <w:t xml:space="preserve">A. </w:t>
      </w:r>
      <w:r>
        <w:t>This survey list may be subject to change prior to commencing surveys, depending of the availability of additional survey data and requirements.</w:t>
      </w:r>
    </w:p>
    <w:p w14:paraId="279D9F2E" w14:textId="77777777" w:rsidR="006E2AF0" w:rsidRPr="00604F87" w:rsidRDefault="006E2AF0" w:rsidP="00AE5F4C">
      <w:pPr>
        <w:pStyle w:val="Heading3"/>
        <w:numPr>
          <w:ilvl w:val="2"/>
          <w:numId w:val="12"/>
        </w:numPr>
        <w:ind w:left="720" w:hanging="720"/>
        <w:rPr>
          <w:color w:val="5C068C"/>
        </w:rPr>
      </w:pPr>
      <w:r w:rsidRPr="00604F87">
        <w:rPr>
          <w:color w:val="5C068C"/>
        </w:rPr>
        <w:t>Traffic Surveys</w:t>
      </w:r>
    </w:p>
    <w:p w14:paraId="64F08166" w14:textId="69E2D8B5" w:rsidR="006E2AF0" w:rsidRDefault="006E2AF0" w:rsidP="006E2AF0">
      <w:pPr>
        <w:pStyle w:val="BodyText"/>
      </w:pPr>
      <w:r>
        <w:t xml:space="preserve">Traffic Surveys in the following formats are required: </w:t>
      </w:r>
    </w:p>
    <w:p w14:paraId="79A11026" w14:textId="77777777" w:rsidR="006E2AF0" w:rsidRPr="00604F87" w:rsidRDefault="006E2AF0" w:rsidP="00AE5F4C">
      <w:pPr>
        <w:pStyle w:val="ListNumber"/>
        <w:numPr>
          <w:ilvl w:val="0"/>
          <w:numId w:val="38"/>
        </w:numPr>
      </w:pPr>
      <w:r w:rsidRPr="00604F87">
        <w:t>Junction Turning Counts (JTC);</w:t>
      </w:r>
    </w:p>
    <w:p w14:paraId="32F589CD" w14:textId="77777777" w:rsidR="006E2AF0" w:rsidRPr="00604F87" w:rsidRDefault="006E2AF0" w:rsidP="00AE5F4C">
      <w:pPr>
        <w:pStyle w:val="ListNumber"/>
        <w:numPr>
          <w:ilvl w:val="0"/>
          <w:numId w:val="28"/>
        </w:numPr>
      </w:pPr>
      <w:r w:rsidRPr="00604F87">
        <w:t>Junction Turning Counts – Pedestrian Counts (JTC – PED);</w:t>
      </w:r>
    </w:p>
    <w:p w14:paraId="10B44B07" w14:textId="77777777" w:rsidR="006E2AF0" w:rsidRPr="00604F87" w:rsidRDefault="006E2AF0" w:rsidP="00AE5F4C">
      <w:pPr>
        <w:pStyle w:val="ListNumber"/>
        <w:numPr>
          <w:ilvl w:val="0"/>
          <w:numId w:val="28"/>
        </w:numPr>
      </w:pPr>
      <w:r w:rsidRPr="00604F87">
        <w:t>Automatic Traffic Counts (ATCs);</w:t>
      </w:r>
    </w:p>
    <w:p w14:paraId="6FAEFEF1" w14:textId="77777777" w:rsidR="006E2AF0" w:rsidRPr="00604F87" w:rsidRDefault="006E2AF0" w:rsidP="00AE5F4C">
      <w:pPr>
        <w:pStyle w:val="ListNumber"/>
        <w:numPr>
          <w:ilvl w:val="0"/>
          <w:numId w:val="28"/>
        </w:numPr>
      </w:pPr>
      <w:r w:rsidRPr="00604F87">
        <w:t>Queue Length Surveys (QLS);</w:t>
      </w:r>
    </w:p>
    <w:p w14:paraId="2777549F" w14:textId="77777777" w:rsidR="006E2AF0" w:rsidRPr="00604F87" w:rsidRDefault="006E2AF0" w:rsidP="00AE5F4C">
      <w:pPr>
        <w:pStyle w:val="ListNumber"/>
        <w:numPr>
          <w:ilvl w:val="0"/>
          <w:numId w:val="28"/>
        </w:numPr>
      </w:pPr>
      <w:r w:rsidRPr="00604F87">
        <w:t>Public Transport – Waiting Passenger Counts (PTWPC);</w:t>
      </w:r>
    </w:p>
    <w:p w14:paraId="27F60EFC" w14:textId="77777777" w:rsidR="006E2AF0" w:rsidRPr="00604F87" w:rsidRDefault="006E2AF0" w:rsidP="00AE5F4C">
      <w:pPr>
        <w:pStyle w:val="ListNumber"/>
        <w:numPr>
          <w:ilvl w:val="0"/>
          <w:numId w:val="28"/>
        </w:numPr>
      </w:pPr>
      <w:r w:rsidRPr="00604F87">
        <w:t>Parking Surveys (PS);</w:t>
      </w:r>
    </w:p>
    <w:p w14:paraId="25A9AE5E" w14:textId="77777777" w:rsidR="006E2AF0" w:rsidRPr="00604F87" w:rsidRDefault="006E2AF0" w:rsidP="00AE5F4C">
      <w:pPr>
        <w:pStyle w:val="ListNumber"/>
        <w:numPr>
          <w:ilvl w:val="0"/>
          <w:numId w:val="28"/>
        </w:numPr>
      </w:pPr>
      <w:r w:rsidRPr="00604F87">
        <w:t>Vehicle Occupancy Surveys (VO);</w:t>
      </w:r>
    </w:p>
    <w:p w14:paraId="7993174C" w14:textId="77777777" w:rsidR="006E2AF0" w:rsidRPr="00604F87" w:rsidRDefault="006E2AF0" w:rsidP="00AE5F4C">
      <w:pPr>
        <w:pStyle w:val="ListNumber"/>
        <w:numPr>
          <w:ilvl w:val="0"/>
          <w:numId w:val="28"/>
        </w:numPr>
      </w:pPr>
      <w:r w:rsidRPr="00604F87">
        <w:t>Bus Occupancy Surveys (BO) / Boarding &amp; Alighting Surveys (BA);</w:t>
      </w:r>
    </w:p>
    <w:p w14:paraId="48431719" w14:textId="77777777" w:rsidR="006E2AF0" w:rsidRPr="00604F87" w:rsidRDefault="006E2AF0" w:rsidP="00AE5F4C">
      <w:pPr>
        <w:pStyle w:val="ListNumber"/>
        <w:numPr>
          <w:ilvl w:val="0"/>
          <w:numId w:val="28"/>
        </w:numPr>
      </w:pPr>
      <w:r w:rsidRPr="00604F87">
        <w:t>Origin/Destination (ANPR) Surveys.</w:t>
      </w:r>
    </w:p>
    <w:p w14:paraId="50D9F98A" w14:textId="7C1F89FE" w:rsidR="006E2AF0" w:rsidRDefault="006E2AF0" w:rsidP="006E2AF0">
      <w:pPr>
        <w:pStyle w:val="ListNumber"/>
        <w:numPr>
          <w:ilvl w:val="0"/>
          <w:numId w:val="0"/>
        </w:numPr>
      </w:pPr>
      <w:r>
        <w:t xml:space="preserve">All survey types should be carried out in accordance with the streamlined NTA dataset formats only. Templates are available in </w:t>
      </w:r>
      <w:r w:rsidRPr="007F7DF8">
        <w:fldChar w:fldCharType="begin"/>
      </w:r>
      <w:r w:rsidRPr="007F7DF8">
        <w:instrText xml:space="preserve"> REF _Ref94266422 \h </w:instrText>
      </w:r>
      <w:r w:rsidR="001143CC" w:rsidRPr="007F7DF8">
        <w:instrText xml:space="preserve"> \* MERGEFORMAT </w:instrText>
      </w:r>
      <w:r w:rsidRPr="007F7DF8">
        <w:fldChar w:fldCharType="separate"/>
      </w:r>
      <w:r w:rsidR="00DA7C42" w:rsidRPr="00DA7C42">
        <w:t>Appendix A</w:t>
      </w:r>
      <w:r w:rsidRPr="007F7DF8">
        <w:fldChar w:fldCharType="end"/>
      </w:r>
      <w:r w:rsidRPr="007F7DF8">
        <w:t>.</w:t>
      </w:r>
    </w:p>
    <w:p w14:paraId="21BF52F9" w14:textId="77777777" w:rsidR="006E2AF0" w:rsidRPr="00831F5A" w:rsidRDefault="006E2AF0" w:rsidP="00AE5F4C">
      <w:pPr>
        <w:pStyle w:val="Heading3"/>
        <w:numPr>
          <w:ilvl w:val="2"/>
          <w:numId w:val="12"/>
        </w:numPr>
        <w:ind w:left="720" w:hanging="720"/>
        <w:rPr>
          <w:color w:val="5C068C"/>
        </w:rPr>
      </w:pPr>
      <w:r w:rsidRPr="00831F5A">
        <w:rPr>
          <w:color w:val="5C068C"/>
        </w:rPr>
        <w:t>Survey Control</w:t>
      </w:r>
    </w:p>
    <w:p w14:paraId="43DEDE6B" w14:textId="77777777" w:rsidR="006E2AF0" w:rsidRDefault="006E2AF0" w:rsidP="006E2AF0">
      <w:pPr>
        <w:pStyle w:val="BodyText"/>
      </w:pPr>
      <w:r w:rsidRPr="002C5CCF">
        <w:t xml:space="preserve">The </w:t>
      </w:r>
      <w:r>
        <w:t>C</w:t>
      </w:r>
      <w:r w:rsidRPr="002C5CCF">
        <w:t xml:space="preserve">ontractor </w:t>
      </w:r>
      <w:r>
        <w:t>will</w:t>
      </w:r>
      <w:r w:rsidRPr="002C5CCF">
        <w:t xml:space="preserve"> ensure that the counts are not undertaken during adverse or untypical situations, such as</w:t>
      </w:r>
      <w:r>
        <w:t>, but not limited to,</w:t>
      </w:r>
      <w:r w:rsidRPr="002C5CCF">
        <w:t xml:space="preserve"> school holidays,</w:t>
      </w:r>
      <w:r>
        <w:t xml:space="preserve"> public holiday,</w:t>
      </w:r>
      <w:r w:rsidRPr="002C5CCF">
        <w:t xml:space="preserve"> strikes, protests, very heavy rainfall/snow/sleet, fuel crises, significant road works</w:t>
      </w:r>
      <w:r>
        <w:t xml:space="preserve"> and road traffic incidents.</w:t>
      </w:r>
    </w:p>
    <w:p w14:paraId="58077F0B" w14:textId="77777777" w:rsidR="006E2AF0" w:rsidRDefault="006E2AF0" w:rsidP="006E2AF0">
      <w:pPr>
        <w:pStyle w:val="BodyText"/>
      </w:pPr>
      <w:r w:rsidRPr="002C5CCF">
        <w:t xml:space="preserve">In these circumstances, if considered to be affecting traffic, the survey shall be stopped and repeated on a subsequent day at the </w:t>
      </w:r>
      <w:r>
        <w:t>C</w:t>
      </w:r>
      <w:r w:rsidRPr="002C5CCF">
        <w:t>ontractor’s expense. Given the dynamic nature of these scenarios, which can occur with little or no notice, the situation on the ground in the vicinity of the surveys should be monitored in the days and hours prior to survey commencement</w:t>
      </w:r>
      <w:r>
        <w:t xml:space="preserve"> with</w:t>
      </w:r>
      <w:r w:rsidRPr="002C5CCF">
        <w:t xml:space="preserve"> such monitoring to be the </w:t>
      </w:r>
      <w:r>
        <w:t>C</w:t>
      </w:r>
      <w:r w:rsidRPr="002C5CCF">
        <w:t xml:space="preserve">ontractor’s responsibility. </w:t>
      </w:r>
    </w:p>
    <w:p w14:paraId="32A1B079" w14:textId="77777777" w:rsidR="006E2AF0" w:rsidRDefault="006E2AF0" w:rsidP="006E2AF0">
      <w:pPr>
        <w:pStyle w:val="BodyText"/>
      </w:pPr>
      <w:r w:rsidRPr="002C5CCF">
        <w:lastRenderedPageBreak/>
        <w:t xml:space="preserve">In any case where the survey could not be carried out, or had to be stopped while in progress, the Contracting </w:t>
      </w:r>
      <w:r>
        <w:t>A</w:t>
      </w:r>
      <w:r w:rsidRPr="002C5CCF">
        <w:t>uthority should be notified immediately so that remedial actions can be taken.</w:t>
      </w:r>
      <w:r>
        <w:t xml:space="preserve"> </w:t>
      </w:r>
      <w:r w:rsidRPr="00715894">
        <w:t xml:space="preserve">To negate the possibility of a survey relocate, all sites should be inspected for suitability prior to the survey dates. </w:t>
      </w:r>
      <w:r>
        <w:t xml:space="preserve">Sufficient resourcing should made available to accommodate and tenderers are to price </w:t>
      </w:r>
    </w:p>
    <w:p w14:paraId="7FFBE5E0" w14:textId="03302F73" w:rsidR="006E2AF0" w:rsidRPr="002C5CCF" w:rsidRDefault="006E2AF0" w:rsidP="006E2AF0">
      <w:pPr>
        <w:pStyle w:val="BodyText"/>
      </w:pPr>
      <w:r>
        <w:t>Minor d</w:t>
      </w:r>
      <w:r w:rsidRPr="002C5CCF">
        <w:t>isruptions to traffic during the surveys are to be noted by the enumerators and transcribed onto the output. The NTA template has scope to facilitate this in the ‘Observations’ and ‘Weather’ sections of the ‘Info’ tab</w:t>
      </w:r>
      <w:r>
        <w:t xml:space="preserve"> and are also to be communicated in the Survey Report as per Section </w:t>
      </w:r>
      <w:r>
        <w:fldChar w:fldCharType="begin"/>
      </w:r>
      <w:r>
        <w:instrText xml:space="preserve"> REF _Ref94257524 \r \h </w:instrText>
      </w:r>
      <w:r>
        <w:fldChar w:fldCharType="separate"/>
      </w:r>
      <w:r w:rsidR="00DA7C42">
        <w:t>2.1</w:t>
      </w:r>
      <w:r>
        <w:fldChar w:fldCharType="end"/>
      </w:r>
      <w:r>
        <w:t>.</w:t>
      </w:r>
    </w:p>
    <w:p w14:paraId="7DAEACFF" w14:textId="77777777" w:rsidR="006E2AF0" w:rsidRDefault="006E2AF0" w:rsidP="006E2AF0">
      <w:pPr>
        <w:pStyle w:val="BodyText"/>
      </w:pPr>
      <w:r w:rsidRPr="002C5CCF">
        <w:t xml:space="preserve">The </w:t>
      </w:r>
      <w:r>
        <w:t>C</w:t>
      </w:r>
      <w:r w:rsidRPr="002C5CCF">
        <w:t>ontractor should also provide a schedule indicating that they have adequate resources and equipment available to undertake the surveys and confirm that the deadlines for the supply of processed data for the various surveys can be achieved within the required timescale.</w:t>
      </w:r>
    </w:p>
    <w:p w14:paraId="312F9EC2" w14:textId="77777777" w:rsidR="006E2AF0" w:rsidRPr="00831F5A" w:rsidRDefault="006E2AF0" w:rsidP="00AE5F4C">
      <w:pPr>
        <w:pStyle w:val="Heading2"/>
        <w:numPr>
          <w:ilvl w:val="1"/>
          <w:numId w:val="12"/>
        </w:numPr>
        <w:tabs>
          <w:tab w:val="num" w:pos="1134"/>
        </w:tabs>
        <w:ind w:left="709" w:hanging="709"/>
        <w:rPr>
          <w:color w:val="5C068C"/>
        </w:rPr>
      </w:pPr>
      <w:bookmarkStart w:id="9" w:name="_Toc94273058"/>
      <w:bookmarkStart w:id="10" w:name="_Toc103351859"/>
      <w:r w:rsidRPr="00831F5A">
        <w:rPr>
          <w:color w:val="5C068C"/>
        </w:rPr>
        <w:t>Tender and Survey Programme</w:t>
      </w:r>
      <w:bookmarkEnd w:id="9"/>
      <w:bookmarkEnd w:id="10"/>
      <w:r w:rsidRPr="00831F5A">
        <w:rPr>
          <w:color w:val="5C068C"/>
        </w:rPr>
        <w:t xml:space="preserve"> </w:t>
      </w:r>
    </w:p>
    <w:p w14:paraId="0AEA5684" w14:textId="06FDE9D3" w:rsidR="006E2AF0" w:rsidRDefault="006E2AF0" w:rsidP="006E2AF0">
      <w:pPr>
        <w:pStyle w:val="BodyText"/>
      </w:pPr>
      <w:r>
        <w:t>The programme of the tender process, and subsequent appointment and surveying will have the following structure:</w:t>
      </w:r>
    </w:p>
    <w:p w14:paraId="5B05B7DB" w14:textId="77777777" w:rsidR="006E2AF0" w:rsidRPr="009D2080" w:rsidRDefault="006E2AF0" w:rsidP="006E2AF0">
      <w:pPr>
        <w:pStyle w:val="ListBullet"/>
        <w:ind w:left="850"/>
        <w:jc w:val="both"/>
        <w:rPr>
          <w:szCs w:val="20"/>
        </w:rPr>
      </w:pPr>
      <w:r w:rsidRPr="009D2080">
        <w:rPr>
          <w:szCs w:val="20"/>
        </w:rPr>
        <w:t xml:space="preserve">Following the Tender deadline, an evaluation period of </w:t>
      </w:r>
      <w:r w:rsidRPr="009D2080">
        <w:rPr>
          <w:szCs w:val="20"/>
          <w:highlight w:val="yellow"/>
        </w:rPr>
        <w:t>[insert days/weeks</w:t>
      </w:r>
      <w:r w:rsidRPr="009D2080">
        <w:rPr>
          <w:szCs w:val="20"/>
        </w:rPr>
        <w:t>] is expected;</w:t>
      </w:r>
    </w:p>
    <w:p w14:paraId="056B255A" w14:textId="77777777" w:rsidR="006E2AF0" w:rsidRPr="009D2080" w:rsidRDefault="006E2AF0" w:rsidP="006E2AF0">
      <w:pPr>
        <w:pStyle w:val="ListBullet"/>
        <w:ind w:left="850"/>
        <w:jc w:val="both"/>
        <w:rPr>
          <w:szCs w:val="20"/>
        </w:rPr>
      </w:pPr>
      <w:r w:rsidRPr="009D2080">
        <w:rPr>
          <w:szCs w:val="20"/>
        </w:rPr>
        <w:t>Following appointment of the successful tenderer, and any necessary standstill period, surveys will commence no later than [</w:t>
      </w:r>
      <w:r w:rsidRPr="009D2080">
        <w:rPr>
          <w:szCs w:val="20"/>
          <w:highlight w:val="yellow"/>
        </w:rPr>
        <w:t>insert days/week</w:t>
      </w:r>
      <w:r w:rsidRPr="009D2080">
        <w:rPr>
          <w:szCs w:val="20"/>
        </w:rPr>
        <w:t>] after appointment;</w:t>
      </w:r>
    </w:p>
    <w:p w14:paraId="7A84AA89" w14:textId="77777777" w:rsidR="006E2AF0" w:rsidRPr="009D2080" w:rsidRDefault="006E2AF0" w:rsidP="006E2AF0">
      <w:pPr>
        <w:pStyle w:val="ListBullet"/>
        <w:ind w:left="850"/>
        <w:jc w:val="both"/>
        <w:rPr>
          <w:szCs w:val="20"/>
        </w:rPr>
      </w:pPr>
      <w:r w:rsidRPr="009D2080">
        <w:rPr>
          <w:szCs w:val="20"/>
        </w:rPr>
        <w:t>Surveys are to be completed [</w:t>
      </w:r>
      <w:r w:rsidRPr="009D2080">
        <w:rPr>
          <w:szCs w:val="20"/>
          <w:highlight w:val="yellow"/>
        </w:rPr>
        <w:t>insert days/weeks</w:t>
      </w:r>
      <w:r w:rsidRPr="009D2080">
        <w:rPr>
          <w:szCs w:val="20"/>
        </w:rPr>
        <w:t xml:space="preserve">] after commencement; </w:t>
      </w:r>
    </w:p>
    <w:p w14:paraId="4E8F367D" w14:textId="77777777" w:rsidR="006E2AF0" w:rsidRPr="009D2080" w:rsidRDefault="006E2AF0" w:rsidP="006E2AF0">
      <w:pPr>
        <w:pStyle w:val="ListBullet"/>
        <w:ind w:left="850"/>
        <w:jc w:val="both"/>
        <w:rPr>
          <w:szCs w:val="20"/>
        </w:rPr>
      </w:pPr>
      <w:r w:rsidRPr="009D2080">
        <w:rPr>
          <w:szCs w:val="20"/>
        </w:rPr>
        <w:t>Survey data is required to be submitted within [</w:t>
      </w:r>
      <w:r w:rsidRPr="009D2080">
        <w:rPr>
          <w:szCs w:val="20"/>
          <w:highlight w:val="yellow"/>
        </w:rPr>
        <w:t>insert number</w:t>
      </w:r>
      <w:r w:rsidRPr="009D2080">
        <w:rPr>
          <w:szCs w:val="20"/>
        </w:rPr>
        <w:t>] working weeks of completing data collection; and</w:t>
      </w:r>
    </w:p>
    <w:p w14:paraId="672A48D4" w14:textId="77777777" w:rsidR="006E2AF0" w:rsidRPr="009D2080" w:rsidRDefault="006E2AF0" w:rsidP="006E2AF0">
      <w:pPr>
        <w:pStyle w:val="ListBullet"/>
        <w:ind w:left="850"/>
        <w:jc w:val="both"/>
        <w:rPr>
          <w:szCs w:val="20"/>
        </w:rPr>
      </w:pPr>
      <w:r w:rsidRPr="009D2080">
        <w:rPr>
          <w:szCs w:val="20"/>
        </w:rPr>
        <w:t>The survey report outlined in section [</w:t>
      </w:r>
      <w:r w:rsidRPr="009D2080">
        <w:rPr>
          <w:szCs w:val="20"/>
          <w:highlight w:val="yellow"/>
        </w:rPr>
        <w:t>insert reference</w:t>
      </w:r>
      <w:r w:rsidRPr="009D2080">
        <w:rPr>
          <w:szCs w:val="20"/>
        </w:rPr>
        <w:t>] is due within [</w:t>
      </w:r>
      <w:r w:rsidRPr="009D2080">
        <w:rPr>
          <w:szCs w:val="20"/>
          <w:highlight w:val="yellow"/>
        </w:rPr>
        <w:t>insert number</w:t>
      </w:r>
      <w:r w:rsidRPr="009D2080">
        <w:rPr>
          <w:szCs w:val="20"/>
        </w:rPr>
        <w:t>] working weeks of completing the data collection.</w:t>
      </w:r>
    </w:p>
    <w:p w14:paraId="5C38CAAD" w14:textId="77777777" w:rsidR="006E2AF0" w:rsidRDefault="006E2AF0" w:rsidP="006E2AF0">
      <w:pPr>
        <w:pStyle w:val="BodyText"/>
      </w:pPr>
      <w:r>
        <w:t>Tenderers are to provide a programme outlining how they will meet these requirements.</w:t>
      </w:r>
    </w:p>
    <w:p w14:paraId="09C42AA3" w14:textId="77777777" w:rsidR="006E2AF0" w:rsidRPr="00831F5A" w:rsidRDefault="006E2AF0" w:rsidP="00AE5F4C">
      <w:pPr>
        <w:pStyle w:val="Heading2"/>
        <w:numPr>
          <w:ilvl w:val="1"/>
          <w:numId w:val="12"/>
        </w:numPr>
        <w:tabs>
          <w:tab w:val="num" w:pos="1134"/>
        </w:tabs>
        <w:ind w:left="709" w:hanging="709"/>
        <w:rPr>
          <w:color w:val="5C068C"/>
        </w:rPr>
      </w:pPr>
      <w:bookmarkStart w:id="11" w:name="_Toc94273059"/>
      <w:bookmarkStart w:id="12" w:name="_Toc103351860"/>
      <w:r w:rsidRPr="00831F5A">
        <w:rPr>
          <w:color w:val="5C068C"/>
        </w:rPr>
        <w:t>Pricing</w:t>
      </w:r>
      <w:bookmarkEnd w:id="11"/>
      <w:bookmarkEnd w:id="12"/>
    </w:p>
    <w:p w14:paraId="45A4763F" w14:textId="7589B1D4" w:rsidR="006E2AF0" w:rsidRDefault="006E2AF0" w:rsidP="006E2AF0">
      <w:pPr>
        <w:pStyle w:val="BodyText"/>
      </w:pPr>
      <w:r>
        <w:t xml:space="preserve">In submitting their Pricing Submissions, Tenderers are asked to carefully consider any innovative means for costs saving and reflect these in their submissions. </w:t>
      </w:r>
    </w:p>
    <w:p w14:paraId="51593038" w14:textId="77777777" w:rsidR="006E2AF0" w:rsidRPr="009E2A2A" w:rsidRDefault="006E2AF0" w:rsidP="006E2AF0">
      <w:pPr>
        <w:pStyle w:val="BodyText"/>
      </w:pPr>
      <w:r>
        <w:t>The price is also to include a unit cost for undertaking each type of survey should any changes to survey quantities occur. The unit cost is to be identified for all necessary survey types and is to include all costs covering data collection, processing and reporting.</w:t>
      </w:r>
    </w:p>
    <w:p w14:paraId="659BAC4F" w14:textId="77777777" w:rsidR="006E2AF0" w:rsidRDefault="006E2AF0" w:rsidP="006E2AF0">
      <w:pPr>
        <w:pStyle w:val="BodyText"/>
      </w:pPr>
      <w:r w:rsidRPr="00715894">
        <w:t>Tenderers</w:t>
      </w:r>
      <w:r w:rsidRPr="00715894">
        <w:rPr>
          <w:spacing w:val="-1"/>
        </w:rPr>
        <w:t xml:space="preserve"> </w:t>
      </w:r>
      <w:r w:rsidRPr="00715894">
        <w:t>sho</w:t>
      </w:r>
      <w:r w:rsidRPr="00715894">
        <w:rPr>
          <w:spacing w:val="-1"/>
        </w:rPr>
        <w:t>u</w:t>
      </w:r>
      <w:r w:rsidRPr="00715894">
        <w:t>ld</w:t>
      </w:r>
      <w:r w:rsidRPr="00715894">
        <w:rPr>
          <w:spacing w:val="-1"/>
        </w:rPr>
        <w:t xml:space="preserve"> </w:t>
      </w:r>
      <w:r w:rsidRPr="00715894">
        <w:rPr>
          <w:spacing w:val="-3"/>
        </w:rPr>
        <w:t>n</w:t>
      </w:r>
      <w:r w:rsidRPr="00715894">
        <w:rPr>
          <w:spacing w:val="1"/>
        </w:rPr>
        <w:t>o</w:t>
      </w:r>
      <w:r w:rsidRPr="00715894">
        <w:rPr>
          <w:spacing w:val="-2"/>
        </w:rPr>
        <w:t>t</w:t>
      </w:r>
      <w:r w:rsidRPr="00715894">
        <w:t xml:space="preserve">e </w:t>
      </w:r>
      <w:r w:rsidRPr="00715894">
        <w:rPr>
          <w:spacing w:val="-2"/>
        </w:rPr>
        <w:t>t</w:t>
      </w:r>
      <w:r w:rsidRPr="00715894">
        <w:rPr>
          <w:spacing w:val="-1"/>
        </w:rPr>
        <w:t>h</w:t>
      </w:r>
      <w:r w:rsidRPr="00715894">
        <w:t xml:space="preserve">at their </w:t>
      </w:r>
      <w:r w:rsidRPr="00715894">
        <w:rPr>
          <w:spacing w:val="-1"/>
        </w:rPr>
        <w:t>p</w:t>
      </w:r>
      <w:r w:rsidRPr="00715894">
        <w:t>ric</w:t>
      </w:r>
      <w:r w:rsidRPr="00715894">
        <w:rPr>
          <w:spacing w:val="-1"/>
        </w:rPr>
        <w:t>in</w:t>
      </w:r>
      <w:r w:rsidRPr="00715894">
        <w:t>g</w:t>
      </w:r>
      <w:r w:rsidRPr="00715894">
        <w:rPr>
          <w:spacing w:val="-1"/>
        </w:rPr>
        <w:t xml:space="preserve"> </w:t>
      </w:r>
      <w:r w:rsidRPr="00715894">
        <w:t>is</w:t>
      </w:r>
      <w:r w:rsidRPr="00715894">
        <w:rPr>
          <w:spacing w:val="-2"/>
        </w:rPr>
        <w:t xml:space="preserve"> </w:t>
      </w:r>
      <w:r w:rsidRPr="00715894">
        <w:t>de</w:t>
      </w:r>
      <w:r w:rsidRPr="00715894">
        <w:rPr>
          <w:spacing w:val="-2"/>
        </w:rPr>
        <w:t>e</w:t>
      </w:r>
      <w:r w:rsidRPr="00715894">
        <w:t>med</w:t>
      </w:r>
      <w:r w:rsidRPr="00715894">
        <w:rPr>
          <w:spacing w:val="-5"/>
        </w:rPr>
        <w:t xml:space="preserve"> </w:t>
      </w:r>
      <w:r w:rsidRPr="00715894">
        <w:t>to</w:t>
      </w:r>
      <w:r w:rsidRPr="00715894">
        <w:rPr>
          <w:spacing w:val="1"/>
        </w:rPr>
        <w:t xml:space="preserve"> </w:t>
      </w:r>
      <w:r w:rsidRPr="00715894">
        <w:t>inc</w:t>
      </w:r>
      <w:r w:rsidRPr="00715894">
        <w:rPr>
          <w:spacing w:val="-1"/>
        </w:rPr>
        <w:t>lud</w:t>
      </w:r>
      <w:r w:rsidRPr="00715894">
        <w:t>e</w:t>
      </w:r>
      <w:r w:rsidRPr="00715894">
        <w:rPr>
          <w:spacing w:val="-2"/>
        </w:rPr>
        <w:t xml:space="preserve"> </w:t>
      </w:r>
      <w:r w:rsidRPr="00715894">
        <w:t>an al</w:t>
      </w:r>
      <w:r w:rsidRPr="00715894">
        <w:rPr>
          <w:spacing w:val="-1"/>
        </w:rPr>
        <w:t>l</w:t>
      </w:r>
      <w:r w:rsidRPr="00715894">
        <w:rPr>
          <w:spacing w:val="1"/>
        </w:rPr>
        <w:t>o</w:t>
      </w:r>
      <w:r w:rsidRPr="00715894">
        <w:t>wan</w:t>
      </w:r>
      <w:r w:rsidRPr="00715894">
        <w:rPr>
          <w:spacing w:val="-3"/>
        </w:rPr>
        <w:t>c</w:t>
      </w:r>
      <w:r w:rsidRPr="00715894">
        <w:t xml:space="preserve">e </w:t>
      </w:r>
      <w:r w:rsidRPr="00715894">
        <w:rPr>
          <w:spacing w:val="-3"/>
        </w:rPr>
        <w:t>f</w:t>
      </w:r>
      <w:r w:rsidRPr="00715894">
        <w:rPr>
          <w:spacing w:val="1"/>
        </w:rPr>
        <w:t>o</w:t>
      </w:r>
      <w:r w:rsidRPr="00715894">
        <w:t>r re</w:t>
      </w:r>
      <w:r w:rsidRPr="00715894">
        <w:rPr>
          <w:spacing w:val="-3"/>
        </w:rPr>
        <w:t>p</w:t>
      </w:r>
      <w:r w:rsidRPr="00715894">
        <w:t>eati</w:t>
      </w:r>
      <w:r w:rsidRPr="00715894">
        <w:rPr>
          <w:spacing w:val="-2"/>
        </w:rPr>
        <w:t>n</w:t>
      </w:r>
      <w:r w:rsidRPr="00715894">
        <w:t>g</w:t>
      </w:r>
      <w:r w:rsidRPr="00715894">
        <w:rPr>
          <w:spacing w:val="-1"/>
        </w:rPr>
        <w:t xml:space="preserve"> </w:t>
      </w:r>
      <w:r w:rsidRPr="00715894">
        <w:t>fie</w:t>
      </w:r>
      <w:r w:rsidRPr="00715894">
        <w:rPr>
          <w:spacing w:val="-3"/>
        </w:rPr>
        <w:t>l</w:t>
      </w:r>
      <w:r w:rsidRPr="00715894">
        <w:rPr>
          <w:spacing w:val="-1"/>
        </w:rPr>
        <w:t>d</w:t>
      </w:r>
      <w:r w:rsidRPr="00715894">
        <w:t>w</w:t>
      </w:r>
      <w:r w:rsidRPr="00715894">
        <w:rPr>
          <w:spacing w:val="1"/>
        </w:rPr>
        <w:t>o</w:t>
      </w:r>
      <w:r w:rsidRPr="00715894">
        <w:t>rk</w:t>
      </w:r>
      <w:r w:rsidRPr="00715894">
        <w:rPr>
          <w:spacing w:val="-3"/>
        </w:rPr>
        <w:t xml:space="preserve"> </w:t>
      </w:r>
      <w:r w:rsidRPr="00715894">
        <w:t>and</w:t>
      </w:r>
      <w:r w:rsidRPr="00715894">
        <w:rPr>
          <w:spacing w:val="-2"/>
        </w:rPr>
        <w:t xml:space="preserve"> </w:t>
      </w:r>
      <w:r w:rsidRPr="00715894">
        <w:t>po</w:t>
      </w:r>
      <w:r w:rsidRPr="00715894">
        <w:rPr>
          <w:spacing w:val="-3"/>
        </w:rPr>
        <w:t>s</w:t>
      </w:r>
      <w:r w:rsidRPr="00715894">
        <w:rPr>
          <w:spacing w:val="2"/>
        </w:rPr>
        <w:t>t</w:t>
      </w:r>
      <w:r w:rsidRPr="00715894">
        <w:rPr>
          <w:spacing w:val="-1"/>
        </w:rPr>
        <w:t>-</w:t>
      </w:r>
      <w:r w:rsidRPr="00715894">
        <w:t>fiel</w:t>
      </w:r>
      <w:r w:rsidRPr="00715894">
        <w:rPr>
          <w:spacing w:val="-1"/>
        </w:rPr>
        <w:t>d</w:t>
      </w:r>
      <w:r w:rsidRPr="00715894">
        <w:rPr>
          <w:spacing w:val="-2"/>
        </w:rPr>
        <w:t>w</w:t>
      </w:r>
      <w:r w:rsidRPr="00715894">
        <w:rPr>
          <w:spacing w:val="1"/>
        </w:rPr>
        <w:t>o</w:t>
      </w:r>
      <w:r w:rsidRPr="00715894">
        <w:t>rk</w:t>
      </w:r>
      <w:r w:rsidRPr="00715894">
        <w:rPr>
          <w:spacing w:val="-2"/>
        </w:rPr>
        <w:t xml:space="preserve"> </w:t>
      </w:r>
      <w:r w:rsidRPr="00715894">
        <w:rPr>
          <w:spacing w:val="-3"/>
        </w:rPr>
        <w:t>s</w:t>
      </w:r>
      <w:r w:rsidRPr="00715894">
        <w:rPr>
          <w:spacing w:val="-1"/>
        </w:rPr>
        <w:t>h</w:t>
      </w:r>
      <w:r w:rsidRPr="00715894">
        <w:rPr>
          <w:spacing w:val="1"/>
        </w:rPr>
        <w:t>o</w:t>
      </w:r>
      <w:r w:rsidRPr="00715894">
        <w:rPr>
          <w:spacing w:val="-1"/>
        </w:rPr>
        <w:t>u</w:t>
      </w:r>
      <w:r w:rsidRPr="00715894">
        <w:t>ld</w:t>
      </w:r>
      <w:r w:rsidRPr="00715894">
        <w:rPr>
          <w:spacing w:val="-1"/>
        </w:rPr>
        <w:t xml:space="preserve"> </w:t>
      </w:r>
      <w:r w:rsidRPr="00715894">
        <w:t>t</w:t>
      </w:r>
      <w:r w:rsidRPr="00715894">
        <w:rPr>
          <w:spacing w:val="-1"/>
        </w:rPr>
        <w:t>h</w:t>
      </w:r>
      <w:r w:rsidRPr="00715894">
        <w:t>eir q</w:t>
      </w:r>
      <w:r w:rsidRPr="00715894">
        <w:rPr>
          <w:spacing w:val="-2"/>
        </w:rPr>
        <w:t>u</w:t>
      </w:r>
      <w:r w:rsidRPr="00715894">
        <w:t>al</w:t>
      </w:r>
      <w:r w:rsidRPr="00715894">
        <w:rPr>
          <w:spacing w:val="-1"/>
        </w:rPr>
        <w:t>i</w:t>
      </w:r>
      <w:r w:rsidRPr="00715894">
        <w:rPr>
          <w:spacing w:val="-2"/>
        </w:rPr>
        <w:t>t</w:t>
      </w:r>
      <w:r w:rsidRPr="00715894">
        <w:t>y n</w:t>
      </w:r>
      <w:r w:rsidRPr="00715894">
        <w:rPr>
          <w:spacing w:val="-2"/>
        </w:rPr>
        <w:t>o</w:t>
      </w:r>
      <w:r w:rsidRPr="00715894">
        <w:t xml:space="preserve">t </w:t>
      </w:r>
      <w:r w:rsidRPr="00715894">
        <w:rPr>
          <w:spacing w:val="-1"/>
        </w:rPr>
        <w:t>b</w:t>
      </w:r>
      <w:r w:rsidRPr="00715894">
        <w:t>e</w:t>
      </w:r>
      <w:r w:rsidRPr="00715894">
        <w:rPr>
          <w:spacing w:val="-2"/>
        </w:rPr>
        <w:t xml:space="preserve"> </w:t>
      </w:r>
      <w:r w:rsidRPr="00715894">
        <w:t>de</w:t>
      </w:r>
      <w:r w:rsidRPr="00715894">
        <w:rPr>
          <w:spacing w:val="-2"/>
        </w:rPr>
        <w:t>e</w:t>
      </w:r>
      <w:r w:rsidRPr="00715894">
        <w:t>med suf</w:t>
      </w:r>
      <w:r w:rsidRPr="00715894">
        <w:rPr>
          <w:spacing w:val="-1"/>
        </w:rPr>
        <w:t>f</w:t>
      </w:r>
      <w:r w:rsidRPr="00715894">
        <w:t>ic</w:t>
      </w:r>
      <w:r w:rsidRPr="00715894">
        <w:rPr>
          <w:spacing w:val="-3"/>
        </w:rPr>
        <w:t>i</w:t>
      </w:r>
      <w:r w:rsidRPr="00715894">
        <w:t xml:space="preserve">ent </w:t>
      </w:r>
      <w:r w:rsidRPr="00715894">
        <w:rPr>
          <w:spacing w:val="-1"/>
        </w:rPr>
        <w:t>b</w:t>
      </w:r>
      <w:r w:rsidRPr="00715894">
        <w:t>y t</w:t>
      </w:r>
      <w:r w:rsidRPr="00715894">
        <w:rPr>
          <w:spacing w:val="-1"/>
        </w:rPr>
        <w:t>h</w:t>
      </w:r>
      <w:r w:rsidRPr="00715894">
        <w:t xml:space="preserve">e </w:t>
      </w:r>
      <w:r w:rsidRPr="00715894">
        <w:rPr>
          <w:spacing w:val="-4"/>
        </w:rPr>
        <w:t>Authority</w:t>
      </w:r>
      <w:r w:rsidRPr="00715894">
        <w:t>,</w:t>
      </w:r>
      <w:r w:rsidRPr="00715894">
        <w:rPr>
          <w:spacing w:val="-2"/>
        </w:rPr>
        <w:t xml:space="preserve"> </w:t>
      </w:r>
      <w:r w:rsidRPr="00715894">
        <w:rPr>
          <w:spacing w:val="1"/>
        </w:rPr>
        <w:t>o</w:t>
      </w:r>
      <w:r w:rsidRPr="00715894">
        <w:t xml:space="preserve">r </w:t>
      </w:r>
      <w:r w:rsidRPr="00715894">
        <w:rPr>
          <w:spacing w:val="-3"/>
        </w:rPr>
        <w:t>f</w:t>
      </w:r>
      <w:r w:rsidRPr="00715894">
        <w:rPr>
          <w:spacing w:val="1"/>
        </w:rPr>
        <w:t>o</w:t>
      </w:r>
      <w:r w:rsidRPr="00715894">
        <w:t>r</w:t>
      </w:r>
      <w:r w:rsidRPr="00715894">
        <w:rPr>
          <w:spacing w:val="-2"/>
        </w:rPr>
        <w:t xml:space="preserve"> </w:t>
      </w:r>
      <w:r w:rsidRPr="00715894">
        <w:rPr>
          <w:spacing w:val="1"/>
        </w:rPr>
        <w:t>o</w:t>
      </w:r>
      <w:r w:rsidRPr="00715894">
        <w:t>ther u</w:t>
      </w:r>
      <w:r w:rsidRPr="00715894">
        <w:rPr>
          <w:spacing w:val="-4"/>
        </w:rPr>
        <w:t>n</w:t>
      </w:r>
      <w:r w:rsidRPr="00715894">
        <w:t>fore</w:t>
      </w:r>
      <w:r w:rsidRPr="00715894">
        <w:rPr>
          <w:spacing w:val="-3"/>
        </w:rPr>
        <w:t>s</w:t>
      </w:r>
      <w:r w:rsidRPr="00715894">
        <w:t>een</w:t>
      </w:r>
      <w:r w:rsidRPr="00715894">
        <w:rPr>
          <w:spacing w:val="-1"/>
        </w:rPr>
        <w:t xml:space="preserve"> </w:t>
      </w:r>
      <w:r w:rsidRPr="00715894">
        <w:t>ci</w:t>
      </w:r>
      <w:r w:rsidRPr="00715894">
        <w:rPr>
          <w:spacing w:val="-3"/>
        </w:rPr>
        <w:t>r</w:t>
      </w:r>
      <w:r w:rsidRPr="00715894">
        <w:t>cum</w:t>
      </w:r>
      <w:r w:rsidRPr="00715894">
        <w:rPr>
          <w:spacing w:val="-3"/>
        </w:rPr>
        <w:t>s</w:t>
      </w:r>
      <w:r w:rsidRPr="00715894">
        <w:t>tances</w:t>
      </w:r>
      <w:r w:rsidRPr="00715894">
        <w:rPr>
          <w:spacing w:val="-2"/>
        </w:rPr>
        <w:t xml:space="preserve"> </w:t>
      </w:r>
      <w:r w:rsidRPr="00715894">
        <w:t>(s</w:t>
      </w:r>
      <w:r w:rsidRPr="00715894">
        <w:rPr>
          <w:spacing w:val="-4"/>
        </w:rPr>
        <w:t>u</w:t>
      </w:r>
      <w:r w:rsidRPr="00715894">
        <w:t>ch as ne</w:t>
      </w:r>
      <w:r w:rsidRPr="00715894">
        <w:rPr>
          <w:spacing w:val="-2"/>
        </w:rPr>
        <w:t>t</w:t>
      </w:r>
      <w:r w:rsidRPr="00715894">
        <w:t>wo</w:t>
      </w:r>
      <w:r w:rsidRPr="00715894">
        <w:rPr>
          <w:spacing w:val="-1"/>
        </w:rPr>
        <w:t>r</w:t>
      </w:r>
      <w:r w:rsidRPr="00715894">
        <w:t xml:space="preserve">k </w:t>
      </w:r>
      <w:r w:rsidRPr="00715894">
        <w:rPr>
          <w:spacing w:val="-1"/>
        </w:rPr>
        <w:t>p</w:t>
      </w:r>
      <w:r w:rsidRPr="00715894">
        <w:rPr>
          <w:spacing w:val="-3"/>
        </w:rPr>
        <w:t>r</w:t>
      </w:r>
      <w:r w:rsidRPr="00715894">
        <w:rPr>
          <w:spacing w:val="1"/>
        </w:rPr>
        <w:t>o</w:t>
      </w:r>
      <w:r w:rsidRPr="00715894">
        <w:rPr>
          <w:spacing w:val="-1"/>
        </w:rPr>
        <w:t>b</w:t>
      </w:r>
      <w:r w:rsidRPr="00715894">
        <w:t>l</w:t>
      </w:r>
      <w:r w:rsidRPr="00715894">
        <w:rPr>
          <w:spacing w:val="-3"/>
        </w:rPr>
        <w:t>e</w:t>
      </w:r>
      <w:r w:rsidRPr="00715894">
        <w:t>ms</w:t>
      </w:r>
      <w:r w:rsidRPr="00715894">
        <w:rPr>
          <w:spacing w:val="2"/>
        </w:rPr>
        <w:t xml:space="preserve"> </w:t>
      </w:r>
      <w:r w:rsidRPr="00715894">
        <w:rPr>
          <w:spacing w:val="1"/>
        </w:rPr>
        <w:t>o</w:t>
      </w:r>
      <w:r w:rsidRPr="00715894">
        <w:t>n</w:t>
      </w:r>
      <w:r w:rsidRPr="00715894">
        <w:rPr>
          <w:spacing w:val="-3"/>
        </w:rPr>
        <w:t xml:space="preserve"> </w:t>
      </w:r>
      <w:r w:rsidRPr="00715894">
        <w:t>t</w:t>
      </w:r>
      <w:r w:rsidRPr="00715894">
        <w:rPr>
          <w:spacing w:val="-1"/>
        </w:rPr>
        <w:t>h</w:t>
      </w:r>
      <w:r w:rsidRPr="00715894">
        <w:t>e su</w:t>
      </w:r>
      <w:r w:rsidRPr="00715894">
        <w:rPr>
          <w:spacing w:val="-4"/>
        </w:rPr>
        <w:t>r</w:t>
      </w:r>
      <w:r w:rsidRPr="00715894">
        <w:t>v</w:t>
      </w:r>
      <w:r w:rsidRPr="00715894">
        <w:rPr>
          <w:spacing w:val="-2"/>
        </w:rPr>
        <w:t>e</w:t>
      </w:r>
      <w:r w:rsidRPr="00715894">
        <w:t>y day</w:t>
      </w:r>
      <w:r w:rsidRPr="00715894">
        <w:rPr>
          <w:spacing w:val="-2"/>
        </w:rPr>
        <w:t>)</w:t>
      </w:r>
      <w:r w:rsidRPr="00715894">
        <w:t>, a</w:t>
      </w:r>
      <w:r w:rsidRPr="00715894">
        <w:rPr>
          <w:spacing w:val="-1"/>
        </w:rPr>
        <w:t>n</w:t>
      </w:r>
      <w:r w:rsidRPr="00715894">
        <w:t>d</w:t>
      </w:r>
      <w:r w:rsidRPr="00715894">
        <w:rPr>
          <w:spacing w:val="-1"/>
        </w:rPr>
        <w:t xml:space="preserve"> </w:t>
      </w:r>
      <w:r w:rsidRPr="00715894">
        <w:t>f</w:t>
      </w:r>
      <w:r w:rsidRPr="00715894">
        <w:rPr>
          <w:spacing w:val="1"/>
        </w:rPr>
        <w:t>o</w:t>
      </w:r>
      <w:r w:rsidRPr="00715894">
        <w:t>r all</w:t>
      </w:r>
      <w:r w:rsidRPr="00715894">
        <w:rPr>
          <w:spacing w:val="-3"/>
        </w:rPr>
        <w:t xml:space="preserve"> </w:t>
      </w:r>
      <w:r w:rsidRPr="00715894">
        <w:t>c</w:t>
      </w:r>
      <w:r w:rsidRPr="00715894">
        <w:rPr>
          <w:spacing w:val="1"/>
        </w:rPr>
        <w:t>o</w:t>
      </w:r>
      <w:r w:rsidRPr="00715894">
        <w:rPr>
          <w:spacing w:val="-3"/>
        </w:rPr>
        <w:t>s</w:t>
      </w:r>
      <w:r w:rsidRPr="00715894">
        <w:t>ts</w:t>
      </w:r>
      <w:r w:rsidRPr="00715894">
        <w:rPr>
          <w:spacing w:val="1"/>
        </w:rPr>
        <w:t xml:space="preserve"> </w:t>
      </w:r>
      <w:r w:rsidRPr="00715894">
        <w:t>as</w:t>
      </w:r>
      <w:r w:rsidRPr="00715894">
        <w:rPr>
          <w:spacing w:val="-3"/>
        </w:rPr>
        <w:t>s</w:t>
      </w:r>
      <w:r w:rsidRPr="00715894">
        <w:rPr>
          <w:spacing w:val="1"/>
        </w:rPr>
        <w:t>o</w:t>
      </w:r>
      <w:r w:rsidRPr="00715894">
        <w:t>ci</w:t>
      </w:r>
      <w:r w:rsidRPr="00715894">
        <w:rPr>
          <w:spacing w:val="-3"/>
        </w:rPr>
        <w:t>a</w:t>
      </w:r>
      <w:r w:rsidRPr="00715894">
        <w:t>te</w:t>
      </w:r>
      <w:r w:rsidRPr="00715894">
        <w:rPr>
          <w:spacing w:val="-1"/>
        </w:rPr>
        <w:t>d</w:t>
      </w:r>
      <w:r w:rsidRPr="00715894">
        <w:t>.</w:t>
      </w:r>
      <w:r w:rsidRPr="00715894">
        <w:rPr>
          <w:spacing w:val="47"/>
        </w:rPr>
        <w:t xml:space="preserve"> </w:t>
      </w:r>
      <w:r w:rsidRPr="00715894">
        <w:t>F</w:t>
      </w:r>
      <w:r w:rsidRPr="00715894">
        <w:rPr>
          <w:spacing w:val="-2"/>
        </w:rPr>
        <w:t>u</w:t>
      </w:r>
      <w:r w:rsidRPr="00715894">
        <w:t>rthe</w:t>
      </w:r>
      <w:r w:rsidRPr="00715894">
        <w:rPr>
          <w:spacing w:val="-2"/>
        </w:rPr>
        <w:t>r</w:t>
      </w:r>
      <w:r w:rsidRPr="00715894">
        <w:t>m</w:t>
      </w:r>
      <w:r w:rsidRPr="00715894">
        <w:rPr>
          <w:spacing w:val="1"/>
        </w:rPr>
        <w:t>o</w:t>
      </w:r>
      <w:r w:rsidRPr="00715894">
        <w:rPr>
          <w:spacing w:val="-3"/>
        </w:rPr>
        <w:t>r</w:t>
      </w:r>
      <w:r w:rsidRPr="00715894">
        <w:t>e, t</w:t>
      </w:r>
      <w:r w:rsidRPr="00715894">
        <w:rPr>
          <w:spacing w:val="-4"/>
        </w:rPr>
        <w:t>h</w:t>
      </w:r>
      <w:r w:rsidRPr="00715894">
        <w:t xml:space="preserve">e </w:t>
      </w:r>
      <w:r w:rsidRPr="00715894">
        <w:rPr>
          <w:spacing w:val="-1"/>
        </w:rPr>
        <w:t>p</w:t>
      </w:r>
      <w:r w:rsidRPr="00715894">
        <w:t>ric</w:t>
      </w:r>
      <w:r w:rsidRPr="00715894">
        <w:rPr>
          <w:spacing w:val="-1"/>
        </w:rPr>
        <w:t>in</w:t>
      </w:r>
      <w:r w:rsidRPr="00715894">
        <w:t>g</w:t>
      </w:r>
      <w:r w:rsidRPr="00715894">
        <w:rPr>
          <w:spacing w:val="-1"/>
        </w:rPr>
        <w:t xml:space="preserve"> </w:t>
      </w:r>
      <w:r w:rsidRPr="00715894">
        <w:rPr>
          <w:spacing w:val="-3"/>
        </w:rPr>
        <w:t>i</w:t>
      </w:r>
      <w:r w:rsidRPr="00715894">
        <w:t>s de</w:t>
      </w:r>
      <w:r w:rsidRPr="00715894">
        <w:rPr>
          <w:spacing w:val="-2"/>
        </w:rPr>
        <w:t>e</w:t>
      </w:r>
      <w:r w:rsidRPr="00715894">
        <w:t>med</w:t>
      </w:r>
      <w:r w:rsidRPr="00715894">
        <w:rPr>
          <w:spacing w:val="-2"/>
        </w:rPr>
        <w:t xml:space="preserve"> </w:t>
      </w:r>
      <w:r w:rsidRPr="00715894">
        <w:t>to</w:t>
      </w:r>
      <w:r w:rsidRPr="00715894">
        <w:rPr>
          <w:spacing w:val="-1"/>
        </w:rPr>
        <w:t xml:space="preserve"> </w:t>
      </w:r>
      <w:r w:rsidRPr="00715894">
        <w:t>inc</w:t>
      </w:r>
      <w:r w:rsidRPr="00715894">
        <w:rPr>
          <w:spacing w:val="-1"/>
        </w:rPr>
        <w:t>lud</w:t>
      </w:r>
      <w:r w:rsidRPr="00715894">
        <w:t xml:space="preserve">e </w:t>
      </w:r>
      <w:r w:rsidRPr="00715894">
        <w:rPr>
          <w:spacing w:val="-3"/>
        </w:rPr>
        <w:t>f</w:t>
      </w:r>
      <w:r w:rsidRPr="00715894">
        <w:rPr>
          <w:spacing w:val="1"/>
        </w:rPr>
        <w:t>o</w:t>
      </w:r>
      <w:r w:rsidRPr="00715894">
        <w:t>r all</w:t>
      </w:r>
      <w:r w:rsidRPr="00715894">
        <w:rPr>
          <w:spacing w:val="-3"/>
        </w:rPr>
        <w:t xml:space="preserve"> </w:t>
      </w:r>
      <w:r w:rsidRPr="00715894">
        <w:t>c</w:t>
      </w:r>
      <w:r w:rsidRPr="00715894">
        <w:rPr>
          <w:spacing w:val="1"/>
        </w:rPr>
        <w:t>o</w:t>
      </w:r>
      <w:r w:rsidRPr="00715894">
        <w:t>sts</w:t>
      </w:r>
      <w:r w:rsidRPr="00715894">
        <w:rPr>
          <w:spacing w:val="-2"/>
        </w:rPr>
        <w:t xml:space="preserve"> </w:t>
      </w:r>
      <w:r w:rsidRPr="00715894">
        <w:t>as</w:t>
      </w:r>
      <w:r w:rsidRPr="00715894">
        <w:rPr>
          <w:spacing w:val="-3"/>
        </w:rPr>
        <w:t>s</w:t>
      </w:r>
      <w:r w:rsidRPr="00715894">
        <w:rPr>
          <w:spacing w:val="1"/>
        </w:rPr>
        <w:t>o</w:t>
      </w:r>
      <w:r w:rsidRPr="00715894">
        <w:t>cia</w:t>
      </w:r>
      <w:r w:rsidRPr="00715894">
        <w:rPr>
          <w:spacing w:val="-3"/>
        </w:rPr>
        <w:t>t</w:t>
      </w:r>
      <w:r w:rsidRPr="00715894">
        <w:t>ed with re</w:t>
      </w:r>
      <w:r w:rsidRPr="00715894">
        <w:rPr>
          <w:spacing w:val="-2"/>
        </w:rPr>
        <w:t>c</w:t>
      </w:r>
      <w:r w:rsidRPr="00715894">
        <w:t>tifyi</w:t>
      </w:r>
      <w:r w:rsidRPr="00715894">
        <w:rPr>
          <w:spacing w:val="-2"/>
        </w:rPr>
        <w:t>n</w:t>
      </w:r>
      <w:r w:rsidRPr="00715894">
        <w:t>g</w:t>
      </w:r>
      <w:r w:rsidRPr="00715894">
        <w:rPr>
          <w:spacing w:val="-1"/>
        </w:rPr>
        <w:t xml:space="preserve"> </w:t>
      </w:r>
      <w:r w:rsidRPr="00715894">
        <w:t>t</w:t>
      </w:r>
      <w:r w:rsidRPr="00715894">
        <w:rPr>
          <w:spacing w:val="-4"/>
        </w:rPr>
        <w:t>h</w:t>
      </w:r>
      <w:r w:rsidRPr="00715894">
        <w:t xml:space="preserve">e </w:t>
      </w:r>
      <w:r w:rsidRPr="00715894">
        <w:rPr>
          <w:spacing w:val="-1"/>
        </w:rPr>
        <w:t>n</w:t>
      </w:r>
      <w:r w:rsidRPr="00715894">
        <w:rPr>
          <w:spacing w:val="1"/>
        </w:rPr>
        <w:t>o</w:t>
      </w:r>
      <w:r w:rsidRPr="00715894">
        <w:t>n</w:t>
      </w:r>
      <w:r w:rsidRPr="00715894">
        <w:rPr>
          <w:spacing w:val="-1"/>
        </w:rPr>
        <w:t>-</w:t>
      </w:r>
      <w:r w:rsidRPr="00715894">
        <w:rPr>
          <w:spacing w:val="-3"/>
        </w:rPr>
        <w:t>a</w:t>
      </w:r>
      <w:r w:rsidRPr="00715894">
        <w:t>v</w:t>
      </w:r>
      <w:r w:rsidRPr="00715894">
        <w:rPr>
          <w:spacing w:val="-3"/>
        </w:rPr>
        <w:t>a</w:t>
      </w:r>
      <w:r w:rsidRPr="00715894">
        <w:t>i</w:t>
      </w:r>
      <w:r w:rsidRPr="00715894">
        <w:rPr>
          <w:spacing w:val="-1"/>
        </w:rPr>
        <w:t>l</w:t>
      </w:r>
      <w:r w:rsidRPr="00715894">
        <w:t>a</w:t>
      </w:r>
      <w:r w:rsidRPr="00715894">
        <w:rPr>
          <w:spacing w:val="-1"/>
        </w:rPr>
        <w:t>b</w:t>
      </w:r>
      <w:r w:rsidRPr="00715894">
        <w:t>i</w:t>
      </w:r>
      <w:r w:rsidRPr="00715894">
        <w:rPr>
          <w:spacing w:val="-1"/>
        </w:rPr>
        <w:t>l</w:t>
      </w:r>
      <w:r w:rsidRPr="00715894">
        <w:t>ity</w:t>
      </w:r>
      <w:r w:rsidRPr="00715894">
        <w:rPr>
          <w:spacing w:val="1"/>
        </w:rPr>
        <w:t xml:space="preserve"> o</w:t>
      </w:r>
      <w:r w:rsidRPr="00715894">
        <w:t>f</w:t>
      </w:r>
      <w:r w:rsidRPr="00715894">
        <w:rPr>
          <w:spacing w:val="-3"/>
        </w:rPr>
        <w:t xml:space="preserve"> </w:t>
      </w:r>
      <w:r w:rsidRPr="00715894">
        <w:t>data</w:t>
      </w:r>
      <w:r w:rsidRPr="00715894">
        <w:rPr>
          <w:spacing w:val="-2"/>
        </w:rPr>
        <w:t xml:space="preserve"> </w:t>
      </w:r>
      <w:r w:rsidRPr="00715894">
        <w:rPr>
          <w:spacing w:val="1"/>
        </w:rPr>
        <w:t>o</w:t>
      </w:r>
      <w:r w:rsidRPr="00715894">
        <w:t>r</w:t>
      </w:r>
      <w:r w:rsidRPr="00715894">
        <w:rPr>
          <w:spacing w:val="-2"/>
        </w:rPr>
        <w:t xml:space="preserve"> </w:t>
      </w:r>
      <w:r w:rsidRPr="00715894">
        <w:t>eq</w:t>
      </w:r>
      <w:r w:rsidRPr="00715894">
        <w:rPr>
          <w:spacing w:val="-2"/>
        </w:rPr>
        <w:t>u</w:t>
      </w:r>
      <w:r w:rsidRPr="00715894">
        <w:t>i</w:t>
      </w:r>
      <w:r w:rsidRPr="00715894">
        <w:rPr>
          <w:spacing w:val="-2"/>
        </w:rPr>
        <w:t>p</w:t>
      </w:r>
      <w:r w:rsidRPr="00715894">
        <w:t>m</w:t>
      </w:r>
      <w:r w:rsidRPr="00715894">
        <w:rPr>
          <w:spacing w:val="-2"/>
        </w:rPr>
        <w:t>e</w:t>
      </w:r>
      <w:r w:rsidRPr="00715894">
        <w:rPr>
          <w:spacing w:val="-1"/>
        </w:rPr>
        <w:t>n</w:t>
      </w:r>
      <w:r w:rsidRPr="00715894">
        <w:t>t.  If the</w:t>
      </w:r>
      <w:r w:rsidRPr="00715894">
        <w:rPr>
          <w:spacing w:val="-3"/>
        </w:rPr>
        <w:t xml:space="preserve"> </w:t>
      </w:r>
      <w:r w:rsidRPr="00715894">
        <w:t>Tenderer c</w:t>
      </w:r>
      <w:r w:rsidRPr="00715894">
        <w:rPr>
          <w:spacing w:val="1"/>
        </w:rPr>
        <w:t>o</w:t>
      </w:r>
      <w:r w:rsidRPr="00715894">
        <w:rPr>
          <w:spacing w:val="-1"/>
        </w:rPr>
        <w:t>n</w:t>
      </w:r>
      <w:r w:rsidRPr="00715894">
        <w:t>si</w:t>
      </w:r>
      <w:r w:rsidRPr="00715894">
        <w:rPr>
          <w:spacing w:val="-2"/>
        </w:rPr>
        <w:t>d</w:t>
      </w:r>
      <w:r w:rsidRPr="00715894">
        <w:t>ers</w:t>
      </w:r>
      <w:r w:rsidRPr="00715894">
        <w:rPr>
          <w:spacing w:val="-2"/>
        </w:rPr>
        <w:t xml:space="preserve"> </w:t>
      </w:r>
      <w:r w:rsidRPr="00715894">
        <w:t>some</w:t>
      </w:r>
      <w:r w:rsidRPr="00715894">
        <w:rPr>
          <w:spacing w:val="-2"/>
        </w:rPr>
        <w:t xml:space="preserve"> </w:t>
      </w:r>
      <w:r w:rsidRPr="00715894">
        <w:t>u</w:t>
      </w:r>
      <w:r w:rsidRPr="00715894">
        <w:rPr>
          <w:spacing w:val="-2"/>
        </w:rPr>
        <w:t>n</w:t>
      </w:r>
      <w:r w:rsidRPr="00715894">
        <w:t>fo</w:t>
      </w:r>
      <w:r w:rsidRPr="00715894">
        <w:rPr>
          <w:spacing w:val="-3"/>
        </w:rPr>
        <w:t>r</w:t>
      </w:r>
      <w:r w:rsidRPr="00715894">
        <w:t>ese</w:t>
      </w:r>
      <w:r w:rsidRPr="00715894">
        <w:rPr>
          <w:spacing w:val="-2"/>
        </w:rPr>
        <w:t>e</w:t>
      </w:r>
      <w:r w:rsidRPr="00715894">
        <w:t>n</w:t>
      </w:r>
      <w:r w:rsidRPr="00715894">
        <w:rPr>
          <w:spacing w:val="-1"/>
        </w:rPr>
        <w:t xml:space="preserve"> </w:t>
      </w:r>
      <w:r w:rsidRPr="00715894">
        <w:t>circ</w:t>
      </w:r>
      <w:r w:rsidRPr="00715894">
        <w:rPr>
          <w:spacing w:val="-1"/>
        </w:rPr>
        <w:t>u</w:t>
      </w:r>
      <w:r w:rsidRPr="00715894">
        <w:t>m</w:t>
      </w:r>
      <w:r w:rsidRPr="00715894">
        <w:rPr>
          <w:spacing w:val="-3"/>
        </w:rPr>
        <w:t>s</w:t>
      </w:r>
      <w:r w:rsidRPr="00715894">
        <w:t>tances</w:t>
      </w:r>
      <w:r w:rsidRPr="00715894">
        <w:rPr>
          <w:spacing w:val="-2"/>
        </w:rPr>
        <w:t xml:space="preserve"> </w:t>
      </w:r>
      <w:r w:rsidRPr="00715894">
        <w:t>sho</w:t>
      </w:r>
      <w:r w:rsidRPr="00715894">
        <w:rPr>
          <w:spacing w:val="-1"/>
        </w:rPr>
        <w:t>u</w:t>
      </w:r>
      <w:r w:rsidRPr="00715894">
        <w:t>ld</w:t>
      </w:r>
      <w:r w:rsidRPr="00715894">
        <w:rPr>
          <w:spacing w:val="-1"/>
        </w:rPr>
        <w:t xml:space="preserve"> </w:t>
      </w:r>
      <w:r w:rsidRPr="00715894">
        <w:rPr>
          <w:spacing w:val="-3"/>
        </w:rPr>
        <w:t>n</w:t>
      </w:r>
      <w:r w:rsidRPr="00715894">
        <w:rPr>
          <w:spacing w:val="1"/>
        </w:rPr>
        <w:t>o</w:t>
      </w:r>
      <w:r w:rsidRPr="00715894">
        <w:t>t</w:t>
      </w:r>
      <w:r w:rsidRPr="00715894">
        <w:rPr>
          <w:spacing w:val="-2"/>
        </w:rPr>
        <w:t xml:space="preserve"> </w:t>
      </w:r>
      <w:r w:rsidRPr="00715894">
        <w:t>be i</w:t>
      </w:r>
      <w:r w:rsidRPr="00715894">
        <w:rPr>
          <w:spacing w:val="-2"/>
        </w:rPr>
        <w:t>n</w:t>
      </w:r>
      <w:r w:rsidRPr="00715894">
        <w:t>cl</w:t>
      </w:r>
      <w:r w:rsidRPr="00715894">
        <w:rPr>
          <w:spacing w:val="-1"/>
        </w:rPr>
        <w:t>ud</w:t>
      </w:r>
      <w:r w:rsidRPr="00715894">
        <w:t>ed in</w:t>
      </w:r>
      <w:r w:rsidRPr="00715894">
        <w:rPr>
          <w:spacing w:val="-1"/>
        </w:rPr>
        <w:t xml:space="preserve"> </w:t>
      </w:r>
      <w:r w:rsidRPr="00715894">
        <w:t>t</w:t>
      </w:r>
      <w:r w:rsidRPr="00715894">
        <w:rPr>
          <w:spacing w:val="-1"/>
        </w:rPr>
        <w:t>h</w:t>
      </w:r>
      <w:r w:rsidRPr="00715894">
        <w:t>is</w:t>
      </w:r>
      <w:r w:rsidRPr="00715894">
        <w:rPr>
          <w:spacing w:val="-3"/>
        </w:rPr>
        <w:t xml:space="preserve"> </w:t>
      </w:r>
      <w:r w:rsidRPr="00715894">
        <w:t>c</w:t>
      </w:r>
      <w:r w:rsidRPr="00715894">
        <w:rPr>
          <w:spacing w:val="1"/>
        </w:rPr>
        <w:t>o</w:t>
      </w:r>
      <w:r w:rsidRPr="00715894">
        <w:rPr>
          <w:spacing w:val="-1"/>
        </w:rPr>
        <w:t>nd</w:t>
      </w:r>
      <w:r w:rsidRPr="00715894">
        <w:t>it</w:t>
      </w:r>
      <w:r w:rsidRPr="00715894">
        <w:rPr>
          <w:spacing w:val="-3"/>
        </w:rPr>
        <w:t>i</w:t>
      </w:r>
      <w:r w:rsidRPr="00715894">
        <w:rPr>
          <w:spacing w:val="1"/>
        </w:rPr>
        <w:t>o</w:t>
      </w:r>
      <w:r w:rsidRPr="00715894">
        <w:rPr>
          <w:spacing w:val="-1"/>
        </w:rPr>
        <w:t>n</w:t>
      </w:r>
      <w:r w:rsidRPr="00715894">
        <w:t>, t</w:t>
      </w:r>
      <w:r w:rsidRPr="00715894">
        <w:rPr>
          <w:spacing w:val="-1"/>
        </w:rPr>
        <w:t>h</w:t>
      </w:r>
      <w:r w:rsidRPr="00715894">
        <w:t>en</w:t>
      </w:r>
      <w:r w:rsidRPr="00715894">
        <w:rPr>
          <w:spacing w:val="1"/>
        </w:rPr>
        <w:t xml:space="preserve"> </w:t>
      </w:r>
      <w:r w:rsidRPr="00715894">
        <w:t>th</w:t>
      </w:r>
      <w:r w:rsidRPr="00715894">
        <w:rPr>
          <w:spacing w:val="-1"/>
        </w:rPr>
        <w:t>i</w:t>
      </w:r>
      <w:r w:rsidRPr="00715894">
        <w:t>s</w:t>
      </w:r>
      <w:r w:rsidRPr="00715894">
        <w:rPr>
          <w:spacing w:val="1"/>
        </w:rPr>
        <w:t xml:space="preserve"> </w:t>
      </w:r>
      <w:r w:rsidRPr="00715894">
        <w:t>s</w:t>
      </w:r>
      <w:r w:rsidRPr="00715894">
        <w:rPr>
          <w:spacing w:val="-4"/>
        </w:rPr>
        <w:t>h</w:t>
      </w:r>
      <w:r w:rsidRPr="00715894">
        <w:rPr>
          <w:spacing w:val="1"/>
        </w:rPr>
        <w:t>o</w:t>
      </w:r>
      <w:r w:rsidRPr="00715894">
        <w:rPr>
          <w:spacing w:val="-1"/>
        </w:rPr>
        <w:t>u</w:t>
      </w:r>
      <w:r w:rsidRPr="00715894">
        <w:t xml:space="preserve">ld </w:t>
      </w:r>
      <w:r w:rsidRPr="00715894">
        <w:rPr>
          <w:spacing w:val="-1"/>
        </w:rPr>
        <w:t>b</w:t>
      </w:r>
      <w:r w:rsidRPr="00715894">
        <w:t>e i</w:t>
      </w:r>
      <w:r w:rsidRPr="00715894">
        <w:rPr>
          <w:spacing w:val="-2"/>
        </w:rPr>
        <w:t>d</w:t>
      </w:r>
      <w:r w:rsidRPr="00715894">
        <w:t>entif</w:t>
      </w:r>
      <w:r w:rsidRPr="00715894">
        <w:rPr>
          <w:spacing w:val="-1"/>
        </w:rPr>
        <w:t>i</w:t>
      </w:r>
      <w:r w:rsidRPr="00715894">
        <w:t>ed in</w:t>
      </w:r>
      <w:r w:rsidRPr="00715894">
        <w:rPr>
          <w:spacing w:val="-3"/>
        </w:rPr>
        <w:t xml:space="preserve"> </w:t>
      </w:r>
      <w:r w:rsidRPr="00715894">
        <w:t>the</w:t>
      </w:r>
      <w:r w:rsidRPr="00715894">
        <w:rPr>
          <w:spacing w:val="-1"/>
        </w:rPr>
        <w:t xml:space="preserve"> </w:t>
      </w:r>
      <w:r w:rsidRPr="00715894">
        <w:t>Price</w:t>
      </w:r>
      <w:r w:rsidRPr="00715894">
        <w:rPr>
          <w:spacing w:val="-2"/>
        </w:rPr>
        <w:t xml:space="preserve"> </w:t>
      </w:r>
      <w:r w:rsidRPr="00715894">
        <w:rPr>
          <w:spacing w:val="-3"/>
        </w:rPr>
        <w:t>S</w:t>
      </w:r>
      <w:r w:rsidRPr="00715894">
        <w:rPr>
          <w:spacing w:val="-1"/>
        </w:rPr>
        <w:t>ub</w:t>
      </w:r>
      <w:r w:rsidRPr="00715894">
        <w:t>mission.</w:t>
      </w:r>
    </w:p>
    <w:p w14:paraId="27D9AB83" w14:textId="77777777" w:rsidR="006E2AF0" w:rsidRPr="00D5429E" w:rsidRDefault="006E2AF0" w:rsidP="00AE5F4C">
      <w:pPr>
        <w:pStyle w:val="Heading2"/>
        <w:numPr>
          <w:ilvl w:val="1"/>
          <w:numId w:val="12"/>
        </w:numPr>
        <w:tabs>
          <w:tab w:val="num" w:pos="1134"/>
        </w:tabs>
        <w:ind w:left="709" w:hanging="709"/>
        <w:rPr>
          <w:color w:val="5C068C"/>
        </w:rPr>
      </w:pPr>
      <w:bookmarkStart w:id="13" w:name="_Toc94273060"/>
      <w:bookmarkStart w:id="14" w:name="_Toc103351861"/>
      <w:r w:rsidRPr="00D5429E">
        <w:rPr>
          <w:color w:val="5C068C"/>
        </w:rPr>
        <w:t>Health &amp; Safety</w:t>
      </w:r>
      <w:bookmarkEnd w:id="13"/>
      <w:bookmarkEnd w:id="14"/>
    </w:p>
    <w:p w14:paraId="64958572" w14:textId="77777777" w:rsidR="006E2AF0" w:rsidRDefault="006E2AF0" w:rsidP="006E2AF0">
      <w:pPr>
        <w:pStyle w:val="BodyText"/>
      </w:pPr>
      <w:r w:rsidRPr="00715894">
        <w:t xml:space="preserve">The </w:t>
      </w:r>
      <w:r>
        <w:t>Contractor</w:t>
      </w:r>
      <w:r w:rsidRPr="00715894">
        <w:t xml:space="preserve"> </w:t>
      </w:r>
      <w:r>
        <w:t>shall be aware of their obligations and the obligations of the Contracting Authority under the Health and Safety, Health and Welfare at Work (Construction) Regulations, 2013</w:t>
      </w:r>
      <w:r w:rsidRPr="00715894">
        <w:t>.</w:t>
      </w:r>
    </w:p>
    <w:p w14:paraId="572D63D8" w14:textId="77777777" w:rsidR="006E2AF0" w:rsidRDefault="006E2AF0" w:rsidP="006E2AF0">
      <w:pPr>
        <w:pStyle w:val="BodyText"/>
      </w:pPr>
      <w:r>
        <w:t>These obligations include the preparation of appropriate safety plans to cover all activities involving the presence of labour, plant or materials on the site / locations of the works during the performance of the commission. The Contractor will be required to undertake the role of PSCS for this traffic survey contract in accordance with the Safety, Health and Welfare at Work (Construction) Regulations, 2013.</w:t>
      </w:r>
    </w:p>
    <w:p w14:paraId="035C31DC" w14:textId="77777777" w:rsidR="006E2AF0" w:rsidRPr="00D5429E" w:rsidRDefault="006E2AF0" w:rsidP="00AE5F4C">
      <w:pPr>
        <w:pStyle w:val="Heading3"/>
        <w:numPr>
          <w:ilvl w:val="2"/>
          <w:numId w:val="12"/>
        </w:numPr>
        <w:ind w:left="720" w:hanging="720"/>
        <w:rPr>
          <w:color w:val="5C068C"/>
        </w:rPr>
      </w:pPr>
      <w:r w:rsidRPr="00D5429E">
        <w:rPr>
          <w:color w:val="5C068C"/>
        </w:rPr>
        <w:lastRenderedPageBreak/>
        <w:t>Risk Assessment</w:t>
      </w:r>
    </w:p>
    <w:p w14:paraId="02F176FA" w14:textId="77777777" w:rsidR="006E2AF0" w:rsidRDefault="006E2AF0" w:rsidP="006E2AF0">
      <w:pPr>
        <w:pStyle w:val="BodyText"/>
      </w:pPr>
      <w:r w:rsidRPr="00303EC3">
        <w:t>The Contractor shall carry out a detailed Risk Assessment of all works to be</w:t>
      </w:r>
      <w:r>
        <w:t xml:space="preserve"> </w:t>
      </w:r>
      <w:r w:rsidRPr="00303EC3">
        <w:t>undertaken. The risks shall be identified, and a qualitative and quantitative assessment carried</w:t>
      </w:r>
      <w:r>
        <w:t xml:space="preserve"> </w:t>
      </w:r>
      <w:r w:rsidRPr="00303EC3">
        <w:t>out. When possible, the risks shall be eliminated and where elimination or avoidance is not</w:t>
      </w:r>
      <w:r>
        <w:t xml:space="preserve"> </w:t>
      </w:r>
      <w:r w:rsidRPr="00303EC3">
        <w:t>possible, mitigatory measures shall be identified and procedures put in place to implement these</w:t>
      </w:r>
      <w:r>
        <w:t xml:space="preserve"> </w:t>
      </w:r>
      <w:r w:rsidRPr="00303EC3">
        <w:t>measures.</w:t>
      </w:r>
    </w:p>
    <w:p w14:paraId="046E1530" w14:textId="77777777" w:rsidR="006E2AF0" w:rsidRPr="00D5429E" w:rsidRDefault="006E2AF0" w:rsidP="00AE5F4C">
      <w:pPr>
        <w:pStyle w:val="Heading3"/>
        <w:numPr>
          <w:ilvl w:val="2"/>
          <w:numId w:val="12"/>
        </w:numPr>
        <w:ind w:left="720" w:hanging="720"/>
        <w:rPr>
          <w:color w:val="5C068C"/>
        </w:rPr>
      </w:pPr>
      <w:r w:rsidRPr="00D5429E">
        <w:rPr>
          <w:color w:val="5C068C"/>
        </w:rPr>
        <w:t>Method Statement / Task Specific Risk Assessment</w:t>
      </w:r>
    </w:p>
    <w:p w14:paraId="0E2F870B" w14:textId="77777777" w:rsidR="006E2AF0" w:rsidRPr="00303EC3" w:rsidRDefault="006E2AF0" w:rsidP="006E2AF0">
      <w:pPr>
        <w:pStyle w:val="BodyText"/>
      </w:pPr>
      <w:r w:rsidRPr="00303EC3">
        <w:t xml:space="preserve">In advance of the appointment, the </w:t>
      </w:r>
      <w:r>
        <w:t>Contractor</w:t>
      </w:r>
      <w:r w:rsidRPr="00303EC3">
        <w:t xml:space="preserve"> will be required to provide a Method</w:t>
      </w:r>
      <w:r>
        <w:t xml:space="preserve"> </w:t>
      </w:r>
      <w:r w:rsidRPr="00303EC3">
        <w:t>Statement for the Service Provision. In consideration of the study requirements, the Method</w:t>
      </w:r>
      <w:r>
        <w:t xml:space="preserve"> </w:t>
      </w:r>
      <w:r w:rsidRPr="00303EC3">
        <w:t>Statement shall clearly document:</w:t>
      </w:r>
    </w:p>
    <w:p w14:paraId="505C68BC" w14:textId="77777777" w:rsidR="006E2AF0" w:rsidRPr="00303EC3" w:rsidRDefault="006E2AF0" w:rsidP="006E2AF0">
      <w:pPr>
        <w:pStyle w:val="ListBullet"/>
        <w:ind w:left="850"/>
        <w:jc w:val="both"/>
        <w:rPr>
          <w:szCs w:val="20"/>
        </w:rPr>
      </w:pPr>
      <w:r w:rsidRPr="00303EC3">
        <w:rPr>
          <w:szCs w:val="20"/>
        </w:rPr>
        <w:t>How they will achieve the works with the scheduled time period;</w:t>
      </w:r>
    </w:p>
    <w:p w14:paraId="042AC449" w14:textId="77777777" w:rsidR="006E2AF0" w:rsidRPr="00303EC3" w:rsidRDefault="006E2AF0" w:rsidP="006E2AF0">
      <w:pPr>
        <w:pStyle w:val="ListBullet"/>
        <w:ind w:left="850"/>
        <w:jc w:val="both"/>
        <w:rPr>
          <w:szCs w:val="20"/>
        </w:rPr>
      </w:pPr>
      <w:r w:rsidRPr="00303EC3">
        <w:rPr>
          <w:szCs w:val="20"/>
        </w:rPr>
        <w:t xml:space="preserve">The methodology, equipment and resources proposed to be used by the </w:t>
      </w:r>
      <w:r>
        <w:rPr>
          <w:szCs w:val="20"/>
        </w:rPr>
        <w:t>C</w:t>
      </w:r>
      <w:r w:rsidRPr="00303EC3">
        <w:rPr>
          <w:szCs w:val="20"/>
        </w:rPr>
        <w:t>ontractor for</w:t>
      </w:r>
      <w:r>
        <w:rPr>
          <w:szCs w:val="20"/>
        </w:rPr>
        <w:t xml:space="preserve"> </w:t>
      </w:r>
      <w:r w:rsidRPr="00303EC3">
        <w:rPr>
          <w:szCs w:val="20"/>
        </w:rPr>
        <w:t>each specific element of the study;</w:t>
      </w:r>
    </w:p>
    <w:p w14:paraId="77B8E75A" w14:textId="77777777" w:rsidR="006E2AF0" w:rsidRPr="00303EC3" w:rsidRDefault="006E2AF0" w:rsidP="006E2AF0">
      <w:pPr>
        <w:pStyle w:val="ListBullet"/>
        <w:ind w:left="850"/>
        <w:jc w:val="both"/>
        <w:rPr>
          <w:szCs w:val="20"/>
        </w:rPr>
      </w:pPr>
      <w:r w:rsidRPr="00303EC3">
        <w:rPr>
          <w:szCs w:val="20"/>
        </w:rPr>
        <w:t xml:space="preserve">The </w:t>
      </w:r>
      <w:r>
        <w:rPr>
          <w:szCs w:val="20"/>
        </w:rPr>
        <w:t>C</w:t>
      </w:r>
      <w:r w:rsidRPr="00303EC3">
        <w:rPr>
          <w:szCs w:val="20"/>
        </w:rPr>
        <w:t>ontractor’s approach to Quality Control including calibration and validation of data;</w:t>
      </w:r>
      <w:r>
        <w:rPr>
          <w:szCs w:val="20"/>
        </w:rPr>
        <w:t xml:space="preserve"> </w:t>
      </w:r>
      <w:r w:rsidRPr="00303EC3">
        <w:rPr>
          <w:szCs w:val="20"/>
        </w:rPr>
        <w:t>and</w:t>
      </w:r>
    </w:p>
    <w:p w14:paraId="0B9068CD" w14:textId="77777777" w:rsidR="006E2AF0" w:rsidRDefault="006E2AF0" w:rsidP="006E2AF0">
      <w:pPr>
        <w:pStyle w:val="ListBullet"/>
        <w:ind w:left="850"/>
        <w:jc w:val="both"/>
        <w:rPr>
          <w:szCs w:val="20"/>
        </w:rPr>
      </w:pPr>
      <w:r w:rsidRPr="00303EC3">
        <w:rPr>
          <w:szCs w:val="20"/>
        </w:rPr>
        <w:t xml:space="preserve">The </w:t>
      </w:r>
      <w:r>
        <w:rPr>
          <w:szCs w:val="20"/>
        </w:rPr>
        <w:t>C</w:t>
      </w:r>
      <w:r w:rsidRPr="00303EC3">
        <w:rPr>
          <w:szCs w:val="20"/>
        </w:rPr>
        <w:t>ontractor’s approach to monitoring and checking equipment and surveys while</w:t>
      </w:r>
      <w:r>
        <w:rPr>
          <w:szCs w:val="20"/>
        </w:rPr>
        <w:t xml:space="preserve"> </w:t>
      </w:r>
      <w:r w:rsidRPr="00753B7A">
        <w:rPr>
          <w:szCs w:val="20"/>
        </w:rPr>
        <w:t>active.</w:t>
      </w:r>
    </w:p>
    <w:p w14:paraId="3E1132C0" w14:textId="77777777" w:rsidR="006E2AF0" w:rsidRPr="00D5429E" w:rsidRDefault="006E2AF0" w:rsidP="00AE5F4C">
      <w:pPr>
        <w:pStyle w:val="Heading3"/>
        <w:numPr>
          <w:ilvl w:val="2"/>
          <w:numId w:val="12"/>
        </w:numPr>
        <w:ind w:left="720" w:hanging="720"/>
        <w:rPr>
          <w:color w:val="5C068C"/>
        </w:rPr>
      </w:pPr>
      <w:r w:rsidRPr="00D5429E">
        <w:rPr>
          <w:color w:val="5C068C"/>
        </w:rPr>
        <w:t>Traffic Management</w:t>
      </w:r>
    </w:p>
    <w:p w14:paraId="34D4C505" w14:textId="77777777" w:rsidR="006E2AF0" w:rsidRDefault="006E2AF0" w:rsidP="006E2AF0">
      <w:pPr>
        <w:pStyle w:val="BodyText"/>
      </w:pPr>
      <w:r w:rsidRPr="009809F0">
        <w:t xml:space="preserve">The appointed Contractor </w:t>
      </w:r>
      <w:r>
        <w:t xml:space="preserve">will be responsible for all traffic management associated with the installation, operation, removal and monitoring of all the traffic surveys. The price for the surveys should include for all associated traffic management. </w:t>
      </w:r>
    </w:p>
    <w:p w14:paraId="61971F6A" w14:textId="77777777" w:rsidR="006E2AF0" w:rsidRPr="00D5429E" w:rsidRDefault="006E2AF0" w:rsidP="00AE5F4C">
      <w:pPr>
        <w:pStyle w:val="Heading2"/>
        <w:numPr>
          <w:ilvl w:val="1"/>
          <w:numId w:val="12"/>
        </w:numPr>
        <w:tabs>
          <w:tab w:val="num" w:pos="1134"/>
        </w:tabs>
        <w:ind w:left="709" w:hanging="709"/>
        <w:rPr>
          <w:color w:val="5C068C"/>
        </w:rPr>
      </w:pPr>
      <w:bookmarkStart w:id="15" w:name="_Toc94273061"/>
      <w:bookmarkStart w:id="16" w:name="_Toc103351862"/>
      <w:r w:rsidRPr="00D5429E">
        <w:rPr>
          <w:color w:val="5C068C"/>
        </w:rPr>
        <w:t>Liaison</w:t>
      </w:r>
      <w:bookmarkEnd w:id="15"/>
      <w:bookmarkEnd w:id="16"/>
    </w:p>
    <w:p w14:paraId="7D9D1419" w14:textId="77777777" w:rsidR="006E2AF0" w:rsidRPr="00D5429E" w:rsidRDefault="006E2AF0" w:rsidP="00AE5F4C">
      <w:pPr>
        <w:pStyle w:val="Heading3"/>
        <w:numPr>
          <w:ilvl w:val="2"/>
          <w:numId w:val="12"/>
        </w:numPr>
        <w:ind w:left="720" w:hanging="720"/>
        <w:rPr>
          <w:color w:val="5C068C"/>
        </w:rPr>
      </w:pPr>
      <w:r w:rsidRPr="00D5429E">
        <w:rPr>
          <w:color w:val="5C068C"/>
        </w:rPr>
        <w:t>Communication with the Contracting Authority</w:t>
      </w:r>
    </w:p>
    <w:p w14:paraId="0E19072F" w14:textId="77777777" w:rsidR="006E2AF0" w:rsidRPr="004D7AD6" w:rsidRDefault="006E2AF0" w:rsidP="006E2AF0">
      <w:pPr>
        <w:pStyle w:val="BodyText"/>
      </w:pPr>
      <w:r>
        <w:t>The Contractor shall outline how lines of communication between the survey team and the Contracting Authority are to be maintained during survey works. Should an issue arise while survey works are being undertaken, the Contracting Authority shall be notified immediately so that alternative arrangements can be made if necessary.</w:t>
      </w:r>
    </w:p>
    <w:p w14:paraId="7135528A" w14:textId="77777777" w:rsidR="006E2AF0" w:rsidRPr="00D5429E" w:rsidRDefault="006E2AF0" w:rsidP="00AE5F4C">
      <w:pPr>
        <w:pStyle w:val="Heading3"/>
        <w:numPr>
          <w:ilvl w:val="2"/>
          <w:numId w:val="12"/>
        </w:numPr>
        <w:ind w:left="720" w:hanging="720"/>
        <w:rPr>
          <w:color w:val="5C068C"/>
        </w:rPr>
      </w:pPr>
      <w:r w:rsidRPr="00D5429E">
        <w:rPr>
          <w:color w:val="5C068C"/>
        </w:rPr>
        <w:t>Communication with an Garda Síochána</w:t>
      </w:r>
    </w:p>
    <w:p w14:paraId="25AC6861" w14:textId="77777777" w:rsidR="006E2AF0" w:rsidRPr="004D7AD6" w:rsidRDefault="006E2AF0" w:rsidP="006E2AF0">
      <w:pPr>
        <w:pStyle w:val="BodyText"/>
      </w:pPr>
      <w:r w:rsidRPr="00715894">
        <w:t xml:space="preserve">The </w:t>
      </w:r>
      <w:r>
        <w:t>Contractor</w:t>
      </w:r>
      <w:r w:rsidRPr="00715894">
        <w:t xml:space="preserve"> shall be responsible to inform Garda personnel at the nearest Garda Station as to the carrying out of traffic surveys in specified locations. This is to be carried out in addition to communication with Local Authorities. The </w:t>
      </w:r>
      <w:r>
        <w:t xml:space="preserve">Contracting </w:t>
      </w:r>
      <w:r w:rsidRPr="00715894">
        <w:t>Authority should be copied in any correspondence with the Gardaí, Local/Regional Authorities or other</w:t>
      </w:r>
      <w:r>
        <w:t>s</w:t>
      </w:r>
      <w:r w:rsidRPr="00715894">
        <w:t xml:space="preserve"> using the Authority’s address</w:t>
      </w:r>
      <w:r>
        <w:t>.</w:t>
      </w:r>
      <w:r w:rsidRPr="00715894">
        <w:t xml:space="preserve"> </w:t>
      </w:r>
    </w:p>
    <w:p w14:paraId="622D089C" w14:textId="77777777" w:rsidR="006E2AF0" w:rsidRPr="00D5429E" w:rsidRDefault="006E2AF0" w:rsidP="00AE5F4C">
      <w:pPr>
        <w:pStyle w:val="Heading2"/>
        <w:numPr>
          <w:ilvl w:val="1"/>
          <w:numId w:val="12"/>
        </w:numPr>
        <w:tabs>
          <w:tab w:val="num" w:pos="1134"/>
        </w:tabs>
        <w:ind w:left="709" w:hanging="709"/>
        <w:rPr>
          <w:color w:val="5C068C"/>
        </w:rPr>
      </w:pPr>
      <w:bookmarkStart w:id="17" w:name="_Toc94273062"/>
      <w:bookmarkStart w:id="18" w:name="_Toc103351863"/>
      <w:r w:rsidRPr="00D5429E">
        <w:rPr>
          <w:color w:val="5C068C"/>
        </w:rPr>
        <w:t>Insurances</w:t>
      </w:r>
      <w:bookmarkEnd w:id="17"/>
      <w:bookmarkEnd w:id="18"/>
    </w:p>
    <w:p w14:paraId="74B02B6D" w14:textId="77777777" w:rsidR="006E2AF0" w:rsidRDefault="006E2AF0" w:rsidP="006E2AF0">
      <w:pPr>
        <w:pStyle w:val="BodyText"/>
      </w:pPr>
      <w:r>
        <w:t xml:space="preserve">The Contractor shall provide at a minimum, the following evidence of Professional Indemnity, Public Liability and Employers’ Liability insurance on either their insurers or insurance brokers headed paper which should contain the following details: </w:t>
      </w:r>
    </w:p>
    <w:p w14:paraId="257EDDE0" w14:textId="77777777" w:rsidR="006E2AF0" w:rsidRPr="004E595E" w:rsidRDefault="006E2AF0" w:rsidP="006E2AF0">
      <w:pPr>
        <w:pStyle w:val="ListBullet"/>
        <w:ind w:left="850"/>
        <w:jc w:val="both"/>
        <w:rPr>
          <w:szCs w:val="20"/>
        </w:rPr>
      </w:pPr>
      <w:r w:rsidRPr="004E595E">
        <w:rPr>
          <w:szCs w:val="20"/>
        </w:rPr>
        <w:t>Name of the Insurer(s)</w:t>
      </w:r>
      <w:r>
        <w:rPr>
          <w:szCs w:val="20"/>
        </w:rPr>
        <w:t>;</w:t>
      </w:r>
      <w:r w:rsidRPr="004E595E">
        <w:rPr>
          <w:szCs w:val="20"/>
        </w:rPr>
        <w:t xml:space="preserve"> </w:t>
      </w:r>
    </w:p>
    <w:p w14:paraId="0F1295CC" w14:textId="77777777" w:rsidR="006E2AF0" w:rsidRPr="004E595E" w:rsidRDefault="006E2AF0" w:rsidP="006E2AF0">
      <w:pPr>
        <w:pStyle w:val="ListBullet"/>
        <w:ind w:left="850"/>
        <w:jc w:val="both"/>
        <w:rPr>
          <w:szCs w:val="20"/>
        </w:rPr>
      </w:pPr>
      <w:r w:rsidRPr="004E595E">
        <w:rPr>
          <w:szCs w:val="20"/>
        </w:rPr>
        <w:t>Policy Number(s)</w:t>
      </w:r>
      <w:r>
        <w:rPr>
          <w:szCs w:val="20"/>
        </w:rPr>
        <w:t>;</w:t>
      </w:r>
      <w:r w:rsidRPr="004E595E">
        <w:rPr>
          <w:szCs w:val="20"/>
        </w:rPr>
        <w:t xml:space="preserve"> </w:t>
      </w:r>
    </w:p>
    <w:p w14:paraId="57096828" w14:textId="77777777" w:rsidR="006E2AF0" w:rsidRPr="004E595E" w:rsidRDefault="006E2AF0" w:rsidP="006E2AF0">
      <w:pPr>
        <w:pStyle w:val="ListBullet"/>
        <w:ind w:left="850"/>
        <w:jc w:val="both"/>
        <w:rPr>
          <w:szCs w:val="20"/>
        </w:rPr>
      </w:pPr>
      <w:r w:rsidRPr="004E595E">
        <w:rPr>
          <w:szCs w:val="20"/>
        </w:rPr>
        <w:t>Cover Period(s)</w:t>
      </w:r>
      <w:r>
        <w:rPr>
          <w:szCs w:val="20"/>
        </w:rPr>
        <w:t>;</w:t>
      </w:r>
      <w:r w:rsidRPr="004E595E">
        <w:rPr>
          <w:szCs w:val="20"/>
        </w:rPr>
        <w:t xml:space="preserve"> </w:t>
      </w:r>
    </w:p>
    <w:p w14:paraId="1EEDB773" w14:textId="77777777" w:rsidR="006E2AF0" w:rsidRPr="004E595E" w:rsidRDefault="006E2AF0" w:rsidP="006E2AF0">
      <w:pPr>
        <w:pStyle w:val="ListBullet"/>
        <w:ind w:left="850"/>
        <w:jc w:val="both"/>
        <w:rPr>
          <w:szCs w:val="20"/>
        </w:rPr>
      </w:pPr>
      <w:r w:rsidRPr="004E595E">
        <w:rPr>
          <w:szCs w:val="20"/>
        </w:rPr>
        <w:t>Name of Policyholder</w:t>
      </w:r>
      <w:r>
        <w:rPr>
          <w:szCs w:val="20"/>
        </w:rPr>
        <w:t>:</w:t>
      </w:r>
      <w:r w:rsidRPr="004E595E">
        <w:rPr>
          <w:szCs w:val="20"/>
        </w:rPr>
        <w:t xml:space="preserve"> (the name of the Contractor shall be the same as the Name of the Policyholder)</w:t>
      </w:r>
      <w:r>
        <w:rPr>
          <w:szCs w:val="20"/>
        </w:rPr>
        <w:t>;</w:t>
      </w:r>
      <w:r w:rsidRPr="004E595E">
        <w:rPr>
          <w:szCs w:val="20"/>
        </w:rPr>
        <w:t xml:space="preserve">  </w:t>
      </w:r>
    </w:p>
    <w:p w14:paraId="20A3865A" w14:textId="77777777" w:rsidR="006E2AF0" w:rsidRPr="004E595E" w:rsidRDefault="006E2AF0" w:rsidP="006E2AF0">
      <w:pPr>
        <w:pStyle w:val="ListBullet"/>
        <w:ind w:left="850"/>
        <w:jc w:val="both"/>
        <w:rPr>
          <w:szCs w:val="20"/>
        </w:rPr>
      </w:pPr>
      <w:r w:rsidRPr="004E595E">
        <w:rPr>
          <w:szCs w:val="20"/>
        </w:rPr>
        <w:t>The Insured Business Description</w:t>
      </w:r>
      <w:r>
        <w:rPr>
          <w:szCs w:val="20"/>
        </w:rPr>
        <w:t>:</w:t>
      </w:r>
      <w:r w:rsidRPr="004E595E">
        <w:rPr>
          <w:szCs w:val="20"/>
        </w:rPr>
        <w:t xml:space="preserve"> (all the activities that the Contractor will be undertaking shall be included within the Business Description)</w:t>
      </w:r>
      <w:r>
        <w:rPr>
          <w:szCs w:val="20"/>
        </w:rPr>
        <w:t>;</w:t>
      </w:r>
      <w:r w:rsidRPr="004E595E">
        <w:rPr>
          <w:szCs w:val="20"/>
        </w:rPr>
        <w:t xml:space="preserve">  </w:t>
      </w:r>
    </w:p>
    <w:p w14:paraId="3C6600CA" w14:textId="77777777" w:rsidR="006E2AF0" w:rsidRPr="004E595E" w:rsidRDefault="006E2AF0" w:rsidP="006E2AF0">
      <w:pPr>
        <w:pStyle w:val="ListBullet"/>
        <w:ind w:left="850"/>
        <w:jc w:val="both"/>
        <w:rPr>
          <w:szCs w:val="20"/>
        </w:rPr>
      </w:pPr>
      <w:r w:rsidRPr="004E595E">
        <w:rPr>
          <w:szCs w:val="20"/>
        </w:rPr>
        <w:t>Professional Indemnity Limit: (amount not to be less than €6.5m)</w:t>
      </w:r>
      <w:r>
        <w:rPr>
          <w:szCs w:val="20"/>
        </w:rPr>
        <w:t>;</w:t>
      </w:r>
      <w:r w:rsidRPr="004E595E">
        <w:rPr>
          <w:szCs w:val="20"/>
        </w:rPr>
        <w:t xml:space="preserve"> </w:t>
      </w:r>
    </w:p>
    <w:p w14:paraId="303913E9" w14:textId="77777777" w:rsidR="006E2AF0" w:rsidRPr="004E595E" w:rsidRDefault="006E2AF0" w:rsidP="006E2AF0">
      <w:pPr>
        <w:pStyle w:val="ListBullet"/>
        <w:ind w:left="850"/>
        <w:jc w:val="both"/>
        <w:rPr>
          <w:szCs w:val="20"/>
        </w:rPr>
      </w:pPr>
      <w:r w:rsidRPr="004E595E">
        <w:rPr>
          <w:szCs w:val="20"/>
        </w:rPr>
        <w:lastRenderedPageBreak/>
        <w:t>Public Liability Indemnity Limit: (amount not to be less than €13m)</w:t>
      </w:r>
      <w:r>
        <w:rPr>
          <w:szCs w:val="20"/>
        </w:rPr>
        <w:t>;</w:t>
      </w:r>
      <w:r w:rsidRPr="004E595E">
        <w:rPr>
          <w:szCs w:val="20"/>
        </w:rPr>
        <w:t xml:space="preserve"> </w:t>
      </w:r>
    </w:p>
    <w:p w14:paraId="18BD92E9" w14:textId="77777777" w:rsidR="006E2AF0" w:rsidRPr="009D2080" w:rsidRDefault="006E2AF0" w:rsidP="006E2AF0">
      <w:pPr>
        <w:pStyle w:val="ListBullet"/>
        <w:ind w:left="850"/>
        <w:jc w:val="both"/>
        <w:rPr>
          <w:szCs w:val="20"/>
        </w:rPr>
      </w:pPr>
      <w:r w:rsidRPr="006C3742">
        <w:rPr>
          <w:szCs w:val="20"/>
        </w:rPr>
        <w:t>Employers Liability Indemnity Limit: (amount not to be less than €13m)</w:t>
      </w:r>
      <w:r>
        <w:rPr>
          <w:szCs w:val="20"/>
        </w:rPr>
        <w:t>; and</w:t>
      </w:r>
    </w:p>
    <w:p w14:paraId="3BB9B023" w14:textId="77777777" w:rsidR="006E2AF0" w:rsidRPr="009D2080" w:rsidRDefault="006E2AF0" w:rsidP="006E2AF0">
      <w:pPr>
        <w:pStyle w:val="ListBullet"/>
        <w:ind w:left="850"/>
        <w:jc w:val="both"/>
        <w:rPr>
          <w:szCs w:val="20"/>
        </w:rPr>
      </w:pPr>
      <w:r w:rsidRPr="009D2080">
        <w:rPr>
          <w:szCs w:val="20"/>
        </w:rPr>
        <w:t>General Data Protection Regulations.</w:t>
      </w:r>
    </w:p>
    <w:p w14:paraId="5DA71118" w14:textId="77777777" w:rsidR="006E2AF0" w:rsidRPr="00D5429E" w:rsidRDefault="006E2AF0" w:rsidP="00AE5F4C">
      <w:pPr>
        <w:pStyle w:val="Heading2"/>
        <w:numPr>
          <w:ilvl w:val="1"/>
          <w:numId w:val="12"/>
        </w:numPr>
        <w:tabs>
          <w:tab w:val="num" w:pos="1134"/>
        </w:tabs>
        <w:ind w:left="709" w:hanging="709"/>
        <w:rPr>
          <w:color w:val="5C068C"/>
        </w:rPr>
      </w:pPr>
      <w:bookmarkStart w:id="19" w:name="_Toc94273063"/>
      <w:bookmarkStart w:id="20" w:name="_Toc103351864"/>
      <w:r w:rsidRPr="00D5429E">
        <w:rPr>
          <w:color w:val="5C068C"/>
        </w:rPr>
        <w:t>General Data Protection Regulations</w:t>
      </w:r>
      <w:bookmarkEnd w:id="19"/>
      <w:bookmarkEnd w:id="20"/>
    </w:p>
    <w:p w14:paraId="6D47B283" w14:textId="77777777" w:rsidR="006E2AF0" w:rsidRDefault="006E2AF0" w:rsidP="006E2AF0">
      <w:pPr>
        <w:pStyle w:val="BodyText"/>
      </w:pPr>
      <w:r w:rsidRPr="004E595E">
        <w:t xml:space="preserve">The </w:t>
      </w:r>
      <w:r>
        <w:t>C</w:t>
      </w:r>
      <w:r w:rsidRPr="004E595E">
        <w:t>ontractor shall ensure that their procedures and processes are full compliant with the requirements of the General Data Protection Regulations (GDPR) 2018.</w:t>
      </w:r>
    </w:p>
    <w:p w14:paraId="729841E6" w14:textId="77777777" w:rsidR="006E2AF0" w:rsidRDefault="006E2AF0" w:rsidP="006E2AF0">
      <w:pPr>
        <w:pStyle w:val="BodyText"/>
      </w:pPr>
      <w:r w:rsidRPr="0059281D">
        <w:t>The Contractor shall be required to comply with the Contracting Authorities CCTV Policy. A copy of this CCTV policy is included in Background Information. The Traffic Survey Contractor shall ensure the erection of “CCTV IN OPERATION” signs at all locations where video monitoring equipment is in operation.</w:t>
      </w:r>
    </w:p>
    <w:p w14:paraId="56250D90" w14:textId="77777777" w:rsidR="006E2AF0" w:rsidRDefault="006E2AF0" w:rsidP="006E2AF0">
      <w:pPr>
        <w:pStyle w:val="BodyText"/>
      </w:pPr>
      <w:r>
        <w:t>The Contractor shall be required to sign a Data Processing Agreement with the Contracting Authority.</w:t>
      </w:r>
    </w:p>
    <w:p w14:paraId="3C88BCA1" w14:textId="246BEC82" w:rsidR="008953F3" w:rsidRPr="00604F87" w:rsidRDefault="00872B8F" w:rsidP="00AE5F4C">
      <w:pPr>
        <w:pStyle w:val="Heading1"/>
        <w:numPr>
          <w:ilvl w:val="0"/>
          <w:numId w:val="12"/>
        </w:numPr>
        <w:tabs>
          <w:tab w:val="num" w:pos="1134"/>
        </w:tabs>
        <w:ind w:left="432" w:hanging="432"/>
        <w:rPr>
          <w:color w:val="5C068C"/>
        </w:rPr>
      </w:pPr>
      <w:bookmarkStart w:id="21" w:name="_Toc103351865"/>
      <w:r>
        <w:rPr>
          <w:color w:val="5C068C"/>
        </w:rPr>
        <w:lastRenderedPageBreak/>
        <w:t>Deliverables</w:t>
      </w:r>
      <w:bookmarkEnd w:id="21"/>
      <w:r>
        <w:rPr>
          <w:color w:val="5C068C"/>
        </w:rPr>
        <w:t xml:space="preserve"> </w:t>
      </w:r>
    </w:p>
    <w:p w14:paraId="64B93B50" w14:textId="77777777" w:rsidR="008953F3" w:rsidRDefault="008953F3" w:rsidP="008953F3">
      <w:pPr>
        <w:rPr>
          <w:rFonts w:ascii="Gotham Medium" w:hAnsi="Gotham Medium" w:cs="Arial"/>
          <w:b/>
          <w:color w:val="5C068C"/>
          <w:sz w:val="96"/>
        </w:rPr>
      </w:pPr>
      <w:r>
        <w:rPr>
          <w:noProof/>
        </w:rPr>
        <w:drawing>
          <wp:anchor distT="0" distB="0" distL="114300" distR="114300" simplePos="0" relativeHeight="251702272" behindDoc="1" locked="0" layoutInCell="1" allowOverlap="1" wp14:anchorId="3CBF827F" wp14:editId="19FE1190">
            <wp:simplePos x="0" y="0"/>
            <wp:positionH relativeFrom="margin">
              <wp:posOffset>-914400</wp:posOffset>
            </wp:positionH>
            <wp:positionV relativeFrom="margin">
              <wp:posOffset>2409245</wp:posOffset>
            </wp:positionV>
            <wp:extent cx="5731510" cy="7347005"/>
            <wp:effectExtent l="0" t="0" r="254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27290"/>
                    <a:stretch>
                      <a:fillRect/>
                    </a:stretch>
                  </pic:blipFill>
                  <pic:spPr bwMode="auto">
                    <a:xfrm>
                      <a:off x="0" y="0"/>
                      <a:ext cx="5740315" cy="7358292"/>
                    </a:xfrm>
                    <a:prstGeom prst="rect">
                      <a:avLst/>
                    </a:prstGeom>
                    <a:noFill/>
                  </pic:spPr>
                </pic:pic>
              </a:graphicData>
            </a:graphic>
            <wp14:sizeRelH relativeFrom="page">
              <wp14:pctWidth>0</wp14:pctWidth>
            </wp14:sizeRelH>
            <wp14:sizeRelV relativeFrom="page">
              <wp14:pctHeight>0</wp14:pctHeight>
            </wp14:sizeRelV>
          </wp:anchor>
        </w:drawing>
      </w:r>
    </w:p>
    <w:p w14:paraId="31254933" w14:textId="77777777" w:rsidR="008953F3" w:rsidRDefault="008953F3" w:rsidP="008953F3">
      <w:pPr>
        <w:rPr>
          <w:rFonts w:ascii="Gotham Medium" w:hAnsi="Gotham Medium" w:cs="Arial"/>
          <w:b/>
          <w:color w:val="5C068C"/>
          <w:sz w:val="96"/>
        </w:rPr>
      </w:pPr>
    </w:p>
    <w:p w14:paraId="7E75FAE5" w14:textId="77777777" w:rsidR="008953F3" w:rsidRDefault="008953F3" w:rsidP="008953F3">
      <w:pPr>
        <w:rPr>
          <w:rFonts w:ascii="Gotham Medium" w:hAnsi="Gotham Medium" w:cs="Arial"/>
          <w:b/>
          <w:color w:val="5C068C"/>
          <w:sz w:val="96"/>
        </w:rPr>
      </w:pPr>
    </w:p>
    <w:p w14:paraId="0F272D70" w14:textId="77777777" w:rsidR="008953F3" w:rsidRDefault="008953F3" w:rsidP="008953F3">
      <w:pPr>
        <w:rPr>
          <w:rFonts w:ascii="Gotham Medium" w:hAnsi="Gotham Medium" w:cs="Arial"/>
          <w:b/>
          <w:color w:val="5C068C"/>
          <w:sz w:val="96"/>
        </w:rPr>
      </w:pPr>
    </w:p>
    <w:p w14:paraId="6D06DA1B" w14:textId="77777777" w:rsidR="008953F3" w:rsidRDefault="008953F3" w:rsidP="008953F3">
      <w:pPr>
        <w:rPr>
          <w:rFonts w:ascii="Gotham Medium" w:hAnsi="Gotham Medium" w:cs="Arial"/>
          <w:b/>
          <w:color w:val="5C068C"/>
          <w:sz w:val="96"/>
        </w:rPr>
      </w:pPr>
    </w:p>
    <w:p w14:paraId="3AEA3565" w14:textId="77777777" w:rsidR="008953F3" w:rsidRDefault="008953F3" w:rsidP="008953F3">
      <w:pPr>
        <w:rPr>
          <w:rFonts w:ascii="Gotham Medium" w:hAnsi="Gotham Medium" w:cs="Arial"/>
          <w:b/>
          <w:color w:val="5C068C"/>
          <w:sz w:val="96"/>
        </w:rPr>
      </w:pPr>
    </w:p>
    <w:p w14:paraId="460F39A2" w14:textId="77777777" w:rsidR="008953F3" w:rsidRDefault="008953F3" w:rsidP="008953F3">
      <w:pPr>
        <w:rPr>
          <w:rFonts w:ascii="Gotham Medium" w:hAnsi="Gotham Medium" w:cs="Arial"/>
          <w:b/>
          <w:color w:val="5C068C"/>
          <w:sz w:val="96"/>
        </w:rPr>
      </w:pPr>
    </w:p>
    <w:p w14:paraId="5122E2CD" w14:textId="77777777" w:rsidR="008953F3" w:rsidRPr="00597FA9" w:rsidRDefault="008953F3" w:rsidP="008953F3">
      <w:pPr>
        <w:rPr>
          <w:rFonts w:ascii="Gotham Medium" w:hAnsi="Gotham Medium" w:cs="Arial"/>
          <w:b/>
          <w:color w:val="5C068C"/>
          <w:sz w:val="96"/>
        </w:rPr>
      </w:pPr>
    </w:p>
    <w:p w14:paraId="4263C257" w14:textId="77777777" w:rsidR="008953F3" w:rsidRPr="00D94994" w:rsidRDefault="008953F3" w:rsidP="008953F3">
      <w:pPr>
        <w:rPr>
          <w:rFonts w:ascii="Gotham Medium" w:hAnsi="Gotham Medium"/>
        </w:rPr>
      </w:pPr>
    </w:p>
    <w:p w14:paraId="082364B7" w14:textId="77777777" w:rsidR="008953F3" w:rsidRDefault="008953F3" w:rsidP="008953F3">
      <w:pPr>
        <w:rPr>
          <w:rFonts w:ascii="Gotham Medium" w:hAnsi="Gotham Medium"/>
        </w:rPr>
      </w:pPr>
    </w:p>
    <w:p w14:paraId="50DB838A" w14:textId="77777777" w:rsidR="008953F3" w:rsidRPr="00D94994" w:rsidRDefault="008953F3" w:rsidP="008953F3">
      <w:pPr>
        <w:rPr>
          <w:rFonts w:ascii="Gotham Medium" w:hAnsi="Gotham Medium"/>
        </w:rPr>
      </w:pPr>
    </w:p>
    <w:p w14:paraId="105234C7" w14:textId="77777777" w:rsidR="008953F3" w:rsidRPr="00D94994" w:rsidRDefault="008953F3" w:rsidP="008953F3">
      <w:pPr>
        <w:rPr>
          <w:rFonts w:ascii="Gotham Medium" w:hAnsi="Gotham Medium"/>
        </w:rPr>
      </w:pPr>
    </w:p>
    <w:p w14:paraId="3B29B4FC" w14:textId="4A10F087" w:rsidR="008953F3" w:rsidRDefault="008953F3" w:rsidP="008953F3">
      <w:pPr>
        <w:rPr>
          <w:lang w:val="en-GB" w:eastAsia="en-IE"/>
        </w:rPr>
      </w:pPr>
    </w:p>
    <w:p w14:paraId="05614911" w14:textId="77777777" w:rsidR="008953F3" w:rsidRPr="008953F3" w:rsidRDefault="008953F3" w:rsidP="008953F3">
      <w:pPr>
        <w:rPr>
          <w:lang w:val="en-GB" w:eastAsia="en-IE"/>
        </w:rPr>
      </w:pPr>
    </w:p>
    <w:p w14:paraId="723C1E18" w14:textId="77777777" w:rsidR="006E2AF0" w:rsidRPr="009E2FC5" w:rsidRDefault="006E2AF0" w:rsidP="00AE5F4C">
      <w:pPr>
        <w:pStyle w:val="Heading2"/>
        <w:numPr>
          <w:ilvl w:val="1"/>
          <w:numId w:val="12"/>
        </w:numPr>
        <w:rPr>
          <w:color w:val="5C068C"/>
        </w:rPr>
      </w:pPr>
      <w:bookmarkStart w:id="22" w:name="_Ref94257524"/>
      <w:bookmarkStart w:id="23" w:name="_Ref94257525"/>
      <w:bookmarkStart w:id="24" w:name="_Toc94273067"/>
      <w:bookmarkStart w:id="25" w:name="_Toc103351866"/>
      <w:r w:rsidRPr="009E2FC5">
        <w:rPr>
          <w:color w:val="5C068C"/>
        </w:rPr>
        <w:lastRenderedPageBreak/>
        <w:t>Survey Report</w:t>
      </w:r>
      <w:bookmarkEnd w:id="22"/>
      <w:bookmarkEnd w:id="23"/>
      <w:bookmarkEnd w:id="24"/>
      <w:bookmarkEnd w:id="25"/>
    </w:p>
    <w:p w14:paraId="075B6BBE" w14:textId="77777777" w:rsidR="006E2AF0" w:rsidRPr="002C5CCF" w:rsidRDefault="006E2AF0" w:rsidP="006E2AF0">
      <w:pPr>
        <w:pStyle w:val="BodyText"/>
        <w:rPr>
          <w:szCs w:val="20"/>
        </w:rPr>
      </w:pPr>
      <w:r w:rsidRPr="002C5CCF">
        <w:rPr>
          <w:szCs w:val="20"/>
        </w:rPr>
        <w:t xml:space="preserve">The traffic survey contractor will prepare a report covering the following aspects of data collection: </w:t>
      </w:r>
    </w:p>
    <w:p w14:paraId="59411696" w14:textId="77777777" w:rsidR="006E2AF0" w:rsidRPr="009D2080" w:rsidRDefault="006E2AF0" w:rsidP="00AE5F4C">
      <w:pPr>
        <w:pStyle w:val="ListNumber"/>
        <w:numPr>
          <w:ilvl w:val="0"/>
          <w:numId w:val="39"/>
        </w:numPr>
      </w:pPr>
      <w:r w:rsidRPr="009D2080">
        <w:t xml:space="preserve">Background/Introduction of surveys: </w:t>
      </w:r>
    </w:p>
    <w:p w14:paraId="310C6C08" w14:textId="77777777" w:rsidR="006E2AF0" w:rsidRPr="002C5CCF" w:rsidRDefault="006E2AF0" w:rsidP="00AE5F4C">
      <w:pPr>
        <w:pStyle w:val="ListBullet"/>
        <w:numPr>
          <w:ilvl w:val="0"/>
          <w:numId w:val="40"/>
        </w:numPr>
        <w:jc w:val="both"/>
        <w:rPr>
          <w:szCs w:val="20"/>
        </w:rPr>
      </w:pPr>
      <w:r w:rsidRPr="002C5CCF">
        <w:rPr>
          <w:szCs w:val="20"/>
        </w:rPr>
        <w:t xml:space="preserve">Details of each survey with site location; </w:t>
      </w:r>
    </w:p>
    <w:p w14:paraId="44994C31" w14:textId="77777777" w:rsidR="006E2AF0" w:rsidRPr="002C5CCF" w:rsidRDefault="006E2AF0" w:rsidP="00AE5F4C">
      <w:pPr>
        <w:pStyle w:val="ListBullet"/>
        <w:numPr>
          <w:ilvl w:val="0"/>
          <w:numId w:val="40"/>
        </w:numPr>
        <w:jc w:val="both"/>
        <w:rPr>
          <w:szCs w:val="20"/>
        </w:rPr>
      </w:pPr>
      <w:r w:rsidRPr="002C5CCF">
        <w:rPr>
          <w:szCs w:val="20"/>
        </w:rPr>
        <w:t xml:space="preserve">Co-ordinates (in latitude/longitude and Easting/Northing); </w:t>
      </w:r>
    </w:p>
    <w:p w14:paraId="480CD31C" w14:textId="77777777" w:rsidR="006E2AF0" w:rsidRPr="002C5CCF" w:rsidRDefault="006E2AF0" w:rsidP="00AE5F4C">
      <w:pPr>
        <w:pStyle w:val="ListBullet"/>
        <w:numPr>
          <w:ilvl w:val="0"/>
          <w:numId w:val="40"/>
        </w:numPr>
        <w:jc w:val="both"/>
        <w:rPr>
          <w:szCs w:val="20"/>
        </w:rPr>
      </w:pPr>
      <w:r w:rsidRPr="002C5CCF">
        <w:rPr>
          <w:szCs w:val="20"/>
        </w:rPr>
        <w:t xml:space="preserve">Location description; </w:t>
      </w:r>
    </w:p>
    <w:p w14:paraId="2F0BB4CF" w14:textId="77777777" w:rsidR="006E2AF0" w:rsidRPr="002C5CCF" w:rsidRDefault="006E2AF0" w:rsidP="00AE5F4C">
      <w:pPr>
        <w:pStyle w:val="ListBullet"/>
        <w:numPr>
          <w:ilvl w:val="0"/>
          <w:numId w:val="40"/>
        </w:numPr>
        <w:jc w:val="both"/>
        <w:rPr>
          <w:szCs w:val="20"/>
        </w:rPr>
      </w:pPr>
      <w:r w:rsidRPr="002C5CCF">
        <w:rPr>
          <w:szCs w:val="20"/>
        </w:rPr>
        <w:t>Survey dates and day; in correct time format (hh:mm:ss)</w:t>
      </w:r>
      <w:r>
        <w:rPr>
          <w:szCs w:val="20"/>
        </w:rPr>
        <w:t>;</w:t>
      </w:r>
      <w:r w:rsidRPr="002C5CCF">
        <w:rPr>
          <w:szCs w:val="20"/>
        </w:rPr>
        <w:t xml:space="preserve"> </w:t>
      </w:r>
    </w:p>
    <w:p w14:paraId="6F2448A8" w14:textId="77777777" w:rsidR="006E2AF0" w:rsidRDefault="006E2AF0" w:rsidP="00AE5F4C">
      <w:pPr>
        <w:pStyle w:val="ListBullet"/>
        <w:numPr>
          <w:ilvl w:val="0"/>
          <w:numId w:val="40"/>
        </w:numPr>
        <w:jc w:val="both"/>
        <w:rPr>
          <w:szCs w:val="20"/>
        </w:rPr>
      </w:pPr>
      <w:r w:rsidRPr="002C5CCF">
        <w:rPr>
          <w:szCs w:val="20"/>
        </w:rPr>
        <w:t xml:space="preserve">Vehicle categories; </w:t>
      </w:r>
    </w:p>
    <w:p w14:paraId="5E043E9B" w14:textId="77777777" w:rsidR="006E2AF0" w:rsidRPr="002C5CCF" w:rsidRDefault="006E2AF0" w:rsidP="00AE5F4C">
      <w:pPr>
        <w:pStyle w:val="ListBullet"/>
        <w:numPr>
          <w:ilvl w:val="0"/>
          <w:numId w:val="40"/>
        </w:numPr>
        <w:jc w:val="both"/>
        <w:rPr>
          <w:szCs w:val="20"/>
        </w:rPr>
      </w:pPr>
      <w:r>
        <w:rPr>
          <w:szCs w:val="20"/>
        </w:rPr>
        <w:t>Details of any planned surveys which were stopped due to major disruptions and a description as such;</w:t>
      </w:r>
    </w:p>
    <w:p w14:paraId="63E29799" w14:textId="77777777" w:rsidR="006E2AF0" w:rsidRDefault="006E2AF0" w:rsidP="00AE5F4C">
      <w:pPr>
        <w:pStyle w:val="ListBullet"/>
        <w:numPr>
          <w:ilvl w:val="0"/>
          <w:numId w:val="40"/>
        </w:numPr>
        <w:jc w:val="both"/>
        <w:rPr>
          <w:szCs w:val="20"/>
        </w:rPr>
      </w:pPr>
      <w:r w:rsidRPr="002C5CCF">
        <w:rPr>
          <w:szCs w:val="20"/>
        </w:rPr>
        <w:t xml:space="preserve">Comments </w:t>
      </w:r>
      <w:r>
        <w:rPr>
          <w:szCs w:val="20"/>
        </w:rPr>
        <w:t>including any minor hindrances that may have impacted the survey data such as;</w:t>
      </w:r>
    </w:p>
    <w:p w14:paraId="06DEB9E1" w14:textId="77777777" w:rsidR="006E2AF0" w:rsidRDefault="006E2AF0" w:rsidP="00AE5F4C">
      <w:pPr>
        <w:pStyle w:val="ListBullet"/>
        <w:numPr>
          <w:ilvl w:val="1"/>
          <w:numId w:val="40"/>
        </w:numPr>
        <w:jc w:val="both"/>
        <w:rPr>
          <w:szCs w:val="20"/>
        </w:rPr>
      </w:pPr>
      <w:r>
        <w:rPr>
          <w:szCs w:val="20"/>
        </w:rPr>
        <w:t>Nearby roadworks; and</w:t>
      </w:r>
    </w:p>
    <w:p w14:paraId="298D926E" w14:textId="77777777" w:rsidR="006E2AF0" w:rsidRDefault="006E2AF0" w:rsidP="00AE5F4C">
      <w:pPr>
        <w:pStyle w:val="ListBullet"/>
        <w:numPr>
          <w:ilvl w:val="1"/>
          <w:numId w:val="40"/>
        </w:numPr>
        <w:jc w:val="both"/>
        <w:rPr>
          <w:szCs w:val="20"/>
        </w:rPr>
      </w:pPr>
      <w:r>
        <w:rPr>
          <w:szCs w:val="20"/>
        </w:rPr>
        <w:t>Traffic collisions;</w:t>
      </w:r>
    </w:p>
    <w:p w14:paraId="37374773" w14:textId="77777777" w:rsidR="006E2AF0" w:rsidRPr="002C5CCF" w:rsidRDefault="006E2AF0" w:rsidP="00AE5F4C">
      <w:pPr>
        <w:pStyle w:val="ListBullet"/>
        <w:numPr>
          <w:ilvl w:val="0"/>
          <w:numId w:val="40"/>
        </w:numPr>
        <w:jc w:val="both"/>
        <w:rPr>
          <w:szCs w:val="20"/>
        </w:rPr>
      </w:pPr>
      <w:r w:rsidRPr="002C5CCF">
        <w:rPr>
          <w:szCs w:val="20"/>
        </w:rPr>
        <w:t>Weather observances – only necessary in the case of extreme weather where survey results were affected</w:t>
      </w:r>
      <w:r>
        <w:rPr>
          <w:szCs w:val="20"/>
        </w:rPr>
        <w:t>;</w:t>
      </w:r>
      <w:r w:rsidRPr="002C5CCF">
        <w:rPr>
          <w:szCs w:val="20"/>
        </w:rPr>
        <w:t xml:space="preserve"> </w:t>
      </w:r>
    </w:p>
    <w:p w14:paraId="5EBCD72D" w14:textId="77777777" w:rsidR="006E2AF0" w:rsidRPr="002C5CCF" w:rsidRDefault="006E2AF0" w:rsidP="00AE5F4C">
      <w:pPr>
        <w:pStyle w:val="ListNumber"/>
        <w:numPr>
          <w:ilvl w:val="0"/>
          <w:numId w:val="28"/>
        </w:numPr>
        <w:rPr>
          <w:szCs w:val="20"/>
        </w:rPr>
      </w:pPr>
      <w:r w:rsidRPr="002C5CCF">
        <w:rPr>
          <w:szCs w:val="20"/>
        </w:rPr>
        <w:t>Details of the methodology adopted for data analysis</w:t>
      </w:r>
      <w:r>
        <w:rPr>
          <w:szCs w:val="20"/>
        </w:rPr>
        <w:t>;</w:t>
      </w:r>
    </w:p>
    <w:p w14:paraId="0D97AF5E" w14:textId="77777777" w:rsidR="006E2AF0" w:rsidRPr="002C5CCF" w:rsidRDefault="006E2AF0" w:rsidP="00AE5F4C">
      <w:pPr>
        <w:pStyle w:val="ListNumber"/>
        <w:numPr>
          <w:ilvl w:val="0"/>
          <w:numId w:val="28"/>
        </w:numPr>
        <w:rPr>
          <w:szCs w:val="20"/>
        </w:rPr>
      </w:pPr>
      <w:r w:rsidRPr="002C5CCF">
        <w:rPr>
          <w:szCs w:val="20"/>
        </w:rPr>
        <w:t>Summary tables for the broad data analysis such as journey time data analysis</w:t>
      </w:r>
      <w:r>
        <w:rPr>
          <w:szCs w:val="20"/>
        </w:rPr>
        <w:t>;</w:t>
      </w:r>
    </w:p>
    <w:p w14:paraId="0F2F70B5" w14:textId="77777777" w:rsidR="006E2AF0" w:rsidRPr="002C5CCF" w:rsidRDefault="006E2AF0" w:rsidP="00AE5F4C">
      <w:pPr>
        <w:pStyle w:val="ListNumber"/>
        <w:numPr>
          <w:ilvl w:val="0"/>
          <w:numId w:val="28"/>
        </w:numPr>
        <w:rPr>
          <w:szCs w:val="20"/>
        </w:rPr>
      </w:pPr>
      <w:r w:rsidRPr="002C5CCF">
        <w:rPr>
          <w:szCs w:val="20"/>
        </w:rPr>
        <w:t xml:space="preserve">Junction schematics with locations and direction of movement </w:t>
      </w:r>
    </w:p>
    <w:p w14:paraId="2A039524" w14:textId="77777777" w:rsidR="006E2AF0" w:rsidRPr="002C5CCF" w:rsidRDefault="006E2AF0" w:rsidP="00AE5F4C">
      <w:pPr>
        <w:pStyle w:val="ListNumber"/>
        <w:numPr>
          <w:ilvl w:val="0"/>
          <w:numId w:val="28"/>
        </w:numPr>
        <w:rPr>
          <w:szCs w:val="20"/>
        </w:rPr>
      </w:pPr>
      <w:r w:rsidRPr="002C5CCF">
        <w:rPr>
          <w:szCs w:val="20"/>
        </w:rPr>
        <w:t>Site notes and photographs</w:t>
      </w:r>
      <w:r>
        <w:rPr>
          <w:szCs w:val="20"/>
        </w:rPr>
        <w:t>;</w:t>
      </w:r>
    </w:p>
    <w:p w14:paraId="667D4132" w14:textId="77777777" w:rsidR="006E2AF0" w:rsidRPr="002C5CCF" w:rsidRDefault="006E2AF0" w:rsidP="00AE5F4C">
      <w:pPr>
        <w:pStyle w:val="ListNumber"/>
        <w:numPr>
          <w:ilvl w:val="0"/>
          <w:numId w:val="28"/>
        </w:numPr>
        <w:rPr>
          <w:szCs w:val="20"/>
        </w:rPr>
      </w:pPr>
      <w:r w:rsidRPr="002C5CCF">
        <w:rPr>
          <w:szCs w:val="20"/>
        </w:rPr>
        <w:t>Any other issues relating to data collection which should be separate data from schematics/report in different tabs in Excel file</w:t>
      </w:r>
      <w:r>
        <w:rPr>
          <w:szCs w:val="20"/>
        </w:rPr>
        <w:t>;</w:t>
      </w:r>
    </w:p>
    <w:p w14:paraId="6E3B0110" w14:textId="77777777" w:rsidR="006E2AF0" w:rsidRPr="002C5CCF" w:rsidRDefault="006E2AF0" w:rsidP="00AE5F4C">
      <w:pPr>
        <w:pStyle w:val="ListNumber"/>
        <w:numPr>
          <w:ilvl w:val="0"/>
          <w:numId w:val="28"/>
        </w:numPr>
        <w:rPr>
          <w:szCs w:val="20"/>
        </w:rPr>
      </w:pPr>
      <w:r w:rsidRPr="002C5CCF">
        <w:rPr>
          <w:szCs w:val="20"/>
        </w:rPr>
        <w:t>Photographic evidence of the arrangement of traffic survey apparatus at each specified location will be required in each survey’s location report. In the case of A</w:t>
      </w:r>
      <w:r>
        <w:rPr>
          <w:szCs w:val="20"/>
        </w:rPr>
        <w:t>utomatic Traffic Count (A</w:t>
      </w:r>
      <w:r w:rsidRPr="002C5CCF">
        <w:rPr>
          <w:szCs w:val="20"/>
        </w:rPr>
        <w:t>TC</w:t>
      </w:r>
      <w:r>
        <w:rPr>
          <w:szCs w:val="20"/>
        </w:rPr>
        <w:t>)</w:t>
      </w:r>
      <w:r w:rsidRPr="002C5CCF">
        <w:rPr>
          <w:szCs w:val="20"/>
        </w:rPr>
        <w:t xml:space="preserve"> surveys, the measurement device used to install the pneumatic tubes in the correct place must be included in the photograph</w:t>
      </w:r>
      <w:r>
        <w:rPr>
          <w:szCs w:val="20"/>
        </w:rPr>
        <w:t>;</w:t>
      </w:r>
    </w:p>
    <w:p w14:paraId="68A4C436" w14:textId="77777777" w:rsidR="006E2AF0" w:rsidRPr="002C5CCF" w:rsidRDefault="006E2AF0" w:rsidP="00AE5F4C">
      <w:pPr>
        <w:pStyle w:val="ListNumber"/>
        <w:numPr>
          <w:ilvl w:val="0"/>
          <w:numId w:val="28"/>
        </w:numPr>
        <w:rPr>
          <w:szCs w:val="20"/>
        </w:rPr>
      </w:pPr>
      <w:r w:rsidRPr="002C5CCF">
        <w:rPr>
          <w:szCs w:val="20"/>
        </w:rPr>
        <w:t>Each location surveyed will have its own M</w:t>
      </w:r>
      <w:r>
        <w:rPr>
          <w:szCs w:val="20"/>
        </w:rPr>
        <w:t>icrosoft (MS)</w:t>
      </w:r>
      <w:r w:rsidRPr="002C5CCF">
        <w:rPr>
          <w:szCs w:val="20"/>
        </w:rPr>
        <w:t xml:space="preserve"> Excel Spreadsheet. There should not be more than one site per spreadsheet</w:t>
      </w:r>
      <w:r>
        <w:rPr>
          <w:szCs w:val="20"/>
        </w:rPr>
        <w:t>;</w:t>
      </w:r>
    </w:p>
    <w:p w14:paraId="14084022" w14:textId="77777777" w:rsidR="006E2AF0" w:rsidRPr="002C5CCF" w:rsidRDefault="006E2AF0" w:rsidP="00AE5F4C">
      <w:pPr>
        <w:pStyle w:val="ListNumber"/>
        <w:numPr>
          <w:ilvl w:val="0"/>
          <w:numId w:val="28"/>
        </w:numPr>
        <w:rPr>
          <w:szCs w:val="20"/>
        </w:rPr>
      </w:pPr>
      <w:r w:rsidRPr="002C5CCF">
        <w:rPr>
          <w:szCs w:val="20"/>
        </w:rPr>
        <w:t xml:space="preserve">Each of these MS Excel Spreadsheets will include the following: </w:t>
      </w:r>
    </w:p>
    <w:p w14:paraId="1B911D23" w14:textId="77777777" w:rsidR="006E2AF0" w:rsidRPr="002C5CCF" w:rsidRDefault="006E2AF0" w:rsidP="00AE5F4C">
      <w:pPr>
        <w:pStyle w:val="BodyText"/>
        <w:numPr>
          <w:ilvl w:val="0"/>
          <w:numId w:val="22"/>
        </w:numPr>
        <w:rPr>
          <w:szCs w:val="20"/>
        </w:rPr>
      </w:pPr>
      <w:r w:rsidRPr="002C5CCF">
        <w:rPr>
          <w:szCs w:val="20"/>
        </w:rPr>
        <w:t xml:space="preserve">Survey Report outlining the Client’s name, Job Name, Site Reference, Survey Type GPS Co-Ordinates in </w:t>
      </w:r>
      <w:r>
        <w:rPr>
          <w:szCs w:val="20"/>
        </w:rPr>
        <w:t>bot</w:t>
      </w:r>
      <w:r w:rsidRPr="002C5CCF">
        <w:rPr>
          <w:szCs w:val="20"/>
        </w:rPr>
        <w:t xml:space="preserve"> Latitude/Longitude AND Easting/Northing (6-Figure) and includes the survey report outlining incidents and observations including onsite conditions and a photograph of the equipment set up. Where cameras have been used, a screenshot of filming should be included. An annotated schematic of the survey location should be included</w:t>
      </w:r>
      <w:r>
        <w:rPr>
          <w:szCs w:val="20"/>
        </w:rPr>
        <w:t>;</w:t>
      </w:r>
    </w:p>
    <w:p w14:paraId="291797D1" w14:textId="77777777" w:rsidR="006E2AF0" w:rsidRPr="002C5CCF" w:rsidRDefault="006E2AF0" w:rsidP="00AE5F4C">
      <w:pPr>
        <w:pStyle w:val="BodyText"/>
        <w:numPr>
          <w:ilvl w:val="0"/>
          <w:numId w:val="22"/>
        </w:numPr>
        <w:rPr>
          <w:szCs w:val="20"/>
        </w:rPr>
      </w:pPr>
      <w:r w:rsidRPr="002C5CCF">
        <w:rPr>
          <w:szCs w:val="20"/>
        </w:rPr>
        <w:t>The Survey dataset should be in a separate tab from the Survey Report</w:t>
      </w:r>
      <w:r>
        <w:rPr>
          <w:szCs w:val="20"/>
        </w:rPr>
        <w:t>;</w:t>
      </w:r>
      <w:r w:rsidRPr="002C5CCF">
        <w:rPr>
          <w:szCs w:val="20"/>
        </w:rPr>
        <w:t xml:space="preserve"> </w:t>
      </w:r>
      <w:r>
        <w:rPr>
          <w:szCs w:val="20"/>
        </w:rPr>
        <w:t>and</w:t>
      </w:r>
    </w:p>
    <w:p w14:paraId="0927E713" w14:textId="77777777" w:rsidR="006E2AF0" w:rsidRPr="002C5CCF" w:rsidRDefault="006E2AF0" w:rsidP="00AE5F4C">
      <w:pPr>
        <w:pStyle w:val="BodyText"/>
        <w:numPr>
          <w:ilvl w:val="0"/>
          <w:numId w:val="22"/>
        </w:numPr>
        <w:rPr>
          <w:szCs w:val="20"/>
        </w:rPr>
      </w:pPr>
      <w:r w:rsidRPr="002C5CCF">
        <w:rPr>
          <w:szCs w:val="20"/>
        </w:rPr>
        <w:t>The survey dataset should be in a tab named ‘data’ and the Survey Report should be in a tab named ‘info’</w:t>
      </w:r>
      <w:r>
        <w:rPr>
          <w:szCs w:val="20"/>
        </w:rPr>
        <w:t>;</w:t>
      </w:r>
    </w:p>
    <w:p w14:paraId="5AD87594" w14:textId="77777777" w:rsidR="006E2AF0" w:rsidRPr="002C5CCF" w:rsidRDefault="006E2AF0" w:rsidP="00AE5F4C">
      <w:pPr>
        <w:pStyle w:val="ListNumber"/>
        <w:numPr>
          <w:ilvl w:val="0"/>
          <w:numId w:val="28"/>
        </w:numPr>
        <w:rPr>
          <w:szCs w:val="20"/>
        </w:rPr>
      </w:pPr>
      <w:r w:rsidRPr="002C5CCF">
        <w:rPr>
          <w:szCs w:val="20"/>
        </w:rPr>
        <w:t>All information inputted into these spreadsheets will be inserted into cells. No data or information should be inserted in text boxes</w:t>
      </w:r>
      <w:r>
        <w:rPr>
          <w:szCs w:val="20"/>
        </w:rPr>
        <w:t>;</w:t>
      </w:r>
    </w:p>
    <w:p w14:paraId="3D239904" w14:textId="77777777" w:rsidR="006E2AF0" w:rsidRPr="002C5CCF" w:rsidRDefault="006E2AF0" w:rsidP="00AE5F4C">
      <w:pPr>
        <w:pStyle w:val="ListNumber"/>
        <w:numPr>
          <w:ilvl w:val="0"/>
          <w:numId w:val="28"/>
        </w:numPr>
        <w:rPr>
          <w:szCs w:val="20"/>
        </w:rPr>
      </w:pPr>
      <w:r w:rsidRPr="002C5CCF">
        <w:rPr>
          <w:szCs w:val="20"/>
        </w:rPr>
        <w:t>The top left cell on all tabs of all MS spreadsheets will be Cell A1. No blank/empty columns or rows will be included within the datasets in the spreadsheets</w:t>
      </w:r>
      <w:r>
        <w:rPr>
          <w:szCs w:val="20"/>
        </w:rPr>
        <w:t>;</w:t>
      </w:r>
    </w:p>
    <w:p w14:paraId="19B1F7A9" w14:textId="77777777" w:rsidR="006E2AF0" w:rsidRPr="002C5CCF" w:rsidRDefault="006E2AF0" w:rsidP="00AE5F4C">
      <w:pPr>
        <w:pStyle w:val="ListNumber"/>
        <w:numPr>
          <w:ilvl w:val="0"/>
          <w:numId w:val="28"/>
        </w:numPr>
        <w:rPr>
          <w:szCs w:val="20"/>
        </w:rPr>
      </w:pPr>
      <w:r w:rsidRPr="002C5CCF">
        <w:rPr>
          <w:szCs w:val="20"/>
        </w:rPr>
        <w:lastRenderedPageBreak/>
        <w:t>No cells in the data range area should be left blank. In the case that there is no relevant value to be inserted, an appropriate alternative should be included as will be outlined below</w:t>
      </w:r>
      <w:r>
        <w:rPr>
          <w:szCs w:val="20"/>
        </w:rPr>
        <w:t>;</w:t>
      </w:r>
      <w:r w:rsidRPr="002C5CCF" w:rsidDel="00B56DA8">
        <w:rPr>
          <w:szCs w:val="20"/>
        </w:rPr>
        <w:t xml:space="preserve"> </w:t>
      </w:r>
      <w:r>
        <w:rPr>
          <w:szCs w:val="20"/>
        </w:rPr>
        <w:t>and</w:t>
      </w:r>
    </w:p>
    <w:p w14:paraId="5B76D3A0" w14:textId="77777777" w:rsidR="006E2AF0" w:rsidRPr="002C5CCF" w:rsidRDefault="006E2AF0" w:rsidP="00AE5F4C">
      <w:pPr>
        <w:pStyle w:val="ListNumber"/>
        <w:numPr>
          <w:ilvl w:val="0"/>
          <w:numId w:val="28"/>
        </w:numPr>
        <w:rPr>
          <w:szCs w:val="20"/>
        </w:rPr>
      </w:pPr>
      <w:r w:rsidRPr="002C5CCF">
        <w:rPr>
          <w:szCs w:val="20"/>
        </w:rPr>
        <w:t>The use of colours, text, bold, italics, symbols, etc. should be avoided within the data count fields as these will not be recognised when the data is uploaded to the database</w:t>
      </w:r>
      <w:r>
        <w:rPr>
          <w:szCs w:val="20"/>
        </w:rPr>
        <w:t>.</w:t>
      </w:r>
    </w:p>
    <w:p w14:paraId="345BA715" w14:textId="0D868B35" w:rsidR="00AB5BD6" w:rsidRPr="009E2FC5" w:rsidRDefault="00AB5BD6" w:rsidP="00AE5F4C">
      <w:pPr>
        <w:pStyle w:val="Heading2"/>
        <w:numPr>
          <w:ilvl w:val="1"/>
          <w:numId w:val="12"/>
        </w:numPr>
        <w:rPr>
          <w:color w:val="5C068C"/>
        </w:rPr>
      </w:pPr>
      <w:bookmarkStart w:id="26" w:name="_Toc93680198"/>
      <w:bookmarkStart w:id="27" w:name="_Toc93680199"/>
      <w:bookmarkStart w:id="28" w:name="_Toc93680200"/>
      <w:bookmarkStart w:id="29" w:name="_Toc93680201"/>
      <w:bookmarkStart w:id="30" w:name="_Toc93680202"/>
      <w:bookmarkStart w:id="31" w:name="_Toc93680203"/>
      <w:bookmarkStart w:id="32" w:name="_Toc93680204"/>
      <w:bookmarkStart w:id="33" w:name="_Toc93680205"/>
      <w:bookmarkStart w:id="34" w:name="_Toc93680206"/>
      <w:bookmarkStart w:id="35" w:name="_Toc93680207"/>
      <w:bookmarkStart w:id="36" w:name="_Toc93680208"/>
      <w:bookmarkStart w:id="37" w:name="_Toc93680209"/>
      <w:bookmarkStart w:id="38" w:name="_Toc93680210"/>
      <w:bookmarkStart w:id="39" w:name="_Toc93680211"/>
      <w:bookmarkStart w:id="40" w:name="_Toc93680212"/>
      <w:bookmarkStart w:id="41" w:name="_Toc93680213"/>
      <w:bookmarkStart w:id="42" w:name="_Toc93680214"/>
      <w:bookmarkStart w:id="43" w:name="_Toc93680215"/>
      <w:bookmarkStart w:id="44" w:name="_Toc93680216"/>
      <w:bookmarkStart w:id="45" w:name="_Toc93680217"/>
      <w:bookmarkStart w:id="46" w:name="_Toc93680218"/>
      <w:bookmarkStart w:id="47" w:name="_Toc93680219"/>
      <w:bookmarkStart w:id="48" w:name="_Toc93680220"/>
      <w:bookmarkStart w:id="49" w:name="_Toc85026947"/>
      <w:bookmarkStart w:id="50" w:name="_Toc85029236"/>
      <w:bookmarkStart w:id="51" w:name="_Toc85029530"/>
      <w:bookmarkStart w:id="52" w:name="_Toc85030331"/>
      <w:bookmarkStart w:id="53" w:name="_Toc85030380"/>
      <w:bookmarkStart w:id="54" w:name="_Toc85030423"/>
      <w:bookmarkStart w:id="55" w:name="_Toc85030468"/>
      <w:bookmarkStart w:id="56" w:name="_Toc85031240"/>
      <w:bookmarkStart w:id="57" w:name="_Toc85032658"/>
      <w:bookmarkStart w:id="58" w:name="_Toc85032681"/>
      <w:bookmarkStart w:id="59" w:name="_Toc85032704"/>
      <w:bookmarkStart w:id="60" w:name="_Toc85032777"/>
      <w:bookmarkStart w:id="61" w:name="_Toc93680221"/>
      <w:bookmarkStart w:id="62" w:name="_Toc93680222"/>
      <w:bookmarkStart w:id="63" w:name="_Toc93680223"/>
      <w:bookmarkStart w:id="64" w:name="_Toc93680224"/>
      <w:bookmarkStart w:id="65" w:name="_Toc93680225"/>
      <w:bookmarkStart w:id="66" w:name="_Toc93680226"/>
      <w:bookmarkStart w:id="67" w:name="_Toc93680227"/>
      <w:bookmarkStart w:id="68" w:name="_Toc93680228"/>
      <w:bookmarkStart w:id="69" w:name="_Toc93680229"/>
      <w:bookmarkStart w:id="70" w:name="_Toc93680230"/>
      <w:bookmarkStart w:id="71" w:name="_Toc93680231"/>
      <w:bookmarkStart w:id="72" w:name="_Toc93680232"/>
      <w:bookmarkStart w:id="73" w:name="_Toc93680233"/>
      <w:bookmarkStart w:id="74" w:name="_Toc93680234"/>
      <w:bookmarkStart w:id="75" w:name="_Toc93680235"/>
      <w:bookmarkStart w:id="76" w:name="_Toc93680236"/>
      <w:bookmarkStart w:id="77" w:name="_Toc93680237"/>
      <w:bookmarkStart w:id="78" w:name="_Toc93680238"/>
      <w:bookmarkStart w:id="79" w:name="_Toc93680239"/>
      <w:bookmarkStart w:id="80" w:name="_Toc103351867"/>
      <w:bookmarkStart w:id="81" w:name="_Ref9392046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color w:val="5C068C"/>
        </w:rPr>
        <w:t>Quality Control</w:t>
      </w:r>
      <w:bookmarkEnd w:id="80"/>
    </w:p>
    <w:p w14:paraId="226840FA" w14:textId="196B53A4" w:rsidR="00C67D9A" w:rsidRPr="00C67D9A" w:rsidRDefault="00C67D9A" w:rsidP="00C67D9A">
      <w:pPr>
        <w:spacing w:line="276" w:lineRule="auto"/>
        <w:ind w:right="304"/>
        <w:rPr>
          <w:rFonts w:eastAsia="Calibri" w:cstheme="minorHAnsi"/>
          <w:sz w:val="20"/>
          <w:szCs w:val="20"/>
        </w:rPr>
      </w:pPr>
      <w:r w:rsidRPr="00C67D9A">
        <w:rPr>
          <w:rFonts w:eastAsia="Calibri" w:cstheme="minorHAnsi"/>
          <w:sz w:val="20"/>
          <w:szCs w:val="20"/>
        </w:rPr>
        <w:t>The</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tra</w:t>
      </w:r>
      <w:r w:rsidRPr="00C67D9A">
        <w:rPr>
          <w:rFonts w:eastAsia="Calibri" w:cstheme="minorHAnsi"/>
          <w:spacing w:val="-2"/>
          <w:sz w:val="20"/>
          <w:szCs w:val="20"/>
        </w:rPr>
        <w:t>c</w:t>
      </w:r>
      <w:r w:rsidRPr="00C67D9A">
        <w:rPr>
          <w:rFonts w:eastAsia="Calibri" w:cstheme="minorHAnsi"/>
          <w:sz w:val="20"/>
          <w:szCs w:val="20"/>
        </w:rPr>
        <w:t>t</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2"/>
          <w:sz w:val="20"/>
          <w:szCs w:val="20"/>
        </w:rPr>
        <w:t xml:space="preserve"> </w:t>
      </w:r>
      <w:r w:rsidRPr="00C67D9A">
        <w:rPr>
          <w:rFonts w:eastAsia="Calibri" w:cstheme="minorHAnsi"/>
          <w:sz w:val="20"/>
          <w:szCs w:val="20"/>
        </w:rPr>
        <w:t>sh</w:t>
      </w:r>
      <w:r w:rsidRPr="00C67D9A">
        <w:rPr>
          <w:rFonts w:eastAsia="Calibri" w:cstheme="minorHAnsi"/>
          <w:spacing w:val="-1"/>
          <w:sz w:val="20"/>
          <w:szCs w:val="20"/>
        </w:rPr>
        <w:t>a</w:t>
      </w:r>
      <w:r w:rsidRPr="00C67D9A">
        <w:rPr>
          <w:rFonts w:eastAsia="Calibri" w:cstheme="minorHAnsi"/>
          <w:sz w:val="20"/>
          <w:szCs w:val="20"/>
        </w:rPr>
        <w:t xml:space="preserve">ll </w:t>
      </w:r>
      <w:r w:rsidR="007D4408" w:rsidRPr="00C67D9A">
        <w:rPr>
          <w:rFonts w:eastAsia="Calibri" w:cstheme="minorHAnsi"/>
          <w:spacing w:val="1"/>
          <w:sz w:val="20"/>
          <w:szCs w:val="20"/>
        </w:rPr>
        <w:t>e</w:t>
      </w:r>
      <w:r w:rsidR="007D4408" w:rsidRPr="00C67D9A">
        <w:rPr>
          <w:rFonts w:eastAsia="Calibri" w:cstheme="minorHAnsi"/>
          <w:spacing w:val="-1"/>
          <w:sz w:val="20"/>
          <w:szCs w:val="20"/>
        </w:rPr>
        <w:t>nd</w:t>
      </w:r>
      <w:r w:rsidR="007D4408" w:rsidRPr="00C67D9A">
        <w:rPr>
          <w:rFonts w:eastAsia="Calibri" w:cstheme="minorHAnsi"/>
          <w:sz w:val="20"/>
          <w:szCs w:val="20"/>
        </w:rPr>
        <w:t>e</w:t>
      </w:r>
      <w:r w:rsidR="007D4408" w:rsidRPr="00C67D9A">
        <w:rPr>
          <w:rFonts w:eastAsia="Calibri" w:cstheme="minorHAnsi"/>
          <w:spacing w:val="-2"/>
          <w:sz w:val="20"/>
          <w:szCs w:val="20"/>
        </w:rPr>
        <w:t>a</w:t>
      </w:r>
      <w:r w:rsidR="007D4408" w:rsidRPr="00C67D9A">
        <w:rPr>
          <w:rFonts w:eastAsia="Calibri" w:cstheme="minorHAnsi"/>
          <w:spacing w:val="1"/>
          <w:sz w:val="20"/>
          <w:szCs w:val="20"/>
        </w:rPr>
        <w:t>vo</w:t>
      </w:r>
      <w:r w:rsidR="007D4408" w:rsidRPr="00C67D9A">
        <w:rPr>
          <w:rFonts w:eastAsia="Calibri" w:cstheme="minorHAnsi"/>
          <w:sz w:val="20"/>
          <w:szCs w:val="20"/>
        </w:rPr>
        <w:t>ur</w:t>
      </w:r>
      <w:r w:rsidRPr="00C67D9A">
        <w:rPr>
          <w:rFonts w:eastAsia="Calibri" w:cstheme="minorHAnsi"/>
          <w:spacing w:val="-2"/>
          <w:sz w:val="20"/>
          <w:szCs w:val="20"/>
        </w:rPr>
        <w:t xml:space="preserve"> t</w:t>
      </w:r>
      <w:r w:rsidRPr="00C67D9A">
        <w:rPr>
          <w:rFonts w:eastAsia="Calibri" w:cstheme="minorHAnsi"/>
          <w:sz w:val="20"/>
          <w:szCs w:val="20"/>
        </w:rPr>
        <w:t>o</w:t>
      </w:r>
      <w:r w:rsidRPr="00C67D9A">
        <w:rPr>
          <w:rFonts w:eastAsia="Calibri" w:cstheme="minorHAnsi"/>
          <w:spacing w:val="1"/>
          <w:sz w:val="20"/>
          <w:szCs w:val="20"/>
        </w:rPr>
        <w:t xml:space="preserve"> e</w:t>
      </w:r>
      <w:r w:rsidRPr="00C67D9A">
        <w:rPr>
          <w:rFonts w:eastAsia="Calibri" w:cstheme="minorHAnsi"/>
          <w:spacing w:val="-1"/>
          <w:sz w:val="20"/>
          <w:szCs w:val="20"/>
        </w:rPr>
        <w:t>n</w:t>
      </w:r>
      <w:r w:rsidRPr="00C67D9A">
        <w:rPr>
          <w:rFonts w:eastAsia="Calibri" w:cstheme="minorHAnsi"/>
          <w:sz w:val="20"/>
          <w:szCs w:val="20"/>
        </w:rPr>
        <w:t>su</w:t>
      </w:r>
      <w:r w:rsidRPr="00C67D9A">
        <w:rPr>
          <w:rFonts w:eastAsia="Calibri" w:cstheme="minorHAnsi"/>
          <w:spacing w:val="-1"/>
          <w:sz w:val="20"/>
          <w:szCs w:val="20"/>
        </w:rPr>
        <w:t>r</w:t>
      </w:r>
      <w:r w:rsidRPr="00C67D9A">
        <w:rPr>
          <w:rFonts w:eastAsia="Calibri" w:cstheme="minorHAnsi"/>
          <w:sz w:val="20"/>
          <w:szCs w:val="20"/>
        </w:rPr>
        <w:t>e</w:t>
      </w:r>
      <w:r w:rsidRPr="00C67D9A">
        <w:rPr>
          <w:rFonts w:eastAsia="Calibri" w:cstheme="minorHAnsi"/>
          <w:spacing w:val="-2"/>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at</w:t>
      </w:r>
      <w:r w:rsidRPr="00C67D9A">
        <w:rPr>
          <w:rFonts w:eastAsia="Calibri" w:cstheme="minorHAnsi"/>
          <w:spacing w:val="-1"/>
          <w:sz w:val="20"/>
          <w:szCs w:val="20"/>
        </w:rPr>
        <w:t xml:space="preserve"> </w:t>
      </w:r>
      <w:r w:rsidRPr="00C67D9A">
        <w:rPr>
          <w:rFonts w:eastAsia="Calibri" w:cstheme="minorHAnsi"/>
          <w:sz w:val="20"/>
          <w:szCs w:val="20"/>
        </w:rPr>
        <w:t>the</w:t>
      </w:r>
      <w:r w:rsidRPr="00C67D9A">
        <w:rPr>
          <w:rFonts w:eastAsia="Calibri" w:cstheme="minorHAnsi"/>
          <w:spacing w:val="-2"/>
          <w:sz w:val="20"/>
          <w:szCs w:val="20"/>
        </w:rPr>
        <w:t xml:space="preserve"> </w:t>
      </w:r>
      <w:r w:rsidRPr="00C67D9A">
        <w:rPr>
          <w:rFonts w:eastAsia="Calibri" w:cstheme="minorHAnsi"/>
          <w:sz w:val="20"/>
          <w:szCs w:val="20"/>
        </w:rPr>
        <w:t>c</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pacing w:val="-3"/>
          <w:sz w:val="20"/>
          <w:szCs w:val="20"/>
        </w:rPr>
        <w:t>n</w:t>
      </w:r>
      <w:r w:rsidRPr="00C67D9A">
        <w:rPr>
          <w:rFonts w:eastAsia="Calibri" w:cstheme="minorHAnsi"/>
          <w:sz w:val="20"/>
          <w:szCs w:val="20"/>
        </w:rPr>
        <w:t>ts</w:t>
      </w:r>
      <w:r w:rsidRPr="00C67D9A">
        <w:rPr>
          <w:rFonts w:eastAsia="Calibri" w:cstheme="minorHAnsi"/>
          <w:spacing w:val="1"/>
          <w:sz w:val="20"/>
          <w:szCs w:val="20"/>
        </w:rPr>
        <w:t xml:space="preserve"> </w:t>
      </w:r>
      <w:r w:rsidRPr="00C67D9A">
        <w:rPr>
          <w:rFonts w:eastAsia="Calibri" w:cstheme="minorHAnsi"/>
          <w:sz w:val="20"/>
          <w:szCs w:val="20"/>
        </w:rPr>
        <w:t>are</w:t>
      </w:r>
      <w:r w:rsidRPr="00C67D9A">
        <w:rPr>
          <w:rFonts w:eastAsia="Calibri" w:cstheme="minorHAnsi"/>
          <w:spacing w:val="-2"/>
          <w:sz w:val="20"/>
          <w:szCs w:val="20"/>
        </w:rPr>
        <w:t xml:space="preserve"> </w:t>
      </w:r>
      <w:r w:rsidRPr="00C67D9A">
        <w:rPr>
          <w:rFonts w:eastAsia="Calibri" w:cstheme="minorHAnsi"/>
          <w:sz w:val="20"/>
          <w:szCs w:val="20"/>
        </w:rPr>
        <w:t>n</w:t>
      </w:r>
      <w:r w:rsidRPr="00C67D9A">
        <w:rPr>
          <w:rFonts w:eastAsia="Calibri" w:cstheme="minorHAnsi"/>
          <w:spacing w:val="1"/>
          <w:sz w:val="20"/>
          <w:szCs w:val="20"/>
        </w:rPr>
        <w:t>o</w:t>
      </w:r>
      <w:r w:rsidRPr="00C67D9A">
        <w:rPr>
          <w:rFonts w:eastAsia="Calibri" w:cstheme="minorHAnsi"/>
          <w:sz w:val="20"/>
          <w:szCs w:val="20"/>
        </w:rPr>
        <w:t>t</w:t>
      </w:r>
      <w:r w:rsidRPr="00C67D9A">
        <w:rPr>
          <w:rFonts w:eastAsia="Calibri" w:cstheme="minorHAnsi"/>
          <w:spacing w:val="-2"/>
          <w:sz w:val="20"/>
          <w:szCs w:val="20"/>
        </w:rPr>
        <w:t xml:space="preserve"> </w:t>
      </w:r>
      <w:r w:rsidRPr="00C67D9A">
        <w:rPr>
          <w:rFonts w:eastAsia="Calibri" w:cstheme="minorHAnsi"/>
          <w:sz w:val="20"/>
          <w:szCs w:val="20"/>
        </w:rPr>
        <w:t>u</w:t>
      </w:r>
      <w:r w:rsidRPr="00C67D9A">
        <w:rPr>
          <w:rFonts w:eastAsia="Calibri" w:cstheme="minorHAnsi"/>
          <w:spacing w:val="-1"/>
          <w:sz w:val="20"/>
          <w:szCs w:val="20"/>
        </w:rPr>
        <w:t>nd</w:t>
      </w:r>
      <w:r w:rsidRPr="00C67D9A">
        <w:rPr>
          <w:rFonts w:eastAsia="Calibri" w:cstheme="minorHAnsi"/>
          <w:sz w:val="20"/>
          <w:szCs w:val="20"/>
        </w:rPr>
        <w:t>erta</w:t>
      </w:r>
      <w:r w:rsidRPr="00C67D9A">
        <w:rPr>
          <w:rFonts w:eastAsia="Calibri" w:cstheme="minorHAnsi"/>
          <w:spacing w:val="-1"/>
          <w:sz w:val="20"/>
          <w:szCs w:val="20"/>
        </w:rPr>
        <w:t>k</w:t>
      </w:r>
      <w:r w:rsidRPr="00C67D9A">
        <w:rPr>
          <w:rFonts w:eastAsia="Calibri" w:cstheme="minorHAnsi"/>
          <w:sz w:val="20"/>
          <w:szCs w:val="20"/>
        </w:rPr>
        <w:t>en d</w:t>
      </w:r>
      <w:r w:rsidRPr="00C67D9A">
        <w:rPr>
          <w:rFonts w:eastAsia="Calibri" w:cstheme="minorHAnsi"/>
          <w:spacing w:val="-1"/>
          <w:sz w:val="20"/>
          <w:szCs w:val="20"/>
        </w:rPr>
        <w:t>u</w:t>
      </w:r>
      <w:r w:rsidRPr="00C67D9A">
        <w:rPr>
          <w:rFonts w:eastAsia="Calibri" w:cstheme="minorHAnsi"/>
          <w:sz w:val="20"/>
          <w:szCs w:val="20"/>
        </w:rPr>
        <w:t>ri</w:t>
      </w:r>
      <w:r w:rsidRPr="00C67D9A">
        <w:rPr>
          <w:rFonts w:eastAsia="Calibri" w:cstheme="minorHAnsi"/>
          <w:spacing w:val="-1"/>
          <w:sz w:val="20"/>
          <w:szCs w:val="20"/>
        </w:rPr>
        <w:t>n</w:t>
      </w:r>
      <w:r w:rsidRPr="00C67D9A">
        <w:rPr>
          <w:rFonts w:eastAsia="Calibri" w:cstheme="minorHAnsi"/>
          <w:sz w:val="20"/>
          <w:szCs w:val="20"/>
        </w:rPr>
        <w:t>g</w:t>
      </w:r>
      <w:r w:rsidRPr="00C67D9A">
        <w:rPr>
          <w:rFonts w:eastAsia="Calibri" w:cstheme="minorHAnsi"/>
          <w:spacing w:val="-1"/>
          <w:sz w:val="20"/>
          <w:szCs w:val="20"/>
        </w:rPr>
        <w:t xml:space="preserve"> </w:t>
      </w:r>
      <w:r w:rsidRPr="00C67D9A">
        <w:rPr>
          <w:rFonts w:eastAsia="Calibri" w:cstheme="minorHAnsi"/>
          <w:sz w:val="20"/>
          <w:szCs w:val="20"/>
        </w:rPr>
        <w:t>adv</w:t>
      </w:r>
      <w:r w:rsidRPr="00C67D9A">
        <w:rPr>
          <w:rFonts w:eastAsia="Calibri" w:cstheme="minorHAnsi"/>
          <w:spacing w:val="1"/>
          <w:sz w:val="20"/>
          <w:szCs w:val="20"/>
        </w:rPr>
        <w:t>e</w:t>
      </w:r>
      <w:r w:rsidRPr="00C67D9A">
        <w:rPr>
          <w:rFonts w:eastAsia="Calibri" w:cstheme="minorHAnsi"/>
          <w:sz w:val="20"/>
          <w:szCs w:val="20"/>
        </w:rPr>
        <w:t>rse</w:t>
      </w:r>
      <w:r w:rsidRPr="00C67D9A">
        <w:rPr>
          <w:rFonts w:eastAsia="Calibri" w:cstheme="minorHAnsi"/>
          <w:spacing w:val="-2"/>
          <w:sz w:val="20"/>
          <w:szCs w:val="20"/>
        </w:rPr>
        <w:t xml:space="preserve"> </w:t>
      </w:r>
      <w:r w:rsidRPr="00C67D9A">
        <w:rPr>
          <w:rFonts w:eastAsia="Calibri" w:cstheme="minorHAnsi"/>
          <w:spacing w:val="1"/>
          <w:sz w:val="20"/>
          <w:szCs w:val="20"/>
        </w:rPr>
        <w:t>o</w:t>
      </w:r>
      <w:r w:rsidRPr="00C67D9A">
        <w:rPr>
          <w:rFonts w:eastAsia="Calibri" w:cstheme="minorHAnsi"/>
          <w:sz w:val="20"/>
          <w:szCs w:val="20"/>
        </w:rPr>
        <w:t xml:space="preserve">r </w:t>
      </w:r>
      <w:r w:rsidRPr="00C67D9A">
        <w:rPr>
          <w:rFonts w:eastAsia="Calibri" w:cstheme="minorHAnsi"/>
          <w:spacing w:val="-1"/>
          <w:sz w:val="20"/>
          <w:szCs w:val="20"/>
        </w:rPr>
        <w:t>un</w:t>
      </w:r>
      <w:r w:rsidRPr="00C67D9A">
        <w:rPr>
          <w:rFonts w:eastAsia="Calibri" w:cstheme="minorHAnsi"/>
          <w:sz w:val="20"/>
          <w:szCs w:val="20"/>
        </w:rPr>
        <w:t>t</w:t>
      </w:r>
      <w:r w:rsidRPr="00C67D9A">
        <w:rPr>
          <w:rFonts w:eastAsia="Calibri" w:cstheme="minorHAnsi"/>
          <w:spacing w:val="1"/>
          <w:sz w:val="20"/>
          <w:szCs w:val="20"/>
        </w:rPr>
        <w:t>y</w:t>
      </w:r>
      <w:r w:rsidRPr="00C67D9A">
        <w:rPr>
          <w:rFonts w:eastAsia="Calibri" w:cstheme="minorHAnsi"/>
          <w:spacing w:val="-1"/>
          <w:sz w:val="20"/>
          <w:szCs w:val="20"/>
        </w:rPr>
        <w:t>p</w:t>
      </w:r>
      <w:r w:rsidRPr="00C67D9A">
        <w:rPr>
          <w:rFonts w:eastAsia="Calibri" w:cstheme="minorHAnsi"/>
          <w:sz w:val="20"/>
          <w:szCs w:val="20"/>
        </w:rPr>
        <w:t>ical situat</w:t>
      </w:r>
      <w:r w:rsidRPr="00C67D9A">
        <w:rPr>
          <w:rFonts w:eastAsia="Calibri" w:cstheme="minorHAnsi"/>
          <w:spacing w:val="-3"/>
          <w:sz w:val="20"/>
          <w:szCs w:val="20"/>
        </w:rPr>
        <w:t>i</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w:t>
      </w:r>
      <w:r w:rsidRPr="00C67D9A">
        <w:rPr>
          <w:rFonts w:eastAsia="Calibri" w:cstheme="minorHAnsi"/>
          <w:spacing w:val="-2"/>
          <w:sz w:val="20"/>
          <w:szCs w:val="20"/>
        </w:rPr>
        <w:t xml:space="preserve"> </w:t>
      </w:r>
      <w:r w:rsidRPr="00C67D9A">
        <w:rPr>
          <w:rFonts w:eastAsia="Calibri" w:cstheme="minorHAnsi"/>
          <w:sz w:val="20"/>
          <w:szCs w:val="20"/>
        </w:rPr>
        <w:t>such</w:t>
      </w:r>
      <w:r w:rsidRPr="00C67D9A">
        <w:rPr>
          <w:rFonts w:eastAsia="Calibri" w:cstheme="minorHAnsi"/>
          <w:spacing w:val="-1"/>
          <w:sz w:val="20"/>
          <w:szCs w:val="20"/>
        </w:rPr>
        <w:t xml:space="preserve"> </w:t>
      </w:r>
      <w:r w:rsidRPr="00C67D9A">
        <w:rPr>
          <w:rFonts w:eastAsia="Calibri" w:cstheme="minorHAnsi"/>
          <w:spacing w:val="-2"/>
          <w:sz w:val="20"/>
          <w:szCs w:val="20"/>
        </w:rPr>
        <w:t>a</w:t>
      </w:r>
      <w:r w:rsidRPr="00C67D9A">
        <w:rPr>
          <w:rFonts w:eastAsia="Calibri" w:cstheme="minorHAnsi"/>
          <w:sz w:val="20"/>
          <w:szCs w:val="20"/>
        </w:rPr>
        <w:t>s s</w:t>
      </w:r>
      <w:r w:rsidRPr="00C67D9A">
        <w:rPr>
          <w:rFonts w:eastAsia="Calibri" w:cstheme="minorHAnsi"/>
          <w:spacing w:val="1"/>
          <w:sz w:val="20"/>
          <w:szCs w:val="20"/>
        </w:rPr>
        <w:t>c</w:t>
      </w:r>
      <w:r w:rsidRPr="00C67D9A">
        <w:rPr>
          <w:rFonts w:eastAsia="Calibri" w:cstheme="minorHAnsi"/>
          <w:spacing w:val="-1"/>
          <w:sz w:val="20"/>
          <w:szCs w:val="20"/>
        </w:rPr>
        <w:t>ho</w:t>
      </w:r>
      <w:r w:rsidRPr="00C67D9A">
        <w:rPr>
          <w:rFonts w:eastAsia="Calibri" w:cstheme="minorHAnsi"/>
          <w:spacing w:val="1"/>
          <w:sz w:val="20"/>
          <w:szCs w:val="20"/>
        </w:rPr>
        <w:t>o</w:t>
      </w:r>
      <w:r w:rsidRPr="00C67D9A">
        <w:rPr>
          <w:rFonts w:eastAsia="Calibri" w:cstheme="minorHAnsi"/>
          <w:sz w:val="20"/>
          <w:szCs w:val="20"/>
        </w:rPr>
        <w:t xml:space="preserve">l </w:t>
      </w:r>
      <w:r w:rsidRPr="00C67D9A">
        <w:rPr>
          <w:rFonts w:eastAsia="Calibri" w:cstheme="minorHAnsi"/>
          <w:spacing w:val="-3"/>
          <w:sz w:val="20"/>
          <w:szCs w:val="20"/>
        </w:rPr>
        <w:t>h</w:t>
      </w:r>
      <w:r w:rsidRPr="00C67D9A">
        <w:rPr>
          <w:rFonts w:eastAsia="Calibri" w:cstheme="minorHAnsi"/>
          <w:spacing w:val="1"/>
          <w:sz w:val="20"/>
          <w:szCs w:val="20"/>
        </w:rPr>
        <w:t>o</w:t>
      </w:r>
      <w:r w:rsidRPr="00C67D9A">
        <w:rPr>
          <w:rFonts w:eastAsia="Calibri" w:cstheme="minorHAnsi"/>
          <w:sz w:val="20"/>
          <w:szCs w:val="20"/>
        </w:rPr>
        <w:t>li</w:t>
      </w:r>
      <w:r w:rsidRPr="00C67D9A">
        <w:rPr>
          <w:rFonts w:eastAsia="Calibri" w:cstheme="minorHAnsi"/>
          <w:spacing w:val="-1"/>
          <w:sz w:val="20"/>
          <w:szCs w:val="20"/>
        </w:rPr>
        <w:t>d</w:t>
      </w:r>
      <w:r w:rsidRPr="00C67D9A">
        <w:rPr>
          <w:rFonts w:eastAsia="Calibri" w:cstheme="minorHAnsi"/>
          <w:sz w:val="20"/>
          <w:szCs w:val="20"/>
        </w:rPr>
        <w:t>ays,</w:t>
      </w:r>
      <w:r w:rsidRPr="00C67D9A">
        <w:rPr>
          <w:rFonts w:eastAsia="Calibri" w:cstheme="minorHAnsi"/>
          <w:spacing w:val="-1"/>
          <w:sz w:val="20"/>
          <w:szCs w:val="20"/>
        </w:rPr>
        <w:t xml:space="preserve"> </w:t>
      </w:r>
      <w:r w:rsidRPr="00C67D9A">
        <w:rPr>
          <w:rFonts w:eastAsia="Calibri" w:cstheme="minorHAnsi"/>
          <w:sz w:val="20"/>
          <w:szCs w:val="20"/>
        </w:rPr>
        <w:t>stri</w:t>
      </w:r>
      <w:r w:rsidRPr="00C67D9A">
        <w:rPr>
          <w:rFonts w:eastAsia="Calibri" w:cstheme="minorHAnsi"/>
          <w:spacing w:val="-2"/>
          <w:sz w:val="20"/>
          <w:szCs w:val="20"/>
        </w:rPr>
        <w:t>k</w:t>
      </w:r>
      <w:r w:rsidRPr="00C67D9A">
        <w:rPr>
          <w:rFonts w:eastAsia="Calibri" w:cstheme="minorHAnsi"/>
          <w:sz w:val="20"/>
          <w:szCs w:val="20"/>
        </w:rPr>
        <w:t>es,</w:t>
      </w:r>
      <w:r w:rsidRPr="00C67D9A">
        <w:rPr>
          <w:rFonts w:eastAsia="Calibri" w:cstheme="minorHAnsi"/>
          <w:spacing w:val="1"/>
          <w:sz w:val="20"/>
          <w:szCs w:val="20"/>
        </w:rPr>
        <w:t xml:space="preserve"> </w:t>
      </w:r>
      <w:r w:rsidRPr="00C67D9A">
        <w:rPr>
          <w:rFonts w:eastAsia="Calibri" w:cstheme="minorHAnsi"/>
          <w:spacing w:val="-3"/>
          <w:sz w:val="20"/>
          <w:szCs w:val="20"/>
        </w:rPr>
        <w:t>p</w:t>
      </w:r>
      <w:r w:rsidRPr="00C67D9A">
        <w:rPr>
          <w:rFonts w:eastAsia="Calibri" w:cstheme="minorHAnsi"/>
          <w:sz w:val="20"/>
          <w:szCs w:val="20"/>
        </w:rPr>
        <w:t>r</w:t>
      </w:r>
      <w:r w:rsidRPr="00C67D9A">
        <w:rPr>
          <w:rFonts w:eastAsia="Calibri" w:cstheme="minorHAnsi"/>
          <w:spacing w:val="1"/>
          <w:sz w:val="20"/>
          <w:szCs w:val="20"/>
        </w:rPr>
        <w:t>o</w:t>
      </w:r>
      <w:r w:rsidRPr="00C67D9A">
        <w:rPr>
          <w:rFonts w:eastAsia="Calibri" w:cstheme="minorHAnsi"/>
          <w:sz w:val="20"/>
          <w:szCs w:val="20"/>
        </w:rPr>
        <w:t>t</w:t>
      </w:r>
      <w:r w:rsidRPr="00C67D9A">
        <w:rPr>
          <w:rFonts w:eastAsia="Calibri" w:cstheme="minorHAnsi"/>
          <w:spacing w:val="-1"/>
          <w:sz w:val="20"/>
          <w:szCs w:val="20"/>
        </w:rPr>
        <w:t>e</w:t>
      </w:r>
      <w:r w:rsidRPr="00C67D9A">
        <w:rPr>
          <w:rFonts w:eastAsia="Calibri" w:cstheme="minorHAnsi"/>
          <w:sz w:val="20"/>
          <w:szCs w:val="20"/>
        </w:rPr>
        <w:t>sts,</w:t>
      </w:r>
      <w:r w:rsidRPr="00C67D9A">
        <w:rPr>
          <w:rFonts w:eastAsia="Calibri" w:cstheme="minorHAnsi"/>
          <w:spacing w:val="-1"/>
          <w:sz w:val="20"/>
          <w:szCs w:val="20"/>
        </w:rPr>
        <w:t xml:space="preserve"> </w:t>
      </w:r>
      <w:r w:rsidRPr="00C67D9A">
        <w:rPr>
          <w:rFonts w:eastAsia="Calibri" w:cstheme="minorHAnsi"/>
          <w:spacing w:val="1"/>
          <w:sz w:val="20"/>
          <w:szCs w:val="20"/>
        </w:rPr>
        <w:t>v</w:t>
      </w:r>
      <w:r w:rsidRPr="00C67D9A">
        <w:rPr>
          <w:rFonts w:eastAsia="Calibri" w:cstheme="minorHAnsi"/>
          <w:sz w:val="20"/>
          <w:szCs w:val="20"/>
        </w:rPr>
        <w:t>e</w:t>
      </w:r>
      <w:r w:rsidRPr="00C67D9A">
        <w:rPr>
          <w:rFonts w:eastAsia="Calibri" w:cstheme="minorHAnsi"/>
          <w:spacing w:val="-2"/>
          <w:sz w:val="20"/>
          <w:szCs w:val="20"/>
        </w:rPr>
        <w:t>r</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z w:val="20"/>
          <w:szCs w:val="20"/>
        </w:rPr>
        <w:t>he</w:t>
      </w:r>
      <w:r w:rsidRPr="00C67D9A">
        <w:rPr>
          <w:rFonts w:eastAsia="Calibri" w:cstheme="minorHAnsi"/>
          <w:spacing w:val="-2"/>
          <w:sz w:val="20"/>
          <w:szCs w:val="20"/>
        </w:rPr>
        <w:t>a</w:t>
      </w:r>
      <w:r w:rsidRPr="00C67D9A">
        <w:rPr>
          <w:rFonts w:eastAsia="Calibri" w:cstheme="minorHAnsi"/>
          <w:spacing w:val="-1"/>
          <w:sz w:val="20"/>
          <w:szCs w:val="20"/>
        </w:rPr>
        <w:t>v</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z w:val="20"/>
          <w:szCs w:val="20"/>
        </w:rPr>
        <w:t>rai</w:t>
      </w:r>
      <w:r w:rsidRPr="00C67D9A">
        <w:rPr>
          <w:rFonts w:eastAsia="Calibri" w:cstheme="minorHAnsi"/>
          <w:spacing w:val="-1"/>
          <w:sz w:val="20"/>
          <w:szCs w:val="20"/>
        </w:rPr>
        <w:t>n</w:t>
      </w:r>
      <w:r w:rsidRPr="00C67D9A">
        <w:rPr>
          <w:rFonts w:eastAsia="Calibri" w:cstheme="minorHAnsi"/>
          <w:sz w:val="20"/>
          <w:szCs w:val="20"/>
        </w:rPr>
        <w:t>fa</w:t>
      </w:r>
      <w:r w:rsidRPr="00C67D9A">
        <w:rPr>
          <w:rFonts w:eastAsia="Calibri" w:cstheme="minorHAnsi"/>
          <w:spacing w:val="-1"/>
          <w:sz w:val="20"/>
          <w:szCs w:val="20"/>
        </w:rPr>
        <w:t>l</w:t>
      </w:r>
      <w:r w:rsidRPr="00C67D9A">
        <w:rPr>
          <w:rFonts w:eastAsia="Calibri" w:cstheme="minorHAnsi"/>
          <w:sz w:val="20"/>
          <w:szCs w:val="20"/>
        </w:rPr>
        <w:t>l</w:t>
      </w:r>
      <w:r w:rsidRPr="00C67D9A">
        <w:rPr>
          <w:rFonts w:eastAsia="Calibri" w:cstheme="minorHAnsi"/>
          <w:spacing w:val="-1"/>
          <w:sz w:val="20"/>
          <w:szCs w:val="20"/>
        </w:rPr>
        <w:t>/</w:t>
      </w:r>
      <w:r w:rsidRPr="00C67D9A">
        <w:rPr>
          <w:rFonts w:eastAsia="Calibri" w:cstheme="minorHAnsi"/>
          <w:sz w:val="20"/>
          <w:szCs w:val="20"/>
        </w:rPr>
        <w:t>sno</w:t>
      </w:r>
      <w:r w:rsidRPr="00C67D9A">
        <w:rPr>
          <w:rFonts w:eastAsia="Calibri" w:cstheme="minorHAnsi"/>
          <w:spacing w:val="-1"/>
          <w:sz w:val="20"/>
          <w:szCs w:val="20"/>
        </w:rPr>
        <w:t>w</w:t>
      </w:r>
      <w:r w:rsidRPr="00C67D9A">
        <w:rPr>
          <w:rFonts w:eastAsia="Calibri" w:cstheme="minorHAnsi"/>
          <w:spacing w:val="1"/>
          <w:sz w:val="20"/>
          <w:szCs w:val="20"/>
        </w:rPr>
        <w:t>/</w:t>
      </w:r>
      <w:r w:rsidRPr="00C67D9A">
        <w:rPr>
          <w:rFonts w:eastAsia="Calibri" w:cstheme="minorHAnsi"/>
          <w:sz w:val="20"/>
          <w:szCs w:val="20"/>
        </w:rPr>
        <w:t>sl</w:t>
      </w:r>
      <w:r w:rsidRPr="00C67D9A">
        <w:rPr>
          <w:rFonts w:eastAsia="Calibri" w:cstheme="minorHAnsi"/>
          <w:spacing w:val="-2"/>
          <w:sz w:val="20"/>
          <w:szCs w:val="20"/>
        </w:rPr>
        <w:t>e</w:t>
      </w:r>
      <w:r w:rsidRPr="00C67D9A">
        <w:rPr>
          <w:rFonts w:eastAsia="Calibri" w:cstheme="minorHAnsi"/>
          <w:sz w:val="20"/>
          <w:szCs w:val="20"/>
        </w:rPr>
        <w:t>e</w:t>
      </w:r>
      <w:r w:rsidRPr="00C67D9A">
        <w:rPr>
          <w:rFonts w:eastAsia="Calibri" w:cstheme="minorHAnsi"/>
          <w:spacing w:val="1"/>
          <w:sz w:val="20"/>
          <w:szCs w:val="20"/>
        </w:rPr>
        <w:t>t</w:t>
      </w:r>
      <w:r w:rsidRPr="00C67D9A">
        <w:rPr>
          <w:rFonts w:eastAsia="Calibri" w:cstheme="minorHAnsi"/>
          <w:sz w:val="20"/>
          <w:szCs w:val="20"/>
        </w:rPr>
        <w:t>, f</w:t>
      </w:r>
      <w:r w:rsidRPr="00C67D9A">
        <w:rPr>
          <w:rFonts w:eastAsia="Calibri" w:cstheme="minorHAnsi"/>
          <w:spacing w:val="-3"/>
          <w:sz w:val="20"/>
          <w:szCs w:val="20"/>
        </w:rPr>
        <w:t>u</w:t>
      </w:r>
      <w:r w:rsidRPr="00C67D9A">
        <w:rPr>
          <w:rFonts w:eastAsia="Calibri" w:cstheme="minorHAnsi"/>
          <w:sz w:val="20"/>
          <w:szCs w:val="20"/>
        </w:rPr>
        <w:t>el crises,</w:t>
      </w:r>
      <w:r w:rsidRPr="00C67D9A">
        <w:rPr>
          <w:rFonts w:eastAsia="Calibri" w:cstheme="minorHAnsi"/>
          <w:spacing w:val="1"/>
          <w:sz w:val="20"/>
          <w:szCs w:val="20"/>
        </w:rPr>
        <w:t xml:space="preserve"> </w:t>
      </w:r>
      <w:r w:rsidRPr="00C67D9A">
        <w:rPr>
          <w:rFonts w:eastAsia="Calibri" w:cstheme="minorHAnsi"/>
          <w:sz w:val="20"/>
          <w:szCs w:val="20"/>
        </w:rPr>
        <w:t>si</w:t>
      </w:r>
      <w:r w:rsidRPr="00C67D9A">
        <w:rPr>
          <w:rFonts w:eastAsia="Calibri" w:cstheme="minorHAnsi"/>
          <w:spacing w:val="-1"/>
          <w:sz w:val="20"/>
          <w:szCs w:val="20"/>
        </w:rPr>
        <w:t>gn</w:t>
      </w:r>
      <w:r w:rsidRPr="00C67D9A">
        <w:rPr>
          <w:rFonts w:eastAsia="Calibri" w:cstheme="minorHAnsi"/>
          <w:sz w:val="20"/>
          <w:szCs w:val="20"/>
        </w:rPr>
        <w:t>if</w:t>
      </w:r>
      <w:r w:rsidRPr="00C67D9A">
        <w:rPr>
          <w:rFonts w:eastAsia="Calibri" w:cstheme="minorHAnsi"/>
          <w:spacing w:val="-1"/>
          <w:sz w:val="20"/>
          <w:szCs w:val="20"/>
        </w:rPr>
        <w:t>i</w:t>
      </w:r>
      <w:r w:rsidRPr="00C67D9A">
        <w:rPr>
          <w:rFonts w:eastAsia="Calibri" w:cstheme="minorHAnsi"/>
          <w:sz w:val="20"/>
          <w:szCs w:val="20"/>
        </w:rPr>
        <w:t>ca</w:t>
      </w:r>
      <w:r w:rsidRPr="00C67D9A">
        <w:rPr>
          <w:rFonts w:eastAsia="Calibri" w:cstheme="minorHAnsi"/>
          <w:spacing w:val="-3"/>
          <w:sz w:val="20"/>
          <w:szCs w:val="20"/>
        </w:rPr>
        <w:t>n</w:t>
      </w:r>
      <w:r w:rsidRPr="00C67D9A">
        <w:rPr>
          <w:rFonts w:eastAsia="Calibri" w:cstheme="minorHAnsi"/>
          <w:sz w:val="20"/>
          <w:szCs w:val="20"/>
        </w:rPr>
        <w:t>t</w:t>
      </w:r>
      <w:r w:rsidRPr="00C67D9A">
        <w:rPr>
          <w:rFonts w:eastAsia="Calibri" w:cstheme="minorHAnsi"/>
          <w:spacing w:val="1"/>
          <w:sz w:val="20"/>
          <w:szCs w:val="20"/>
        </w:rPr>
        <w:t xml:space="preserve"> </w:t>
      </w:r>
      <w:r w:rsidRPr="00C67D9A">
        <w:rPr>
          <w:rFonts w:eastAsia="Calibri" w:cstheme="minorHAnsi"/>
          <w:sz w:val="20"/>
          <w:szCs w:val="20"/>
        </w:rPr>
        <w:t>r</w:t>
      </w:r>
      <w:r w:rsidRPr="00C67D9A">
        <w:rPr>
          <w:rFonts w:eastAsia="Calibri" w:cstheme="minorHAnsi"/>
          <w:spacing w:val="-1"/>
          <w:sz w:val="20"/>
          <w:szCs w:val="20"/>
        </w:rPr>
        <w:t>o</w:t>
      </w:r>
      <w:r w:rsidRPr="00C67D9A">
        <w:rPr>
          <w:rFonts w:eastAsia="Calibri" w:cstheme="minorHAnsi"/>
          <w:sz w:val="20"/>
          <w:szCs w:val="20"/>
        </w:rPr>
        <w:t>ad</w:t>
      </w:r>
      <w:r w:rsidRPr="00C67D9A">
        <w:rPr>
          <w:rFonts w:eastAsia="Calibri" w:cstheme="minorHAnsi"/>
          <w:spacing w:val="-1"/>
          <w:sz w:val="20"/>
          <w:szCs w:val="20"/>
        </w:rPr>
        <w:t xml:space="preserve"> w</w:t>
      </w:r>
      <w:r w:rsidRPr="00C67D9A">
        <w:rPr>
          <w:rFonts w:eastAsia="Calibri" w:cstheme="minorHAnsi"/>
          <w:spacing w:val="1"/>
          <w:sz w:val="20"/>
          <w:szCs w:val="20"/>
        </w:rPr>
        <w:t>o</w:t>
      </w:r>
      <w:r w:rsidRPr="00C67D9A">
        <w:rPr>
          <w:rFonts w:eastAsia="Calibri" w:cstheme="minorHAnsi"/>
          <w:spacing w:val="-3"/>
          <w:sz w:val="20"/>
          <w:szCs w:val="20"/>
        </w:rPr>
        <w:t>r</w:t>
      </w:r>
      <w:r w:rsidRPr="00C67D9A">
        <w:rPr>
          <w:rFonts w:eastAsia="Calibri" w:cstheme="minorHAnsi"/>
          <w:sz w:val="20"/>
          <w:szCs w:val="20"/>
        </w:rPr>
        <w:t>ks,</w:t>
      </w:r>
      <w:r w:rsidRPr="00C67D9A">
        <w:rPr>
          <w:rFonts w:eastAsia="Calibri" w:cstheme="minorHAnsi"/>
          <w:spacing w:val="1"/>
          <w:sz w:val="20"/>
          <w:szCs w:val="20"/>
        </w:rPr>
        <w:t xml:space="preserve"> </w:t>
      </w:r>
      <w:r w:rsidRPr="00C67D9A">
        <w:rPr>
          <w:rFonts w:eastAsia="Calibri" w:cstheme="minorHAnsi"/>
          <w:sz w:val="20"/>
          <w:szCs w:val="20"/>
        </w:rPr>
        <w:t>acci</w:t>
      </w:r>
      <w:r w:rsidRPr="00C67D9A">
        <w:rPr>
          <w:rFonts w:eastAsia="Calibri" w:cstheme="minorHAnsi"/>
          <w:spacing w:val="-3"/>
          <w:sz w:val="20"/>
          <w:szCs w:val="20"/>
        </w:rPr>
        <w:t>d</w:t>
      </w:r>
      <w:r w:rsidRPr="00C67D9A">
        <w:rPr>
          <w:rFonts w:eastAsia="Calibri" w:cstheme="minorHAnsi"/>
          <w:sz w:val="20"/>
          <w:szCs w:val="20"/>
        </w:rPr>
        <w:t>ents</w:t>
      </w:r>
      <w:r w:rsidRPr="00C67D9A">
        <w:rPr>
          <w:rFonts w:eastAsia="Calibri" w:cstheme="minorHAnsi"/>
          <w:spacing w:val="-2"/>
          <w:sz w:val="20"/>
          <w:szCs w:val="20"/>
        </w:rPr>
        <w:t xml:space="preserve"> </w:t>
      </w:r>
      <w:r w:rsidRPr="00C67D9A">
        <w:rPr>
          <w:rFonts w:eastAsia="Calibri" w:cstheme="minorHAnsi"/>
          <w:sz w:val="20"/>
          <w:szCs w:val="20"/>
        </w:rPr>
        <w:t>e</w:t>
      </w:r>
      <w:r w:rsidRPr="00C67D9A">
        <w:rPr>
          <w:rFonts w:eastAsia="Calibri" w:cstheme="minorHAnsi"/>
          <w:spacing w:val="1"/>
          <w:sz w:val="20"/>
          <w:szCs w:val="20"/>
        </w:rPr>
        <w:t>t</w:t>
      </w:r>
      <w:r w:rsidRPr="00C67D9A">
        <w:rPr>
          <w:rFonts w:eastAsia="Calibri" w:cstheme="minorHAnsi"/>
          <w:sz w:val="20"/>
          <w:szCs w:val="20"/>
        </w:rPr>
        <w:t>c. In</w:t>
      </w:r>
      <w:r w:rsidRPr="00C67D9A">
        <w:rPr>
          <w:rFonts w:eastAsia="Calibri" w:cstheme="minorHAnsi"/>
          <w:spacing w:val="-3"/>
          <w:sz w:val="20"/>
          <w:szCs w:val="20"/>
        </w:rPr>
        <w:t xml:space="preserve"> </w:t>
      </w:r>
      <w:r w:rsidRPr="00C67D9A">
        <w:rPr>
          <w:rFonts w:eastAsia="Calibri" w:cstheme="minorHAnsi"/>
          <w:sz w:val="20"/>
          <w:szCs w:val="20"/>
        </w:rPr>
        <w:t>these</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z w:val="20"/>
          <w:szCs w:val="20"/>
        </w:rPr>
        <w:t>irc</w:t>
      </w:r>
      <w:r w:rsidRPr="00C67D9A">
        <w:rPr>
          <w:rFonts w:eastAsia="Calibri" w:cstheme="minorHAnsi"/>
          <w:spacing w:val="-1"/>
          <w:sz w:val="20"/>
          <w:szCs w:val="20"/>
        </w:rPr>
        <w:t>u</w:t>
      </w:r>
      <w:r w:rsidRPr="00C67D9A">
        <w:rPr>
          <w:rFonts w:eastAsia="Calibri" w:cstheme="minorHAnsi"/>
          <w:spacing w:val="1"/>
          <w:sz w:val="20"/>
          <w:szCs w:val="20"/>
        </w:rPr>
        <w:t>m</w:t>
      </w:r>
      <w:r w:rsidRPr="00C67D9A">
        <w:rPr>
          <w:rFonts w:eastAsia="Calibri" w:cstheme="minorHAnsi"/>
          <w:sz w:val="20"/>
          <w:szCs w:val="20"/>
        </w:rPr>
        <w:t>stan</w:t>
      </w:r>
      <w:r w:rsidRPr="00C67D9A">
        <w:rPr>
          <w:rFonts w:eastAsia="Calibri" w:cstheme="minorHAnsi"/>
          <w:spacing w:val="-3"/>
          <w:sz w:val="20"/>
          <w:szCs w:val="20"/>
        </w:rPr>
        <w:t>c</w:t>
      </w:r>
      <w:r w:rsidRPr="00C67D9A">
        <w:rPr>
          <w:rFonts w:eastAsia="Calibri" w:cstheme="minorHAnsi"/>
          <w:sz w:val="20"/>
          <w:szCs w:val="20"/>
        </w:rPr>
        <w:t>es,</w:t>
      </w:r>
      <w:r w:rsidRPr="00C67D9A">
        <w:rPr>
          <w:rFonts w:eastAsia="Calibri" w:cstheme="minorHAnsi"/>
          <w:spacing w:val="1"/>
          <w:sz w:val="20"/>
          <w:szCs w:val="20"/>
        </w:rPr>
        <w:t xml:space="preserve"> </w:t>
      </w:r>
      <w:r w:rsidRPr="00C67D9A">
        <w:rPr>
          <w:rFonts w:eastAsia="Calibri" w:cstheme="minorHAnsi"/>
          <w:sz w:val="20"/>
          <w:szCs w:val="20"/>
        </w:rPr>
        <w:t>if</w:t>
      </w:r>
      <w:r w:rsidRPr="00C67D9A">
        <w:rPr>
          <w:rFonts w:eastAsia="Calibri" w:cstheme="minorHAnsi"/>
          <w:spacing w:val="-3"/>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si</w:t>
      </w:r>
      <w:r w:rsidRPr="00C67D9A">
        <w:rPr>
          <w:rFonts w:eastAsia="Calibri" w:cstheme="minorHAnsi"/>
          <w:spacing w:val="-1"/>
          <w:sz w:val="20"/>
          <w:szCs w:val="20"/>
        </w:rPr>
        <w:t>d</w:t>
      </w:r>
      <w:r w:rsidRPr="00C67D9A">
        <w:rPr>
          <w:rFonts w:eastAsia="Calibri" w:cstheme="minorHAnsi"/>
          <w:sz w:val="20"/>
          <w:szCs w:val="20"/>
        </w:rPr>
        <w:t>ered</w:t>
      </w:r>
      <w:r w:rsidRPr="00C67D9A">
        <w:rPr>
          <w:rFonts w:eastAsia="Calibri" w:cstheme="minorHAnsi"/>
          <w:spacing w:val="-2"/>
          <w:sz w:val="20"/>
          <w:szCs w:val="20"/>
        </w:rPr>
        <w:t xml:space="preserve"> </w:t>
      </w:r>
      <w:r w:rsidRPr="00C67D9A">
        <w:rPr>
          <w:rFonts w:eastAsia="Calibri" w:cstheme="minorHAnsi"/>
          <w:spacing w:val="1"/>
          <w:sz w:val="20"/>
          <w:szCs w:val="20"/>
        </w:rPr>
        <w:t>t</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pacing w:val="-3"/>
          <w:sz w:val="20"/>
          <w:szCs w:val="20"/>
        </w:rPr>
        <w:t>b</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af</w:t>
      </w:r>
      <w:r w:rsidRPr="00C67D9A">
        <w:rPr>
          <w:rFonts w:eastAsia="Calibri" w:cstheme="minorHAnsi"/>
          <w:spacing w:val="-3"/>
          <w:sz w:val="20"/>
          <w:szCs w:val="20"/>
        </w:rPr>
        <w:t>f</w:t>
      </w:r>
      <w:r w:rsidRPr="00C67D9A">
        <w:rPr>
          <w:rFonts w:eastAsia="Calibri" w:cstheme="minorHAnsi"/>
          <w:sz w:val="20"/>
          <w:szCs w:val="20"/>
        </w:rPr>
        <w:t>ec</w:t>
      </w:r>
      <w:r w:rsidRPr="00C67D9A">
        <w:rPr>
          <w:rFonts w:eastAsia="Calibri" w:cstheme="minorHAnsi"/>
          <w:spacing w:val="1"/>
          <w:sz w:val="20"/>
          <w:szCs w:val="20"/>
        </w:rPr>
        <w:t>t</w:t>
      </w:r>
      <w:r w:rsidRPr="00C67D9A">
        <w:rPr>
          <w:rFonts w:eastAsia="Calibri" w:cstheme="minorHAnsi"/>
          <w:sz w:val="20"/>
          <w:szCs w:val="20"/>
        </w:rPr>
        <w:t>i</w:t>
      </w:r>
      <w:r w:rsidRPr="00C67D9A">
        <w:rPr>
          <w:rFonts w:eastAsia="Calibri" w:cstheme="minorHAnsi"/>
          <w:spacing w:val="-1"/>
          <w:sz w:val="20"/>
          <w:szCs w:val="20"/>
        </w:rPr>
        <w:t>n</w:t>
      </w:r>
      <w:r w:rsidRPr="00C67D9A">
        <w:rPr>
          <w:rFonts w:eastAsia="Calibri" w:cstheme="minorHAnsi"/>
          <w:sz w:val="20"/>
          <w:szCs w:val="20"/>
        </w:rPr>
        <w:t>g traff</w:t>
      </w:r>
      <w:r w:rsidRPr="00C67D9A">
        <w:rPr>
          <w:rFonts w:eastAsia="Calibri" w:cstheme="minorHAnsi"/>
          <w:spacing w:val="-1"/>
          <w:sz w:val="20"/>
          <w:szCs w:val="20"/>
        </w:rPr>
        <w:t>i</w:t>
      </w:r>
      <w:r w:rsidRPr="00C67D9A">
        <w:rPr>
          <w:rFonts w:eastAsia="Calibri" w:cstheme="minorHAnsi"/>
          <w:sz w:val="20"/>
          <w:szCs w:val="20"/>
        </w:rPr>
        <w:t>c,</w:t>
      </w:r>
      <w:r w:rsidRPr="00C67D9A">
        <w:rPr>
          <w:rFonts w:eastAsia="Calibri" w:cstheme="minorHAnsi"/>
          <w:spacing w:val="1"/>
          <w:sz w:val="20"/>
          <w:szCs w:val="20"/>
        </w:rPr>
        <w:t xml:space="preserve"> </w:t>
      </w:r>
      <w:r w:rsidRPr="00C67D9A">
        <w:rPr>
          <w:rFonts w:eastAsia="Calibri" w:cstheme="minorHAnsi"/>
          <w:sz w:val="20"/>
          <w:szCs w:val="20"/>
        </w:rPr>
        <w:t>t</w:t>
      </w:r>
      <w:r w:rsidRPr="00C67D9A">
        <w:rPr>
          <w:rFonts w:eastAsia="Calibri" w:cstheme="minorHAnsi"/>
          <w:spacing w:val="-3"/>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su</w:t>
      </w:r>
      <w:r w:rsidRPr="00C67D9A">
        <w:rPr>
          <w:rFonts w:eastAsia="Calibri" w:cstheme="minorHAnsi"/>
          <w:spacing w:val="-1"/>
          <w:sz w:val="20"/>
          <w:szCs w:val="20"/>
        </w:rPr>
        <w:t>rv</w:t>
      </w:r>
      <w:r w:rsidRPr="00C67D9A">
        <w:rPr>
          <w:rFonts w:eastAsia="Calibri" w:cstheme="minorHAnsi"/>
          <w:sz w:val="20"/>
          <w:szCs w:val="20"/>
        </w:rPr>
        <w:t>ey</w:t>
      </w:r>
      <w:r w:rsidRPr="00C67D9A">
        <w:rPr>
          <w:rFonts w:eastAsia="Calibri" w:cstheme="minorHAnsi"/>
          <w:spacing w:val="-1"/>
          <w:sz w:val="20"/>
          <w:szCs w:val="20"/>
        </w:rPr>
        <w:t xml:space="preserve"> </w:t>
      </w:r>
      <w:r w:rsidRPr="00C67D9A">
        <w:rPr>
          <w:rFonts w:eastAsia="Calibri" w:cstheme="minorHAnsi"/>
          <w:sz w:val="20"/>
          <w:szCs w:val="20"/>
        </w:rPr>
        <w:t>sha</w:t>
      </w:r>
      <w:r w:rsidRPr="00C67D9A">
        <w:rPr>
          <w:rFonts w:eastAsia="Calibri" w:cstheme="minorHAnsi"/>
          <w:spacing w:val="-1"/>
          <w:sz w:val="20"/>
          <w:szCs w:val="20"/>
        </w:rPr>
        <w:t>l</w:t>
      </w:r>
      <w:r w:rsidRPr="00C67D9A">
        <w:rPr>
          <w:rFonts w:eastAsia="Calibri" w:cstheme="minorHAnsi"/>
          <w:sz w:val="20"/>
          <w:szCs w:val="20"/>
        </w:rPr>
        <w:t>l be</w:t>
      </w:r>
      <w:r w:rsidRPr="00C67D9A">
        <w:rPr>
          <w:rFonts w:eastAsia="Calibri" w:cstheme="minorHAnsi"/>
          <w:spacing w:val="-2"/>
          <w:sz w:val="20"/>
          <w:szCs w:val="20"/>
        </w:rPr>
        <w:t xml:space="preserve"> s</w:t>
      </w:r>
      <w:r w:rsidRPr="00C67D9A">
        <w:rPr>
          <w:rFonts w:eastAsia="Calibri" w:cstheme="minorHAnsi"/>
          <w:sz w:val="20"/>
          <w:szCs w:val="20"/>
        </w:rPr>
        <w:t>t</w:t>
      </w:r>
      <w:r w:rsidRPr="00C67D9A">
        <w:rPr>
          <w:rFonts w:eastAsia="Calibri" w:cstheme="minorHAnsi"/>
          <w:spacing w:val="2"/>
          <w:sz w:val="20"/>
          <w:szCs w:val="20"/>
        </w:rPr>
        <w:t>o</w:t>
      </w:r>
      <w:r w:rsidRPr="00C67D9A">
        <w:rPr>
          <w:rFonts w:eastAsia="Calibri" w:cstheme="minorHAnsi"/>
          <w:spacing w:val="-1"/>
          <w:sz w:val="20"/>
          <w:szCs w:val="20"/>
        </w:rPr>
        <w:t>pp</w:t>
      </w:r>
      <w:r w:rsidRPr="00C67D9A">
        <w:rPr>
          <w:rFonts w:eastAsia="Calibri" w:cstheme="minorHAnsi"/>
          <w:sz w:val="20"/>
          <w:szCs w:val="20"/>
        </w:rPr>
        <w:t>ed and</w:t>
      </w:r>
      <w:r w:rsidRPr="00C67D9A">
        <w:rPr>
          <w:rFonts w:eastAsia="Calibri" w:cstheme="minorHAnsi"/>
          <w:spacing w:val="-1"/>
          <w:sz w:val="20"/>
          <w:szCs w:val="20"/>
        </w:rPr>
        <w:t xml:space="preserve"> </w:t>
      </w:r>
      <w:r w:rsidRPr="00C67D9A">
        <w:rPr>
          <w:rFonts w:eastAsia="Calibri" w:cstheme="minorHAnsi"/>
          <w:spacing w:val="-2"/>
          <w:sz w:val="20"/>
          <w:szCs w:val="20"/>
        </w:rPr>
        <w:t>r</w:t>
      </w:r>
      <w:r w:rsidRPr="00C67D9A">
        <w:rPr>
          <w:rFonts w:eastAsia="Calibri" w:cstheme="minorHAnsi"/>
          <w:sz w:val="20"/>
          <w:szCs w:val="20"/>
        </w:rPr>
        <w:t>epea</w:t>
      </w:r>
      <w:r w:rsidRPr="00C67D9A">
        <w:rPr>
          <w:rFonts w:eastAsia="Calibri" w:cstheme="minorHAnsi"/>
          <w:spacing w:val="-2"/>
          <w:sz w:val="20"/>
          <w:szCs w:val="20"/>
        </w:rPr>
        <w:t>t</w:t>
      </w:r>
      <w:r w:rsidRPr="00C67D9A">
        <w:rPr>
          <w:rFonts w:eastAsia="Calibri" w:cstheme="minorHAnsi"/>
          <w:sz w:val="20"/>
          <w:szCs w:val="20"/>
        </w:rPr>
        <w:t xml:space="preserve">ed </w:t>
      </w:r>
      <w:r w:rsidRPr="00C67D9A">
        <w:rPr>
          <w:rFonts w:eastAsia="Calibri" w:cstheme="minorHAnsi"/>
          <w:spacing w:val="1"/>
          <w:sz w:val="20"/>
          <w:szCs w:val="20"/>
        </w:rPr>
        <w:t>o</w:t>
      </w:r>
      <w:r w:rsidRPr="00C67D9A">
        <w:rPr>
          <w:rFonts w:eastAsia="Calibri" w:cstheme="minorHAnsi"/>
          <w:sz w:val="20"/>
          <w:szCs w:val="20"/>
        </w:rPr>
        <w:t>n</w:t>
      </w:r>
      <w:r w:rsidRPr="00C67D9A">
        <w:rPr>
          <w:rFonts w:eastAsia="Calibri" w:cstheme="minorHAnsi"/>
          <w:spacing w:val="-2"/>
          <w:sz w:val="20"/>
          <w:szCs w:val="20"/>
        </w:rPr>
        <w:t xml:space="preserve"> </w:t>
      </w:r>
      <w:r w:rsidRPr="00C67D9A">
        <w:rPr>
          <w:rFonts w:eastAsia="Calibri" w:cstheme="minorHAnsi"/>
          <w:sz w:val="20"/>
          <w:szCs w:val="20"/>
        </w:rPr>
        <w:t>a</w:t>
      </w:r>
      <w:r w:rsidRPr="00C67D9A">
        <w:rPr>
          <w:rFonts w:eastAsia="Calibri" w:cstheme="minorHAnsi"/>
          <w:spacing w:val="-2"/>
          <w:sz w:val="20"/>
          <w:szCs w:val="20"/>
        </w:rPr>
        <w:t xml:space="preserve"> </w:t>
      </w:r>
      <w:r w:rsidRPr="00C67D9A">
        <w:rPr>
          <w:rFonts w:eastAsia="Calibri" w:cstheme="minorHAnsi"/>
          <w:sz w:val="20"/>
          <w:szCs w:val="20"/>
        </w:rPr>
        <w:t>su</w:t>
      </w:r>
      <w:r w:rsidRPr="00C67D9A">
        <w:rPr>
          <w:rFonts w:eastAsia="Calibri" w:cstheme="minorHAnsi"/>
          <w:spacing w:val="-1"/>
          <w:sz w:val="20"/>
          <w:szCs w:val="20"/>
        </w:rPr>
        <w:t>b</w:t>
      </w:r>
      <w:r w:rsidRPr="00C67D9A">
        <w:rPr>
          <w:rFonts w:eastAsia="Calibri" w:cstheme="minorHAnsi"/>
          <w:sz w:val="20"/>
          <w:szCs w:val="20"/>
        </w:rPr>
        <w:t>seq</w:t>
      </w:r>
      <w:r w:rsidRPr="00C67D9A">
        <w:rPr>
          <w:rFonts w:eastAsia="Calibri" w:cstheme="minorHAnsi"/>
          <w:spacing w:val="-1"/>
          <w:sz w:val="20"/>
          <w:szCs w:val="20"/>
        </w:rPr>
        <w:t>u</w:t>
      </w:r>
      <w:r w:rsidRPr="00C67D9A">
        <w:rPr>
          <w:rFonts w:eastAsia="Calibri" w:cstheme="minorHAnsi"/>
          <w:sz w:val="20"/>
          <w:szCs w:val="20"/>
        </w:rPr>
        <w:t>ent day</w:t>
      </w:r>
      <w:r w:rsidRPr="00C67D9A">
        <w:rPr>
          <w:rFonts w:eastAsia="Calibri" w:cstheme="minorHAnsi"/>
          <w:spacing w:val="-2"/>
          <w:sz w:val="20"/>
          <w:szCs w:val="20"/>
        </w:rPr>
        <w:t xml:space="preserve"> </w:t>
      </w:r>
      <w:r w:rsidRPr="00C67D9A">
        <w:rPr>
          <w:rFonts w:eastAsia="Calibri" w:cstheme="minorHAnsi"/>
          <w:sz w:val="20"/>
          <w:szCs w:val="20"/>
        </w:rPr>
        <w:t>at</w:t>
      </w:r>
      <w:r w:rsidRPr="00C67D9A">
        <w:rPr>
          <w:rFonts w:eastAsia="Calibri" w:cstheme="minorHAnsi"/>
          <w:spacing w:val="1"/>
          <w:sz w:val="20"/>
          <w:szCs w:val="20"/>
        </w:rPr>
        <w:t xml:space="preserve"> t</w:t>
      </w:r>
      <w:r w:rsidRPr="00C67D9A">
        <w:rPr>
          <w:rFonts w:eastAsia="Calibri" w:cstheme="minorHAnsi"/>
          <w:spacing w:val="-3"/>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pacing w:val="-2"/>
          <w:sz w:val="20"/>
          <w:szCs w:val="20"/>
        </w:rPr>
        <w:t>t</w:t>
      </w:r>
      <w:r w:rsidRPr="00C67D9A">
        <w:rPr>
          <w:rFonts w:eastAsia="Calibri" w:cstheme="minorHAnsi"/>
          <w:sz w:val="20"/>
          <w:szCs w:val="20"/>
        </w:rPr>
        <w:t>ract</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3"/>
          <w:sz w:val="20"/>
          <w:szCs w:val="20"/>
        </w:rPr>
        <w:t>’</w:t>
      </w:r>
      <w:r w:rsidRPr="00C67D9A">
        <w:rPr>
          <w:rFonts w:eastAsia="Calibri" w:cstheme="minorHAnsi"/>
          <w:sz w:val="20"/>
          <w:szCs w:val="20"/>
        </w:rPr>
        <w:t xml:space="preserve">s </w:t>
      </w:r>
      <w:r w:rsidRPr="00C67D9A">
        <w:rPr>
          <w:rFonts w:eastAsia="Calibri" w:cstheme="minorHAnsi"/>
          <w:spacing w:val="-1"/>
          <w:sz w:val="20"/>
          <w:szCs w:val="20"/>
        </w:rPr>
        <w:t>e</w:t>
      </w:r>
      <w:r w:rsidRPr="00C67D9A">
        <w:rPr>
          <w:rFonts w:eastAsia="Calibri" w:cstheme="minorHAnsi"/>
          <w:sz w:val="20"/>
          <w:szCs w:val="20"/>
        </w:rPr>
        <w:t>xpense. Giv</w:t>
      </w:r>
      <w:r w:rsidRPr="00C67D9A">
        <w:rPr>
          <w:rFonts w:eastAsia="Calibri" w:cstheme="minorHAnsi"/>
          <w:spacing w:val="1"/>
          <w:sz w:val="20"/>
          <w:szCs w:val="20"/>
        </w:rPr>
        <w:t>e</w:t>
      </w:r>
      <w:r w:rsidRPr="00C67D9A">
        <w:rPr>
          <w:rFonts w:eastAsia="Calibri" w:cstheme="minorHAnsi"/>
          <w:sz w:val="20"/>
          <w:szCs w:val="20"/>
        </w:rPr>
        <w:t>n</w:t>
      </w:r>
      <w:r w:rsidRPr="00C67D9A">
        <w:rPr>
          <w:rFonts w:eastAsia="Calibri" w:cstheme="minorHAnsi"/>
          <w:spacing w:val="-3"/>
          <w:sz w:val="20"/>
          <w:szCs w:val="20"/>
        </w:rPr>
        <w:t xml:space="preserve"> </w:t>
      </w:r>
      <w:r w:rsidRPr="00C67D9A">
        <w:rPr>
          <w:rFonts w:eastAsia="Calibri" w:cstheme="minorHAnsi"/>
          <w:sz w:val="20"/>
          <w:szCs w:val="20"/>
        </w:rPr>
        <w:t>the dy</w:t>
      </w:r>
      <w:r w:rsidRPr="00C67D9A">
        <w:rPr>
          <w:rFonts w:eastAsia="Calibri" w:cstheme="minorHAnsi"/>
          <w:spacing w:val="-1"/>
          <w:sz w:val="20"/>
          <w:szCs w:val="20"/>
        </w:rPr>
        <w:t>n</w:t>
      </w:r>
      <w:r w:rsidRPr="00C67D9A">
        <w:rPr>
          <w:rFonts w:eastAsia="Calibri" w:cstheme="minorHAnsi"/>
          <w:spacing w:val="-3"/>
          <w:sz w:val="20"/>
          <w:szCs w:val="20"/>
        </w:rPr>
        <w:t>a</w:t>
      </w:r>
      <w:r w:rsidRPr="00C67D9A">
        <w:rPr>
          <w:rFonts w:eastAsia="Calibri" w:cstheme="minorHAnsi"/>
          <w:spacing w:val="1"/>
          <w:sz w:val="20"/>
          <w:szCs w:val="20"/>
        </w:rPr>
        <w:t>m</w:t>
      </w:r>
      <w:r w:rsidRPr="00C67D9A">
        <w:rPr>
          <w:rFonts w:eastAsia="Calibri" w:cstheme="minorHAnsi"/>
          <w:sz w:val="20"/>
          <w:szCs w:val="20"/>
        </w:rPr>
        <w:t>ic</w:t>
      </w:r>
      <w:r w:rsidRPr="00C67D9A">
        <w:rPr>
          <w:rFonts w:eastAsia="Calibri" w:cstheme="minorHAnsi"/>
          <w:spacing w:val="-2"/>
          <w:sz w:val="20"/>
          <w:szCs w:val="20"/>
        </w:rPr>
        <w:t xml:space="preserve"> </w:t>
      </w:r>
      <w:r w:rsidRPr="00C67D9A">
        <w:rPr>
          <w:rFonts w:eastAsia="Calibri" w:cstheme="minorHAnsi"/>
          <w:sz w:val="20"/>
          <w:szCs w:val="20"/>
        </w:rPr>
        <w:t>nat</w:t>
      </w:r>
      <w:r w:rsidRPr="00C67D9A">
        <w:rPr>
          <w:rFonts w:eastAsia="Calibri" w:cstheme="minorHAnsi"/>
          <w:spacing w:val="-1"/>
          <w:sz w:val="20"/>
          <w:szCs w:val="20"/>
        </w:rPr>
        <w:t>u</w:t>
      </w:r>
      <w:r w:rsidRPr="00C67D9A">
        <w:rPr>
          <w:rFonts w:eastAsia="Calibri" w:cstheme="minorHAnsi"/>
          <w:sz w:val="20"/>
          <w:szCs w:val="20"/>
        </w:rPr>
        <w:t>re</w:t>
      </w:r>
      <w:r w:rsidRPr="00C67D9A">
        <w:rPr>
          <w:rFonts w:eastAsia="Calibri" w:cstheme="minorHAnsi"/>
          <w:spacing w:val="-1"/>
          <w:sz w:val="20"/>
          <w:szCs w:val="20"/>
        </w:rPr>
        <w:t xml:space="preserve"> </w:t>
      </w:r>
      <w:r w:rsidRPr="00C67D9A">
        <w:rPr>
          <w:rFonts w:eastAsia="Calibri" w:cstheme="minorHAnsi"/>
          <w:spacing w:val="1"/>
          <w:sz w:val="20"/>
          <w:szCs w:val="20"/>
        </w:rPr>
        <w:t>o</w:t>
      </w:r>
      <w:r w:rsidRPr="00C67D9A">
        <w:rPr>
          <w:rFonts w:eastAsia="Calibri" w:cstheme="minorHAnsi"/>
          <w:sz w:val="20"/>
          <w:szCs w:val="20"/>
        </w:rPr>
        <w:t xml:space="preserve">f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pacing w:val="-2"/>
          <w:sz w:val="20"/>
          <w:szCs w:val="20"/>
        </w:rPr>
        <w:t>e</w:t>
      </w:r>
      <w:r w:rsidRPr="00C67D9A">
        <w:rPr>
          <w:rFonts w:eastAsia="Calibri" w:cstheme="minorHAnsi"/>
          <w:sz w:val="20"/>
          <w:szCs w:val="20"/>
        </w:rPr>
        <w:t>se</w:t>
      </w:r>
      <w:r w:rsidRPr="00C67D9A">
        <w:rPr>
          <w:rFonts w:eastAsia="Calibri" w:cstheme="minorHAnsi"/>
          <w:spacing w:val="1"/>
          <w:sz w:val="20"/>
          <w:szCs w:val="20"/>
        </w:rPr>
        <w:t xml:space="preserve"> </w:t>
      </w:r>
      <w:r w:rsidRPr="00C67D9A">
        <w:rPr>
          <w:rFonts w:eastAsia="Calibri" w:cstheme="minorHAnsi"/>
          <w:spacing w:val="-2"/>
          <w:sz w:val="20"/>
          <w:szCs w:val="20"/>
        </w:rPr>
        <w:t>s</w:t>
      </w:r>
      <w:r w:rsidRPr="00C67D9A">
        <w:rPr>
          <w:rFonts w:eastAsia="Calibri" w:cstheme="minorHAnsi"/>
          <w:sz w:val="20"/>
          <w:szCs w:val="20"/>
        </w:rPr>
        <w:t>cenar</w:t>
      </w:r>
      <w:r w:rsidRPr="00C67D9A">
        <w:rPr>
          <w:rFonts w:eastAsia="Calibri" w:cstheme="minorHAnsi"/>
          <w:spacing w:val="-3"/>
          <w:sz w:val="20"/>
          <w:szCs w:val="20"/>
        </w:rPr>
        <w:t>i</w:t>
      </w:r>
      <w:r w:rsidRPr="00C67D9A">
        <w:rPr>
          <w:rFonts w:eastAsia="Calibri" w:cstheme="minorHAnsi"/>
          <w:spacing w:val="1"/>
          <w:sz w:val="20"/>
          <w:szCs w:val="20"/>
        </w:rPr>
        <w:t>o</w:t>
      </w:r>
      <w:r w:rsidRPr="00C67D9A">
        <w:rPr>
          <w:rFonts w:eastAsia="Calibri" w:cstheme="minorHAnsi"/>
          <w:sz w:val="20"/>
          <w:szCs w:val="20"/>
        </w:rPr>
        <w:t>s,</w:t>
      </w:r>
      <w:r w:rsidRPr="00C67D9A">
        <w:rPr>
          <w:rFonts w:eastAsia="Calibri" w:cstheme="minorHAnsi"/>
          <w:spacing w:val="-2"/>
          <w:sz w:val="20"/>
          <w:szCs w:val="20"/>
        </w:rPr>
        <w:t xml:space="preserve"> </w:t>
      </w:r>
      <w:r w:rsidRPr="00C67D9A">
        <w:rPr>
          <w:rFonts w:eastAsia="Calibri" w:cstheme="minorHAnsi"/>
          <w:sz w:val="20"/>
          <w:szCs w:val="20"/>
        </w:rPr>
        <w:t>which</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z w:val="20"/>
          <w:szCs w:val="20"/>
        </w:rPr>
        <w:t>an</w:t>
      </w:r>
      <w:r w:rsidRPr="00C67D9A">
        <w:rPr>
          <w:rFonts w:eastAsia="Calibri" w:cstheme="minorHAnsi"/>
          <w:spacing w:val="-1"/>
          <w:sz w:val="20"/>
          <w:szCs w:val="20"/>
        </w:rPr>
        <w:t xml:space="preserve"> </w:t>
      </w:r>
      <w:r w:rsidRPr="00C67D9A">
        <w:rPr>
          <w:rFonts w:eastAsia="Calibri" w:cstheme="minorHAnsi"/>
          <w:spacing w:val="1"/>
          <w:sz w:val="20"/>
          <w:szCs w:val="20"/>
        </w:rPr>
        <w:t>o</w:t>
      </w:r>
      <w:r w:rsidRPr="00C67D9A">
        <w:rPr>
          <w:rFonts w:eastAsia="Calibri" w:cstheme="minorHAnsi"/>
          <w:sz w:val="20"/>
          <w:szCs w:val="20"/>
        </w:rPr>
        <w:t>ccur</w:t>
      </w:r>
      <w:r w:rsidRPr="00C67D9A">
        <w:rPr>
          <w:rFonts w:eastAsia="Calibri" w:cstheme="minorHAnsi"/>
          <w:spacing w:val="-2"/>
          <w:sz w:val="20"/>
          <w:szCs w:val="20"/>
        </w:rPr>
        <w:t xml:space="preserve"> </w:t>
      </w:r>
      <w:r w:rsidRPr="00C67D9A">
        <w:rPr>
          <w:rFonts w:eastAsia="Calibri" w:cstheme="minorHAnsi"/>
          <w:sz w:val="20"/>
          <w:szCs w:val="20"/>
        </w:rPr>
        <w:t>with l</w:t>
      </w:r>
      <w:r w:rsidRPr="00C67D9A">
        <w:rPr>
          <w:rFonts w:eastAsia="Calibri" w:cstheme="minorHAnsi"/>
          <w:spacing w:val="-3"/>
          <w:sz w:val="20"/>
          <w:szCs w:val="20"/>
        </w:rPr>
        <w:t>i</w:t>
      </w:r>
      <w:r w:rsidRPr="00C67D9A">
        <w:rPr>
          <w:rFonts w:eastAsia="Calibri" w:cstheme="minorHAnsi"/>
          <w:sz w:val="20"/>
          <w:szCs w:val="20"/>
        </w:rPr>
        <w:t>t</w:t>
      </w:r>
      <w:r w:rsidRPr="00C67D9A">
        <w:rPr>
          <w:rFonts w:eastAsia="Calibri" w:cstheme="minorHAnsi"/>
          <w:spacing w:val="1"/>
          <w:sz w:val="20"/>
          <w:szCs w:val="20"/>
        </w:rPr>
        <w:t>t</w:t>
      </w:r>
      <w:r w:rsidRPr="00C67D9A">
        <w:rPr>
          <w:rFonts w:eastAsia="Calibri" w:cstheme="minorHAnsi"/>
          <w:sz w:val="20"/>
          <w:szCs w:val="20"/>
        </w:rPr>
        <w:t>le</w:t>
      </w:r>
      <w:r w:rsidRPr="00C67D9A">
        <w:rPr>
          <w:rFonts w:eastAsia="Calibri" w:cstheme="minorHAnsi"/>
          <w:spacing w:val="-1"/>
          <w:sz w:val="20"/>
          <w:szCs w:val="20"/>
        </w:rPr>
        <w:t xml:space="preserve"> </w:t>
      </w:r>
      <w:r w:rsidRPr="00C67D9A">
        <w:rPr>
          <w:rFonts w:eastAsia="Calibri" w:cstheme="minorHAnsi"/>
          <w:spacing w:val="1"/>
          <w:sz w:val="20"/>
          <w:szCs w:val="20"/>
        </w:rPr>
        <w:t>o</w:t>
      </w:r>
      <w:r w:rsidRPr="00C67D9A">
        <w:rPr>
          <w:rFonts w:eastAsia="Calibri" w:cstheme="minorHAnsi"/>
          <w:sz w:val="20"/>
          <w:szCs w:val="20"/>
        </w:rPr>
        <w:t xml:space="preserve">r </w:t>
      </w:r>
      <w:r w:rsidRPr="00C67D9A">
        <w:rPr>
          <w:rFonts w:eastAsia="Calibri" w:cstheme="minorHAnsi"/>
          <w:spacing w:val="-3"/>
          <w:sz w:val="20"/>
          <w:szCs w:val="20"/>
        </w:rPr>
        <w:t>n</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pacing w:val="-3"/>
          <w:sz w:val="20"/>
          <w:szCs w:val="20"/>
        </w:rPr>
        <w:t>n</w:t>
      </w:r>
      <w:r w:rsidRPr="00C67D9A">
        <w:rPr>
          <w:rFonts w:eastAsia="Calibri" w:cstheme="minorHAnsi"/>
          <w:spacing w:val="1"/>
          <w:sz w:val="20"/>
          <w:szCs w:val="20"/>
        </w:rPr>
        <w:t>o</w:t>
      </w:r>
      <w:r w:rsidRPr="00C67D9A">
        <w:rPr>
          <w:rFonts w:eastAsia="Calibri" w:cstheme="minorHAnsi"/>
          <w:sz w:val="20"/>
          <w:szCs w:val="20"/>
        </w:rPr>
        <w:t>ti</w:t>
      </w:r>
      <w:r w:rsidRPr="00C67D9A">
        <w:rPr>
          <w:rFonts w:eastAsia="Calibri" w:cstheme="minorHAnsi"/>
          <w:spacing w:val="-2"/>
          <w:sz w:val="20"/>
          <w:szCs w:val="20"/>
        </w:rPr>
        <w:t>c</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the</w:t>
      </w:r>
      <w:r w:rsidRPr="00C67D9A">
        <w:rPr>
          <w:rFonts w:eastAsia="Calibri" w:cstheme="minorHAnsi"/>
          <w:spacing w:val="-2"/>
          <w:sz w:val="20"/>
          <w:szCs w:val="20"/>
        </w:rPr>
        <w:t xml:space="preserve"> </w:t>
      </w:r>
      <w:r w:rsidRPr="00C67D9A">
        <w:rPr>
          <w:rFonts w:eastAsia="Calibri" w:cstheme="minorHAnsi"/>
          <w:sz w:val="20"/>
          <w:szCs w:val="20"/>
        </w:rPr>
        <w:t>situat</w:t>
      </w:r>
      <w:r w:rsidRPr="00C67D9A">
        <w:rPr>
          <w:rFonts w:eastAsia="Calibri" w:cstheme="minorHAnsi"/>
          <w:spacing w:val="-3"/>
          <w:sz w:val="20"/>
          <w:szCs w:val="20"/>
        </w:rPr>
        <w:t>i</w:t>
      </w:r>
      <w:r w:rsidRPr="00C67D9A">
        <w:rPr>
          <w:rFonts w:eastAsia="Calibri" w:cstheme="minorHAnsi"/>
          <w:spacing w:val="1"/>
          <w:sz w:val="20"/>
          <w:szCs w:val="20"/>
        </w:rPr>
        <w:t>o</w:t>
      </w:r>
      <w:r w:rsidRPr="00C67D9A">
        <w:rPr>
          <w:rFonts w:eastAsia="Calibri" w:cstheme="minorHAnsi"/>
          <w:sz w:val="20"/>
          <w:szCs w:val="20"/>
        </w:rPr>
        <w:t xml:space="preserve">n </w:t>
      </w:r>
      <w:r w:rsidRPr="00C67D9A">
        <w:rPr>
          <w:rFonts w:eastAsia="Calibri" w:cstheme="minorHAnsi"/>
          <w:spacing w:val="1"/>
          <w:sz w:val="20"/>
          <w:szCs w:val="20"/>
        </w:rPr>
        <w:t>o</w:t>
      </w:r>
      <w:r w:rsidRPr="00C67D9A">
        <w:rPr>
          <w:rFonts w:eastAsia="Calibri" w:cstheme="minorHAnsi"/>
          <w:sz w:val="20"/>
          <w:szCs w:val="20"/>
        </w:rPr>
        <w:t>n</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2"/>
          <w:sz w:val="20"/>
          <w:szCs w:val="20"/>
        </w:rPr>
        <w:t xml:space="preserve"> </w:t>
      </w:r>
      <w:r w:rsidRPr="00C67D9A">
        <w:rPr>
          <w:rFonts w:eastAsia="Calibri" w:cstheme="minorHAnsi"/>
          <w:sz w:val="20"/>
          <w:szCs w:val="20"/>
        </w:rPr>
        <w:t>gr</w:t>
      </w:r>
      <w:r w:rsidRPr="00C67D9A">
        <w:rPr>
          <w:rFonts w:eastAsia="Calibri" w:cstheme="minorHAnsi"/>
          <w:spacing w:val="1"/>
          <w:sz w:val="20"/>
          <w:szCs w:val="20"/>
        </w:rPr>
        <w:t>o</w:t>
      </w:r>
      <w:r w:rsidRPr="00C67D9A">
        <w:rPr>
          <w:rFonts w:eastAsia="Calibri" w:cstheme="minorHAnsi"/>
          <w:spacing w:val="-1"/>
          <w:sz w:val="20"/>
          <w:szCs w:val="20"/>
        </w:rPr>
        <w:t>un</w:t>
      </w:r>
      <w:r w:rsidRPr="00C67D9A">
        <w:rPr>
          <w:rFonts w:eastAsia="Calibri" w:cstheme="minorHAnsi"/>
          <w:sz w:val="20"/>
          <w:szCs w:val="20"/>
        </w:rPr>
        <w:t>d</w:t>
      </w:r>
      <w:r w:rsidRPr="00C67D9A">
        <w:rPr>
          <w:rFonts w:eastAsia="Calibri" w:cstheme="minorHAnsi"/>
          <w:spacing w:val="-1"/>
          <w:sz w:val="20"/>
          <w:szCs w:val="20"/>
        </w:rPr>
        <w:t xml:space="preserve"> </w:t>
      </w:r>
      <w:r w:rsidRPr="00C67D9A">
        <w:rPr>
          <w:rFonts w:eastAsia="Calibri" w:cstheme="minorHAnsi"/>
          <w:sz w:val="20"/>
          <w:szCs w:val="20"/>
        </w:rPr>
        <w:t>in the</w:t>
      </w:r>
      <w:r w:rsidRPr="00C67D9A">
        <w:rPr>
          <w:rFonts w:eastAsia="Calibri" w:cstheme="minorHAnsi"/>
          <w:spacing w:val="-2"/>
          <w:sz w:val="20"/>
          <w:szCs w:val="20"/>
        </w:rPr>
        <w:t xml:space="preserve"> </w:t>
      </w:r>
      <w:r w:rsidRPr="00C67D9A">
        <w:rPr>
          <w:rFonts w:eastAsia="Calibri" w:cstheme="minorHAnsi"/>
          <w:spacing w:val="1"/>
          <w:sz w:val="20"/>
          <w:szCs w:val="20"/>
        </w:rPr>
        <w:t>v</w:t>
      </w:r>
      <w:r w:rsidRPr="00C67D9A">
        <w:rPr>
          <w:rFonts w:eastAsia="Calibri" w:cstheme="minorHAnsi"/>
          <w:spacing w:val="-3"/>
          <w:sz w:val="20"/>
          <w:szCs w:val="20"/>
        </w:rPr>
        <w:t>i</w:t>
      </w:r>
      <w:r w:rsidRPr="00C67D9A">
        <w:rPr>
          <w:rFonts w:eastAsia="Calibri" w:cstheme="minorHAnsi"/>
          <w:sz w:val="20"/>
          <w:szCs w:val="20"/>
        </w:rPr>
        <w:t>ci</w:t>
      </w:r>
      <w:r w:rsidRPr="00C67D9A">
        <w:rPr>
          <w:rFonts w:eastAsia="Calibri" w:cstheme="minorHAnsi"/>
          <w:spacing w:val="-1"/>
          <w:sz w:val="20"/>
          <w:szCs w:val="20"/>
        </w:rPr>
        <w:t>n</w:t>
      </w:r>
      <w:r w:rsidRPr="00C67D9A">
        <w:rPr>
          <w:rFonts w:eastAsia="Calibri" w:cstheme="minorHAnsi"/>
          <w:sz w:val="20"/>
          <w:szCs w:val="20"/>
        </w:rPr>
        <w:t>i</w:t>
      </w:r>
      <w:r w:rsidRPr="00C67D9A">
        <w:rPr>
          <w:rFonts w:eastAsia="Calibri" w:cstheme="minorHAnsi"/>
          <w:spacing w:val="-2"/>
          <w:sz w:val="20"/>
          <w:szCs w:val="20"/>
        </w:rPr>
        <w:t>t</w:t>
      </w:r>
      <w:r w:rsidRPr="00C67D9A">
        <w:rPr>
          <w:rFonts w:eastAsia="Calibri" w:cstheme="minorHAnsi"/>
          <w:sz w:val="20"/>
          <w:szCs w:val="20"/>
        </w:rPr>
        <w:t>y</w:t>
      </w:r>
      <w:r w:rsidRPr="00C67D9A">
        <w:rPr>
          <w:rFonts w:eastAsia="Calibri" w:cstheme="minorHAnsi"/>
          <w:spacing w:val="1"/>
          <w:sz w:val="20"/>
          <w:szCs w:val="20"/>
        </w:rPr>
        <w:t xml:space="preserve"> o</w:t>
      </w:r>
      <w:r w:rsidRPr="00C67D9A">
        <w:rPr>
          <w:rFonts w:eastAsia="Calibri" w:cstheme="minorHAnsi"/>
          <w:sz w:val="20"/>
          <w:szCs w:val="20"/>
        </w:rPr>
        <w:t>f</w:t>
      </w:r>
      <w:r w:rsidRPr="00C67D9A">
        <w:rPr>
          <w:rFonts w:eastAsia="Calibri" w:cstheme="minorHAnsi"/>
          <w:spacing w:val="-3"/>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2"/>
          <w:sz w:val="20"/>
          <w:szCs w:val="20"/>
        </w:rPr>
        <w:t xml:space="preserve"> </w:t>
      </w:r>
      <w:r w:rsidRPr="00C67D9A">
        <w:rPr>
          <w:rFonts w:eastAsia="Calibri" w:cstheme="minorHAnsi"/>
          <w:sz w:val="20"/>
          <w:szCs w:val="20"/>
        </w:rPr>
        <w:t>sur</w:t>
      </w:r>
      <w:r w:rsidRPr="00C67D9A">
        <w:rPr>
          <w:rFonts w:eastAsia="Calibri" w:cstheme="minorHAnsi"/>
          <w:spacing w:val="-2"/>
          <w:sz w:val="20"/>
          <w:szCs w:val="20"/>
        </w:rPr>
        <w:t>v</w:t>
      </w:r>
      <w:r w:rsidRPr="00C67D9A">
        <w:rPr>
          <w:rFonts w:eastAsia="Calibri" w:cstheme="minorHAnsi"/>
          <w:sz w:val="20"/>
          <w:szCs w:val="20"/>
        </w:rPr>
        <w:t>e</w:t>
      </w:r>
      <w:r w:rsidRPr="00C67D9A">
        <w:rPr>
          <w:rFonts w:eastAsia="Calibri" w:cstheme="minorHAnsi"/>
          <w:spacing w:val="1"/>
          <w:sz w:val="20"/>
          <w:szCs w:val="20"/>
        </w:rPr>
        <w:t>y</w:t>
      </w:r>
      <w:r w:rsidRPr="00C67D9A">
        <w:rPr>
          <w:rFonts w:eastAsia="Calibri" w:cstheme="minorHAnsi"/>
          <w:sz w:val="20"/>
          <w:szCs w:val="20"/>
        </w:rPr>
        <w:t>s</w:t>
      </w:r>
      <w:r w:rsidRPr="00C67D9A">
        <w:rPr>
          <w:rFonts w:eastAsia="Calibri" w:cstheme="minorHAnsi"/>
          <w:spacing w:val="-2"/>
          <w:sz w:val="20"/>
          <w:szCs w:val="20"/>
        </w:rPr>
        <w:t xml:space="preserve"> </w:t>
      </w:r>
      <w:r w:rsidRPr="00C67D9A">
        <w:rPr>
          <w:rFonts w:eastAsia="Calibri" w:cstheme="minorHAnsi"/>
          <w:sz w:val="20"/>
          <w:szCs w:val="20"/>
        </w:rPr>
        <w:t>should</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2"/>
          <w:sz w:val="20"/>
          <w:szCs w:val="20"/>
        </w:rPr>
        <w:t xml:space="preserve"> </w:t>
      </w:r>
      <w:r w:rsidRPr="00C67D9A">
        <w:rPr>
          <w:rFonts w:eastAsia="Calibri" w:cstheme="minorHAnsi"/>
          <w:spacing w:val="1"/>
          <w:sz w:val="20"/>
          <w:szCs w:val="20"/>
        </w:rPr>
        <w:t>mo</w:t>
      </w:r>
      <w:r w:rsidRPr="00C67D9A">
        <w:rPr>
          <w:rFonts w:eastAsia="Calibri" w:cstheme="minorHAnsi"/>
          <w:spacing w:val="-1"/>
          <w:sz w:val="20"/>
          <w:szCs w:val="20"/>
        </w:rPr>
        <w:t>n</w:t>
      </w:r>
      <w:r w:rsidRPr="00C67D9A">
        <w:rPr>
          <w:rFonts w:eastAsia="Calibri" w:cstheme="minorHAnsi"/>
          <w:spacing w:val="-3"/>
          <w:sz w:val="20"/>
          <w:szCs w:val="20"/>
        </w:rPr>
        <w:t>i</w:t>
      </w:r>
      <w:r w:rsidRPr="00C67D9A">
        <w:rPr>
          <w:rFonts w:eastAsia="Calibri" w:cstheme="minorHAnsi"/>
          <w:sz w:val="20"/>
          <w:szCs w:val="20"/>
        </w:rPr>
        <w:t>t</w:t>
      </w:r>
      <w:r w:rsidRPr="00C67D9A">
        <w:rPr>
          <w:rFonts w:eastAsia="Calibri" w:cstheme="minorHAnsi"/>
          <w:spacing w:val="1"/>
          <w:sz w:val="20"/>
          <w:szCs w:val="20"/>
        </w:rPr>
        <w:t>o</w:t>
      </w:r>
      <w:r w:rsidRPr="00C67D9A">
        <w:rPr>
          <w:rFonts w:eastAsia="Calibri" w:cstheme="minorHAnsi"/>
          <w:spacing w:val="-3"/>
          <w:sz w:val="20"/>
          <w:szCs w:val="20"/>
        </w:rPr>
        <w:t>r</w:t>
      </w:r>
      <w:r w:rsidRPr="00C67D9A">
        <w:rPr>
          <w:rFonts w:eastAsia="Calibri" w:cstheme="minorHAnsi"/>
          <w:sz w:val="20"/>
          <w:szCs w:val="20"/>
        </w:rPr>
        <w:t>ed in</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2"/>
          <w:sz w:val="20"/>
          <w:szCs w:val="20"/>
        </w:rPr>
        <w:t xml:space="preserve"> </w:t>
      </w:r>
      <w:r w:rsidRPr="00C67D9A">
        <w:rPr>
          <w:rFonts w:eastAsia="Calibri" w:cstheme="minorHAnsi"/>
          <w:sz w:val="20"/>
          <w:szCs w:val="20"/>
        </w:rPr>
        <w:t>days</w:t>
      </w:r>
      <w:r w:rsidRPr="00C67D9A">
        <w:rPr>
          <w:rFonts w:eastAsia="Calibri" w:cstheme="minorHAnsi"/>
          <w:spacing w:val="-1"/>
          <w:sz w:val="20"/>
          <w:szCs w:val="20"/>
        </w:rPr>
        <w:t xml:space="preserve"> </w:t>
      </w:r>
      <w:r w:rsidRPr="00C67D9A">
        <w:rPr>
          <w:rFonts w:eastAsia="Calibri" w:cstheme="minorHAnsi"/>
          <w:sz w:val="20"/>
          <w:szCs w:val="20"/>
        </w:rPr>
        <w:t>a</w:t>
      </w:r>
      <w:r w:rsidRPr="00C67D9A">
        <w:rPr>
          <w:rFonts w:eastAsia="Calibri" w:cstheme="minorHAnsi"/>
          <w:spacing w:val="-1"/>
          <w:sz w:val="20"/>
          <w:szCs w:val="20"/>
        </w:rPr>
        <w:t>n</w:t>
      </w:r>
      <w:r w:rsidRPr="00C67D9A">
        <w:rPr>
          <w:rFonts w:eastAsia="Calibri" w:cstheme="minorHAnsi"/>
          <w:sz w:val="20"/>
          <w:szCs w:val="20"/>
        </w:rPr>
        <w:t>d</w:t>
      </w:r>
      <w:r w:rsidRPr="00C67D9A">
        <w:rPr>
          <w:rFonts w:eastAsia="Calibri" w:cstheme="minorHAnsi"/>
          <w:spacing w:val="-1"/>
          <w:sz w:val="20"/>
          <w:szCs w:val="20"/>
        </w:rPr>
        <w:t xml:space="preserve"> </w:t>
      </w:r>
      <w:r w:rsidRPr="00C67D9A">
        <w:rPr>
          <w:rFonts w:eastAsia="Calibri" w:cstheme="minorHAnsi"/>
          <w:sz w:val="20"/>
          <w:szCs w:val="20"/>
        </w:rPr>
        <w:t>h</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z w:val="20"/>
          <w:szCs w:val="20"/>
        </w:rPr>
        <w:t>rs p</w:t>
      </w:r>
      <w:r w:rsidRPr="00C67D9A">
        <w:rPr>
          <w:rFonts w:eastAsia="Calibri" w:cstheme="minorHAnsi"/>
          <w:spacing w:val="-1"/>
          <w:sz w:val="20"/>
          <w:szCs w:val="20"/>
        </w:rPr>
        <w:t>r</w:t>
      </w:r>
      <w:r w:rsidRPr="00C67D9A">
        <w:rPr>
          <w:rFonts w:eastAsia="Calibri" w:cstheme="minorHAnsi"/>
          <w:sz w:val="20"/>
          <w:szCs w:val="20"/>
        </w:rPr>
        <w:t>i</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2"/>
          <w:sz w:val="20"/>
          <w:szCs w:val="20"/>
        </w:rPr>
        <w:t xml:space="preserve"> t</w:t>
      </w:r>
      <w:r w:rsidRPr="00C67D9A">
        <w:rPr>
          <w:rFonts w:eastAsia="Calibri" w:cstheme="minorHAnsi"/>
          <w:sz w:val="20"/>
          <w:szCs w:val="20"/>
        </w:rPr>
        <w:t>o su</w:t>
      </w:r>
      <w:r w:rsidRPr="00C67D9A">
        <w:rPr>
          <w:rFonts w:eastAsia="Calibri" w:cstheme="minorHAnsi"/>
          <w:spacing w:val="-1"/>
          <w:sz w:val="20"/>
          <w:szCs w:val="20"/>
        </w:rPr>
        <w:t>r</w:t>
      </w:r>
      <w:r w:rsidRPr="00C67D9A">
        <w:rPr>
          <w:rFonts w:eastAsia="Calibri" w:cstheme="minorHAnsi"/>
          <w:spacing w:val="1"/>
          <w:sz w:val="20"/>
          <w:szCs w:val="20"/>
        </w:rPr>
        <w:t>v</w:t>
      </w:r>
      <w:r w:rsidRPr="00C67D9A">
        <w:rPr>
          <w:rFonts w:eastAsia="Calibri" w:cstheme="minorHAnsi"/>
          <w:spacing w:val="-2"/>
          <w:sz w:val="20"/>
          <w:szCs w:val="20"/>
        </w:rPr>
        <w:t>e</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mm</w:t>
      </w:r>
      <w:r w:rsidRPr="00C67D9A">
        <w:rPr>
          <w:rFonts w:eastAsia="Calibri" w:cstheme="minorHAnsi"/>
          <w:sz w:val="20"/>
          <w:szCs w:val="20"/>
        </w:rPr>
        <w:t>enc</w:t>
      </w:r>
      <w:r w:rsidRPr="00C67D9A">
        <w:rPr>
          <w:rFonts w:eastAsia="Calibri" w:cstheme="minorHAnsi"/>
          <w:spacing w:val="-2"/>
          <w:sz w:val="20"/>
          <w:szCs w:val="20"/>
        </w:rPr>
        <w:t>e</w:t>
      </w:r>
      <w:r w:rsidRPr="00C67D9A">
        <w:rPr>
          <w:rFonts w:eastAsia="Calibri" w:cstheme="minorHAnsi"/>
          <w:spacing w:val="1"/>
          <w:sz w:val="20"/>
          <w:szCs w:val="20"/>
        </w:rPr>
        <w:t>m</w:t>
      </w:r>
      <w:r w:rsidRPr="00C67D9A">
        <w:rPr>
          <w:rFonts w:eastAsia="Calibri" w:cstheme="minorHAnsi"/>
          <w:sz w:val="20"/>
          <w:szCs w:val="20"/>
        </w:rPr>
        <w:t>ent,</w:t>
      </w:r>
      <w:r w:rsidRPr="00C67D9A">
        <w:rPr>
          <w:rFonts w:eastAsia="Calibri" w:cstheme="minorHAnsi"/>
          <w:spacing w:val="-2"/>
          <w:sz w:val="20"/>
          <w:szCs w:val="20"/>
        </w:rPr>
        <w:t xml:space="preserve"> </w:t>
      </w:r>
      <w:r w:rsidRPr="00C67D9A">
        <w:rPr>
          <w:rFonts w:eastAsia="Calibri" w:cstheme="minorHAnsi"/>
          <w:sz w:val="20"/>
          <w:szCs w:val="20"/>
        </w:rPr>
        <w:t>s</w:t>
      </w:r>
      <w:r w:rsidRPr="00C67D9A">
        <w:rPr>
          <w:rFonts w:eastAsia="Calibri" w:cstheme="minorHAnsi"/>
          <w:spacing w:val="-3"/>
          <w:sz w:val="20"/>
          <w:szCs w:val="20"/>
        </w:rPr>
        <w:t>u</w:t>
      </w:r>
      <w:r w:rsidRPr="00C67D9A">
        <w:rPr>
          <w:rFonts w:eastAsia="Calibri" w:cstheme="minorHAnsi"/>
          <w:sz w:val="20"/>
          <w:szCs w:val="20"/>
        </w:rPr>
        <w:t xml:space="preserve">ch </w:t>
      </w:r>
      <w:r w:rsidRPr="00C67D9A">
        <w:rPr>
          <w:rFonts w:eastAsia="Calibri" w:cstheme="minorHAnsi"/>
          <w:spacing w:val="-1"/>
          <w:sz w:val="20"/>
          <w:szCs w:val="20"/>
        </w:rPr>
        <w:t>m</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i</w:t>
      </w:r>
      <w:r w:rsidRPr="00C67D9A">
        <w:rPr>
          <w:rFonts w:eastAsia="Calibri" w:cstheme="minorHAnsi"/>
          <w:spacing w:val="-2"/>
          <w:sz w:val="20"/>
          <w:szCs w:val="20"/>
        </w:rPr>
        <w:t>t</w:t>
      </w:r>
      <w:r w:rsidRPr="00C67D9A">
        <w:rPr>
          <w:rFonts w:eastAsia="Calibri" w:cstheme="minorHAnsi"/>
          <w:spacing w:val="1"/>
          <w:sz w:val="20"/>
          <w:szCs w:val="20"/>
        </w:rPr>
        <w:t>o</w:t>
      </w:r>
      <w:r w:rsidRPr="00C67D9A">
        <w:rPr>
          <w:rFonts w:eastAsia="Calibri" w:cstheme="minorHAnsi"/>
          <w:sz w:val="20"/>
          <w:szCs w:val="20"/>
        </w:rPr>
        <w:t>ri</w:t>
      </w:r>
      <w:r w:rsidRPr="00C67D9A">
        <w:rPr>
          <w:rFonts w:eastAsia="Calibri" w:cstheme="minorHAnsi"/>
          <w:spacing w:val="-1"/>
          <w:sz w:val="20"/>
          <w:szCs w:val="20"/>
        </w:rPr>
        <w:t>n</w:t>
      </w:r>
      <w:r w:rsidRPr="00C67D9A">
        <w:rPr>
          <w:rFonts w:eastAsia="Calibri" w:cstheme="minorHAnsi"/>
          <w:sz w:val="20"/>
          <w:szCs w:val="20"/>
        </w:rPr>
        <w:t>g</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1"/>
          <w:sz w:val="20"/>
          <w:szCs w:val="20"/>
        </w:rPr>
        <w:t xml:space="preserve"> </w:t>
      </w:r>
      <w:r w:rsidRPr="00C67D9A">
        <w:rPr>
          <w:rFonts w:eastAsia="Calibri" w:cstheme="minorHAnsi"/>
          <w:sz w:val="20"/>
          <w:szCs w:val="20"/>
        </w:rPr>
        <w:t>t</w:t>
      </w:r>
      <w:r w:rsidRPr="00C67D9A">
        <w:rPr>
          <w:rFonts w:eastAsia="Calibri" w:cstheme="minorHAnsi"/>
          <w:spacing w:val="-3"/>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su</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z w:val="20"/>
          <w:szCs w:val="20"/>
        </w:rPr>
        <w:t>ey</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pacing w:val="4"/>
          <w:sz w:val="20"/>
          <w:szCs w:val="20"/>
        </w:rPr>
        <w:t>t</w:t>
      </w:r>
      <w:r w:rsidRPr="00C67D9A">
        <w:rPr>
          <w:rFonts w:eastAsia="Calibri" w:cstheme="minorHAnsi"/>
          <w:sz w:val="20"/>
          <w:szCs w:val="20"/>
        </w:rPr>
        <w:t>rac</w:t>
      </w:r>
      <w:r w:rsidRPr="00C67D9A">
        <w:rPr>
          <w:rFonts w:eastAsia="Calibri" w:cstheme="minorHAnsi"/>
          <w:spacing w:val="-2"/>
          <w:sz w:val="20"/>
          <w:szCs w:val="20"/>
        </w:rPr>
        <w:t>t</w:t>
      </w:r>
      <w:r w:rsidRPr="00C67D9A">
        <w:rPr>
          <w:rFonts w:eastAsia="Calibri" w:cstheme="minorHAnsi"/>
          <w:spacing w:val="1"/>
          <w:sz w:val="20"/>
          <w:szCs w:val="20"/>
        </w:rPr>
        <w:t>o</w:t>
      </w:r>
      <w:r w:rsidRPr="00C67D9A">
        <w:rPr>
          <w:rFonts w:eastAsia="Calibri" w:cstheme="minorHAnsi"/>
          <w:sz w:val="20"/>
          <w:szCs w:val="20"/>
        </w:rPr>
        <w:t>r’s</w:t>
      </w:r>
      <w:r w:rsidRPr="00C67D9A">
        <w:rPr>
          <w:rFonts w:eastAsia="Calibri" w:cstheme="minorHAnsi"/>
          <w:spacing w:val="-2"/>
          <w:sz w:val="20"/>
          <w:szCs w:val="20"/>
        </w:rPr>
        <w:t xml:space="preserve"> </w:t>
      </w:r>
      <w:r w:rsidRPr="00C67D9A">
        <w:rPr>
          <w:rFonts w:eastAsia="Calibri" w:cstheme="minorHAnsi"/>
          <w:sz w:val="20"/>
          <w:szCs w:val="20"/>
        </w:rPr>
        <w:t>res</w:t>
      </w:r>
      <w:r w:rsidRPr="00C67D9A">
        <w:rPr>
          <w:rFonts w:eastAsia="Calibri" w:cstheme="minorHAnsi"/>
          <w:spacing w:val="-3"/>
          <w:sz w:val="20"/>
          <w:szCs w:val="20"/>
        </w:rPr>
        <w:t>p</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si</w:t>
      </w:r>
      <w:r w:rsidRPr="00C67D9A">
        <w:rPr>
          <w:rFonts w:eastAsia="Calibri" w:cstheme="minorHAnsi"/>
          <w:spacing w:val="-1"/>
          <w:sz w:val="20"/>
          <w:szCs w:val="20"/>
        </w:rPr>
        <w:t>b</w:t>
      </w:r>
      <w:r w:rsidRPr="00C67D9A">
        <w:rPr>
          <w:rFonts w:eastAsia="Calibri" w:cstheme="minorHAnsi"/>
          <w:sz w:val="20"/>
          <w:szCs w:val="20"/>
        </w:rPr>
        <w:t>i</w:t>
      </w:r>
      <w:r w:rsidRPr="00C67D9A">
        <w:rPr>
          <w:rFonts w:eastAsia="Calibri" w:cstheme="minorHAnsi"/>
          <w:spacing w:val="-1"/>
          <w:sz w:val="20"/>
          <w:szCs w:val="20"/>
        </w:rPr>
        <w:t>l</w:t>
      </w:r>
      <w:r w:rsidRPr="00C67D9A">
        <w:rPr>
          <w:rFonts w:eastAsia="Calibri" w:cstheme="minorHAnsi"/>
          <w:sz w:val="20"/>
          <w:szCs w:val="20"/>
        </w:rPr>
        <w:t>it</w:t>
      </w:r>
      <w:r w:rsidRPr="00C67D9A">
        <w:rPr>
          <w:rFonts w:eastAsia="Calibri" w:cstheme="minorHAnsi"/>
          <w:spacing w:val="1"/>
          <w:sz w:val="20"/>
          <w:szCs w:val="20"/>
        </w:rPr>
        <w:t>y</w:t>
      </w:r>
      <w:r w:rsidRPr="00C67D9A">
        <w:rPr>
          <w:rFonts w:eastAsia="Calibri" w:cstheme="minorHAnsi"/>
          <w:sz w:val="20"/>
          <w:szCs w:val="20"/>
        </w:rPr>
        <w:t>. In</w:t>
      </w:r>
      <w:r w:rsidRPr="00C67D9A">
        <w:rPr>
          <w:rFonts w:eastAsia="Calibri" w:cstheme="minorHAnsi"/>
          <w:spacing w:val="-1"/>
          <w:sz w:val="20"/>
          <w:szCs w:val="20"/>
        </w:rPr>
        <w:t xml:space="preserve"> </w:t>
      </w:r>
      <w:r w:rsidRPr="00C67D9A">
        <w:rPr>
          <w:rFonts w:eastAsia="Calibri" w:cstheme="minorHAnsi"/>
          <w:sz w:val="20"/>
          <w:szCs w:val="20"/>
        </w:rPr>
        <w:t>any</w:t>
      </w:r>
      <w:r w:rsidRPr="00C67D9A">
        <w:rPr>
          <w:rFonts w:eastAsia="Calibri" w:cstheme="minorHAnsi"/>
          <w:spacing w:val="-2"/>
          <w:sz w:val="20"/>
          <w:szCs w:val="20"/>
        </w:rPr>
        <w:t xml:space="preserve"> </w:t>
      </w:r>
      <w:r w:rsidRPr="00C67D9A">
        <w:rPr>
          <w:rFonts w:eastAsia="Calibri" w:cstheme="minorHAnsi"/>
          <w:sz w:val="20"/>
          <w:szCs w:val="20"/>
        </w:rPr>
        <w:t>case where</w:t>
      </w:r>
      <w:r w:rsidRPr="00C67D9A">
        <w:rPr>
          <w:rFonts w:eastAsia="Calibri" w:cstheme="minorHAnsi"/>
          <w:spacing w:val="-1"/>
          <w:sz w:val="20"/>
          <w:szCs w:val="20"/>
        </w:rPr>
        <w:t xml:space="preserve"> </w:t>
      </w:r>
      <w:r w:rsidRPr="00C67D9A">
        <w:rPr>
          <w:rFonts w:eastAsia="Calibri" w:cstheme="minorHAnsi"/>
          <w:sz w:val="20"/>
          <w:szCs w:val="20"/>
        </w:rPr>
        <w:t>the s</w:t>
      </w:r>
      <w:r w:rsidRPr="00C67D9A">
        <w:rPr>
          <w:rFonts w:eastAsia="Calibri" w:cstheme="minorHAnsi"/>
          <w:spacing w:val="-1"/>
          <w:sz w:val="20"/>
          <w:szCs w:val="20"/>
        </w:rPr>
        <w:t>u</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pacing w:val="-2"/>
          <w:sz w:val="20"/>
          <w:szCs w:val="20"/>
        </w:rPr>
        <w:t>e</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z w:val="20"/>
          <w:szCs w:val="20"/>
        </w:rPr>
        <w:t>ld</w:t>
      </w:r>
      <w:r w:rsidRPr="00C67D9A">
        <w:rPr>
          <w:rFonts w:eastAsia="Calibri" w:cstheme="minorHAnsi"/>
          <w:spacing w:val="-1"/>
          <w:sz w:val="20"/>
          <w:szCs w:val="20"/>
        </w:rPr>
        <w:t xml:space="preserve"> </w:t>
      </w:r>
      <w:r w:rsidRPr="00C67D9A">
        <w:rPr>
          <w:rFonts w:eastAsia="Calibri" w:cstheme="minorHAnsi"/>
          <w:sz w:val="20"/>
          <w:szCs w:val="20"/>
        </w:rPr>
        <w:t>n</w:t>
      </w:r>
      <w:r w:rsidRPr="00C67D9A">
        <w:rPr>
          <w:rFonts w:eastAsia="Calibri" w:cstheme="minorHAnsi"/>
          <w:spacing w:val="-1"/>
          <w:sz w:val="20"/>
          <w:szCs w:val="20"/>
        </w:rPr>
        <w:t>o</w:t>
      </w:r>
      <w:r w:rsidRPr="00C67D9A">
        <w:rPr>
          <w:rFonts w:eastAsia="Calibri" w:cstheme="minorHAnsi"/>
          <w:sz w:val="20"/>
          <w:szCs w:val="20"/>
        </w:rPr>
        <w:t>t</w:t>
      </w:r>
      <w:r w:rsidRPr="00C67D9A">
        <w:rPr>
          <w:rFonts w:eastAsia="Calibri" w:cstheme="minorHAnsi"/>
          <w:spacing w:val="-2"/>
          <w:sz w:val="20"/>
          <w:szCs w:val="20"/>
        </w:rPr>
        <w:t xml:space="preserve"> </w:t>
      </w:r>
      <w:r w:rsidRPr="00C67D9A">
        <w:rPr>
          <w:rFonts w:eastAsia="Calibri" w:cstheme="minorHAnsi"/>
          <w:sz w:val="20"/>
          <w:szCs w:val="20"/>
        </w:rPr>
        <w:t>be</w:t>
      </w:r>
      <w:r w:rsidRPr="00C67D9A">
        <w:rPr>
          <w:rFonts w:eastAsia="Calibri" w:cstheme="minorHAnsi"/>
          <w:spacing w:val="1"/>
          <w:sz w:val="20"/>
          <w:szCs w:val="20"/>
        </w:rPr>
        <w:t xml:space="preserve"> </w:t>
      </w:r>
      <w:r w:rsidRPr="00C67D9A">
        <w:rPr>
          <w:rFonts w:eastAsia="Calibri" w:cstheme="minorHAnsi"/>
          <w:sz w:val="20"/>
          <w:szCs w:val="20"/>
        </w:rPr>
        <w:t>carr</w:t>
      </w:r>
      <w:r w:rsidRPr="00C67D9A">
        <w:rPr>
          <w:rFonts w:eastAsia="Calibri" w:cstheme="minorHAnsi"/>
          <w:spacing w:val="-3"/>
          <w:sz w:val="20"/>
          <w:szCs w:val="20"/>
        </w:rPr>
        <w:t>i</w:t>
      </w:r>
      <w:r w:rsidRPr="00C67D9A">
        <w:rPr>
          <w:rFonts w:eastAsia="Calibri" w:cstheme="minorHAnsi"/>
          <w:sz w:val="20"/>
          <w:szCs w:val="20"/>
        </w:rPr>
        <w:t xml:space="preserve">ed </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pacing w:val="-2"/>
          <w:sz w:val="20"/>
          <w:szCs w:val="20"/>
        </w:rPr>
        <w:t>t</w:t>
      </w:r>
      <w:r w:rsidRPr="00C67D9A">
        <w:rPr>
          <w:rFonts w:eastAsia="Calibri" w:cstheme="minorHAnsi"/>
          <w:sz w:val="20"/>
          <w:szCs w:val="20"/>
        </w:rPr>
        <w:t xml:space="preserve">, </w:t>
      </w:r>
      <w:r w:rsidRPr="00C67D9A">
        <w:rPr>
          <w:rFonts w:eastAsia="Calibri" w:cstheme="minorHAnsi"/>
          <w:spacing w:val="-1"/>
          <w:sz w:val="20"/>
          <w:szCs w:val="20"/>
        </w:rPr>
        <w:t>o</w:t>
      </w:r>
      <w:r w:rsidRPr="00C67D9A">
        <w:rPr>
          <w:rFonts w:eastAsia="Calibri" w:cstheme="minorHAnsi"/>
          <w:sz w:val="20"/>
          <w:szCs w:val="20"/>
        </w:rPr>
        <w:t>r had</w:t>
      </w:r>
      <w:r w:rsidRPr="00C67D9A">
        <w:rPr>
          <w:rFonts w:eastAsia="Calibri" w:cstheme="minorHAnsi"/>
          <w:spacing w:val="-1"/>
          <w:sz w:val="20"/>
          <w:szCs w:val="20"/>
        </w:rPr>
        <w:t xml:space="preserve"> </w:t>
      </w:r>
      <w:r w:rsidRPr="00C67D9A">
        <w:rPr>
          <w:rFonts w:eastAsia="Calibri" w:cstheme="minorHAnsi"/>
          <w:spacing w:val="-2"/>
          <w:sz w:val="20"/>
          <w:szCs w:val="20"/>
        </w:rPr>
        <w:t>t</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pacing w:val="-3"/>
          <w:sz w:val="20"/>
          <w:szCs w:val="20"/>
        </w:rPr>
        <w:t>b</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s</w:t>
      </w:r>
      <w:r w:rsidRPr="00C67D9A">
        <w:rPr>
          <w:rFonts w:eastAsia="Calibri" w:cstheme="minorHAnsi"/>
          <w:spacing w:val="-2"/>
          <w:sz w:val="20"/>
          <w:szCs w:val="20"/>
        </w:rPr>
        <w:t>t</w:t>
      </w:r>
      <w:r w:rsidRPr="00C67D9A">
        <w:rPr>
          <w:rFonts w:eastAsia="Calibri" w:cstheme="minorHAnsi"/>
          <w:spacing w:val="1"/>
          <w:sz w:val="20"/>
          <w:szCs w:val="20"/>
        </w:rPr>
        <w:t>o</w:t>
      </w:r>
      <w:r w:rsidRPr="00C67D9A">
        <w:rPr>
          <w:rFonts w:eastAsia="Calibri" w:cstheme="minorHAnsi"/>
          <w:spacing w:val="-1"/>
          <w:sz w:val="20"/>
          <w:szCs w:val="20"/>
        </w:rPr>
        <w:t>pp</w:t>
      </w:r>
      <w:r w:rsidRPr="00C67D9A">
        <w:rPr>
          <w:rFonts w:eastAsia="Calibri" w:cstheme="minorHAnsi"/>
          <w:sz w:val="20"/>
          <w:szCs w:val="20"/>
        </w:rPr>
        <w:t>ed w</w:t>
      </w:r>
      <w:r w:rsidRPr="00C67D9A">
        <w:rPr>
          <w:rFonts w:eastAsia="Calibri" w:cstheme="minorHAnsi"/>
          <w:spacing w:val="-1"/>
          <w:sz w:val="20"/>
          <w:szCs w:val="20"/>
        </w:rPr>
        <w:t>h</w:t>
      </w:r>
      <w:r w:rsidRPr="00C67D9A">
        <w:rPr>
          <w:rFonts w:eastAsia="Calibri" w:cstheme="minorHAnsi"/>
          <w:sz w:val="20"/>
          <w:szCs w:val="20"/>
        </w:rPr>
        <w:t>i</w:t>
      </w:r>
      <w:r w:rsidRPr="00C67D9A">
        <w:rPr>
          <w:rFonts w:eastAsia="Calibri" w:cstheme="minorHAnsi"/>
          <w:spacing w:val="-3"/>
          <w:sz w:val="20"/>
          <w:szCs w:val="20"/>
        </w:rPr>
        <w:t>l</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in</w:t>
      </w:r>
      <w:r w:rsidRPr="00C67D9A">
        <w:rPr>
          <w:rFonts w:eastAsia="Calibri" w:cstheme="minorHAnsi"/>
          <w:spacing w:val="-1"/>
          <w:sz w:val="20"/>
          <w:szCs w:val="20"/>
        </w:rPr>
        <w:t xml:space="preserve"> </w:t>
      </w:r>
      <w:r w:rsidRPr="00C67D9A">
        <w:rPr>
          <w:rFonts w:eastAsia="Calibri" w:cstheme="minorHAnsi"/>
          <w:sz w:val="20"/>
          <w:szCs w:val="20"/>
        </w:rPr>
        <w:t>pro</w:t>
      </w:r>
      <w:r w:rsidRPr="00C67D9A">
        <w:rPr>
          <w:rFonts w:eastAsia="Calibri" w:cstheme="minorHAnsi"/>
          <w:spacing w:val="-1"/>
          <w:sz w:val="20"/>
          <w:szCs w:val="20"/>
        </w:rPr>
        <w:t>g</w:t>
      </w:r>
      <w:r w:rsidRPr="00C67D9A">
        <w:rPr>
          <w:rFonts w:eastAsia="Calibri" w:cstheme="minorHAnsi"/>
          <w:spacing w:val="-3"/>
          <w:sz w:val="20"/>
          <w:szCs w:val="20"/>
        </w:rPr>
        <w:t>r</w:t>
      </w:r>
      <w:r w:rsidRPr="00C67D9A">
        <w:rPr>
          <w:rFonts w:eastAsia="Calibri" w:cstheme="minorHAnsi"/>
          <w:sz w:val="20"/>
          <w:szCs w:val="20"/>
        </w:rPr>
        <w:t>e</w:t>
      </w:r>
      <w:r w:rsidRPr="00C67D9A">
        <w:rPr>
          <w:rFonts w:eastAsia="Calibri" w:cstheme="minorHAnsi"/>
          <w:spacing w:val="-2"/>
          <w:sz w:val="20"/>
          <w:szCs w:val="20"/>
        </w:rPr>
        <w:t>s</w:t>
      </w:r>
      <w:r w:rsidRPr="00C67D9A">
        <w:rPr>
          <w:rFonts w:eastAsia="Calibri" w:cstheme="minorHAnsi"/>
          <w:sz w:val="20"/>
          <w:szCs w:val="20"/>
        </w:rPr>
        <w:t xml:space="preserve">s,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1"/>
          <w:sz w:val="20"/>
          <w:szCs w:val="20"/>
        </w:rPr>
        <w:t>N</w:t>
      </w:r>
      <w:r w:rsidRPr="00C67D9A">
        <w:rPr>
          <w:rFonts w:eastAsia="Calibri" w:cstheme="minorHAnsi"/>
          <w:sz w:val="20"/>
          <w:szCs w:val="20"/>
        </w:rPr>
        <w:t>TA</w:t>
      </w:r>
      <w:r w:rsidRPr="00C67D9A">
        <w:rPr>
          <w:rFonts w:eastAsia="Calibri" w:cstheme="minorHAnsi"/>
          <w:spacing w:val="-2"/>
          <w:sz w:val="20"/>
          <w:szCs w:val="20"/>
        </w:rPr>
        <w:t xml:space="preserve"> (</w:t>
      </w:r>
      <w:r w:rsidRPr="00C67D9A">
        <w:rPr>
          <w:rFonts w:eastAsia="Calibri" w:cstheme="minorHAnsi"/>
          <w:spacing w:val="1"/>
          <w:sz w:val="20"/>
          <w:szCs w:val="20"/>
        </w:rPr>
        <w:t>o</w:t>
      </w:r>
      <w:r w:rsidRPr="00C67D9A">
        <w:rPr>
          <w:rFonts w:eastAsia="Calibri" w:cstheme="minorHAnsi"/>
          <w:sz w:val="20"/>
          <w:szCs w:val="20"/>
        </w:rPr>
        <w:t>r 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tra</w:t>
      </w:r>
      <w:r w:rsidRPr="00C67D9A">
        <w:rPr>
          <w:rFonts w:eastAsia="Calibri" w:cstheme="minorHAnsi"/>
          <w:spacing w:val="-2"/>
          <w:sz w:val="20"/>
          <w:szCs w:val="20"/>
        </w:rPr>
        <w:t>c</w:t>
      </w:r>
      <w:r w:rsidRPr="00C67D9A">
        <w:rPr>
          <w:rFonts w:eastAsia="Calibri" w:cstheme="minorHAnsi"/>
          <w:sz w:val="20"/>
          <w:szCs w:val="20"/>
        </w:rPr>
        <w:t>ti</w:t>
      </w:r>
      <w:r w:rsidRPr="00C67D9A">
        <w:rPr>
          <w:rFonts w:eastAsia="Calibri" w:cstheme="minorHAnsi"/>
          <w:spacing w:val="-1"/>
          <w:sz w:val="20"/>
          <w:szCs w:val="20"/>
        </w:rPr>
        <w:t>n</w:t>
      </w:r>
      <w:r w:rsidRPr="00C67D9A">
        <w:rPr>
          <w:rFonts w:eastAsia="Calibri" w:cstheme="minorHAnsi"/>
          <w:sz w:val="20"/>
          <w:szCs w:val="20"/>
        </w:rPr>
        <w:t>g</w:t>
      </w:r>
      <w:r w:rsidRPr="00C67D9A">
        <w:rPr>
          <w:rFonts w:eastAsia="Calibri" w:cstheme="minorHAnsi"/>
          <w:spacing w:val="-1"/>
          <w:sz w:val="20"/>
          <w:szCs w:val="20"/>
        </w:rPr>
        <w:t xml:space="preserve"> </w:t>
      </w:r>
      <w:r w:rsidRPr="00C67D9A">
        <w:rPr>
          <w:rFonts w:eastAsia="Calibri" w:cstheme="minorHAnsi"/>
          <w:sz w:val="20"/>
          <w:szCs w:val="20"/>
        </w:rPr>
        <w:t>aut</w:t>
      </w:r>
      <w:r w:rsidRPr="00C67D9A">
        <w:rPr>
          <w:rFonts w:eastAsia="Calibri" w:cstheme="minorHAnsi"/>
          <w:spacing w:val="-1"/>
          <w:sz w:val="20"/>
          <w:szCs w:val="20"/>
        </w:rPr>
        <w:t>h</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3"/>
          <w:sz w:val="20"/>
          <w:szCs w:val="20"/>
        </w:rPr>
        <w:t>i</w:t>
      </w:r>
      <w:r w:rsidRPr="00C67D9A">
        <w:rPr>
          <w:rFonts w:eastAsia="Calibri" w:cstheme="minorHAnsi"/>
          <w:sz w:val="20"/>
          <w:szCs w:val="20"/>
        </w:rPr>
        <w:t>t</w:t>
      </w:r>
      <w:r w:rsidRPr="00C67D9A">
        <w:rPr>
          <w:rFonts w:eastAsia="Calibri" w:cstheme="minorHAnsi"/>
          <w:spacing w:val="1"/>
          <w:sz w:val="20"/>
          <w:szCs w:val="20"/>
        </w:rPr>
        <w:t>y</w:t>
      </w:r>
      <w:r w:rsidRPr="00C67D9A">
        <w:rPr>
          <w:rFonts w:eastAsia="Calibri" w:cstheme="minorHAnsi"/>
          <w:sz w:val="20"/>
          <w:szCs w:val="20"/>
        </w:rPr>
        <w:t>)</w:t>
      </w:r>
      <w:r w:rsidRPr="00C67D9A">
        <w:rPr>
          <w:rFonts w:eastAsia="Calibri" w:cstheme="minorHAnsi"/>
          <w:spacing w:val="-2"/>
          <w:sz w:val="20"/>
          <w:szCs w:val="20"/>
        </w:rPr>
        <w:t xml:space="preserve"> </w:t>
      </w:r>
      <w:r w:rsidRPr="00C67D9A">
        <w:rPr>
          <w:rFonts w:eastAsia="Calibri" w:cstheme="minorHAnsi"/>
          <w:sz w:val="20"/>
          <w:szCs w:val="20"/>
        </w:rPr>
        <w:t>sh</w:t>
      </w:r>
      <w:r w:rsidRPr="00C67D9A">
        <w:rPr>
          <w:rFonts w:eastAsia="Calibri" w:cstheme="minorHAnsi"/>
          <w:spacing w:val="1"/>
          <w:sz w:val="20"/>
          <w:szCs w:val="20"/>
        </w:rPr>
        <w:t>o</w:t>
      </w:r>
      <w:r w:rsidRPr="00C67D9A">
        <w:rPr>
          <w:rFonts w:eastAsia="Calibri" w:cstheme="minorHAnsi"/>
          <w:spacing w:val="-3"/>
          <w:sz w:val="20"/>
          <w:szCs w:val="20"/>
        </w:rPr>
        <w:t>u</w:t>
      </w:r>
      <w:r w:rsidRPr="00C67D9A">
        <w:rPr>
          <w:rFonts w:eastAsia="Calibri" w:cstheme="minorHAnsi"/>
          <w:sz w:val="20"/>
          <w:szCs w:val="20"/>
        </w:rPr>
        <w:t>ld</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1"/>
          <w:sz w:val="20"/>
          <w:szCs w:val="20"/>
        </w:rPr>
        <w:t xml:space="preserve"> </w:t>
      </w:r>
      <w:r w:rsidRPr="00C67D9A">
        <w:rPr>
          <w:rFonts w:eastAsia="Calibri" w:cstheme="minorHAnsi"/>
          <w:spacing w:val="-1"/>
          <w:sz w:val="20"/>
          <w:szCs w:val="20"/>
        </w:rPr>
        <w:t>n</w:t>
      </w:r>
      <w:r w:rsidRPr="00C67D9A">
        <w:rPr>
          <w:rFonts w:eastAsia="Calibri" w:cstheme="minorHAnsi"/>
          <w:spacing w:val="1"/>
          <w:sz w:val="20"/>
          <w:szCs w:val="20"/>
        </w:rPr>
        <w:t>o</w:t>
      </w:r>
      <w:r w:rsidRPr="00C67D9A">
        <w:rPr>
          <w:rFonts w:eastAsia="Calibri" w:cstheme="minorHAnsi"/>
          <w:sz w:val="20"/>
          <w:szCs w:val="20"/>
        </w:rPr>
        <w:t>tif</w:t>
      </w:r>
      <w:r w:rsidRPr="00C67D9A">
        <w:rPr>
          <w:rFonts w:eastAsia="Calibri" w:cstheme="minorHAnsi"/>
          <w:spacing w:val="-3"/>
          <w:sz w:val="20"/>
          <w:szCs w:val="20"/>
        </w:rPr>
        <w:t>i</w:t>
      </w:r>
      <w:r w:rsidRPr="00C67D9A">
        <w:rPr>
          <w:rFonts w:eastAsia="Calibri" w:cstheme="minorHAnsi"/>
          <w:sz w:val="20"/>
          <w:szCs w:val="20"/>
        </w:rPr>
        <w:t xml:space="preserve">ed </w:t>
      </w:r>
      <w:r w:rsidRPr="00C67D9A">
        <w:rPr>
          <w:rFonts w:eastAsia="Calibri" w:cstheme="minorHAnsi"/>
          <w:spacing w:val="-3"/>
          <w:sz w:val="20"/>
          <w:szCs w:val="20"/>
        </w:rPr>
        <w:t>i</w:t>
      </w:r>
      <w:r w:rsidRPr="00C67D9A">
        <w:rPr>
          <w:rFonts w:eastAsia="Calibri" w:cstheme="minorHAnsi"/>
          <w:spacing w:val="1"/>
          <w:sz w:val="20"/>
          <w:szCs w:val="20"/>
        </w:rPr>
        <w:t>m</w:t>
      </w:r>
      <w:r w:rsidRPr="00C67D9A">
        <w:rPr>
          <w:rFonts w:eastAsia="Calibri" w:cstheme="minorHAnsi"/>
          <w:spacing w:val="-1"/>
          <w:sz w:val="20"/>
          <w:szCs w:val="20"/>
        </w:rPr>
        <w:t>m</w:t>
      </w:r>
      <w:r w:rsidRPr="00C67D9A">
        <w:rPr>
          <w:rFonts w:eastAsia="Calibri" w:cstheme="minorHAnsi"/>
          <w:sz w:val="20"/>
          <w:szCs w:val="20"/>
        </w:rPr>
        <w:t>ed</w:t>
      </w:r>
      <w:r w:rsidRPr="00C67D9A">
        <w:rPr>
          <w:rFonts w:eastAsia="Calibri" w:cstheme="minorHAnsi"/>
          <w:spacing w:val="-1"/>
          <w:sz w:val="20"/>
          <w:szCs w:val="20"/>
        </w:rPr>
        <w:t>i</w:t>
      </w:r>
      <w:r w:rsidRPr="00C67D9A">
        <w:rPr>
          <w:rFonts w:eastAsia="Calibri" w:cstheme="minorHAnsi"/>
          <w:sz w:val="20"/>
          <w:szCs w:val="20"/>
        </w:rPr>
        <w:t>at</w:t>
      </w:r>
      <w:r w:rsidRPr="00C67D9A">
        <w:rPr>
          <w:rFonts w:eastAsia="Calibri" w:cstheme="minorHAnsi"/>
          <w:spacing w:val="1"/>
          <w:sz w:val="20"/>
          <w:szCs w:val="20"/>
        </w:rPr>
        <w:t>e</w:t>
      </w:r>
      <w:r w:rsidRPr="00C67D9A">
        <w:rPr>
          <w:rFonts w:eastAsia="Calibri" w:cstheme="minorHAnsi"/>
          <w:spacing w:val="-3"/>
          <w:sz w:val="20"/>
          <w:szCs w:val="20"/>
        </w:rPr>
        <w:t>l</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z w:val="20"/>
          <w:szCs w:val="20"/>
        </w:rPr>
        <w:t>so</w:t>
      </w:r>
      <w:r w:rsidRPr="00C67D9A">
        <w:rPr>
          <w:rFonts w:eastAsia="Calibri" w:cstheme="minorHAnsi"/>
          <w:spacing w:val="1"/>
          <w:sz w:val="20"/>
          <w:szCs w:val="20"/>
        </w:rPr>
        <w:t xml:space="preserve"> t</w:t>
      </w:r>
      <w:r w:rsidRPr="00C67D9A">
        <w:rPr>
          <w:rFonts w:eastAsia="Calibri" w:cstheme="minorHAnsi"/>
          <w:spacing w:val="-1"/>
          <w:sz w:val="20"/>
          <w:szCs w:val="20"/>
        </w:rPr>
        <w:t>h</w:t>
      </w:r>
      <w:r w:rsidRPr="00C67D9A">
        <w:rPr>
          <w:rFonts w:eastAsia="Calibri" w:cstheme="minorHAnsi"/>
          <w:spacing w:val="-3"/>
          <w:sz w:val="20"/>
          <w:szCs w:val="20"/>
        </w:rPr>
        <w:t>a</w:t>
      </w:r>
      <w:r w:rsidRPr="00C67D9A">
        <w:rPr>
          <w:rFonts w:eastAsia="Calibri" w:cstheme="minorHAnsi"/>
          <w:sz w:val="20"/>
          <w:szCs w:val="20"/>
        </w:rPr>
        <w:t>t</w:t>
      </w:r>
      <w:r w:rsidRPr="00C67D9A">
        <w:rPr>
          <w:rFonts w:eastAsia="Calibri" w:cstheme="minorHAnsi"/>
          <w:spacing w:val="5"/>
          <w:sz w:val="20"/>
          <w:szCs w:val="20"/>
        </w:rPr>
        <w:t xml:space="preserve"> </w:t>
      </w:r>
      <w:r w:rsidRPr="00C67D9A">
        <w:rPr>
          <w:rFonts w:eastAsia="Calibri" w:cstheme="minorHAnsi"/>
          <w:sz w:val="20"/>
          <w:szCs w:val="20"/>
        </w:rPr>
        <w:t>r</w:t>
      </w:r>
      <w:r w:rsidRPr="00C67D9A">
        <w:rPr>
          <w:rFonts w:eastAsia="Calibri" w:cstheme="minorHAnsi"/>
          <w:spacing w:val="-2"/>
          <w:sz w:val="20"/>
          <w:szCs w:val="20"/>
        </w:rPr>
        <w:t>e</w:t>
      </w:r>
      <w:r w:rsidRPr="00C67D9A">
        <w:rPr>
          <w:rFonts w:eastAsia="Calibri" w:cstheme="minorHAnsi"/>
          <w:spacing w:val="1"/>
          <w:sz w:val="20"/>
          <w:szCs w:val="20"/>
        </w:rPr>
        <w:t>m</w:t>
      </w:r>
      <w:r w:rsidRPr="00C67D9A">
        <w:rPr>
          <w:rFonts w:eastAsia="Calibri" w:cstheme="minorHAnsi"/>
          <w:sz w:val="20"/>
          <w:szCs w:val="20"/>
        </w:rPr>
        <w:t>ed</w:t>
      </w:r>
      <w:r w:rsidRPr="00C67D9A">
        <w:rPr>
          <w:rFonts w:eastAsia="Calibri" w:cstheme="minorHAnsi"/>
          <w:spacing w:val="-1"/>
          <w:sz w:val="20"/>
          <w:szCs w:val="20"/>
        </w:rPr>
        <w:t>i</w:t>
      </w:r>
      <w:r w:rsidRPr="00C67D9A">
        <w:rPr>
          <w:rFonts w:eastAsia="Calibri" w:cstheme="minorHAnsi"/>
          <w:sz w:val="20"/>
          <w:szCs w:val="20"/>
        </w:rPr>
        <w:t>al</w:t>
      </w:r>
      <w:r w:rsidRPr="00C67D9A">
        <w:rPr>
          <w:rFonts w:eastAsia="Calibri" w:cstheme="minorHAnsi"/>
          <w:spacing w:val="-3"/>
          <w:sz w:val="20"/>
          <w:szCs w:val="20"/>
        </w:rPr>
        <w:t xml:space="preserve"> </w:t>
      </w:r>
      <w:r w:rsidRPr="00C67D9A">
        <w:rPr>
          <w:rFonts w:eastAsia="Calibri" w:cstheme="minorHAnsi"/>
          <w:sz w:val="20"/>
          <w:szCs w:val="20"/>
        </w:rPr>
        <w:t>ac</w:t>
      </w:r>
      <w:r w:rsidRPr="00C67D9A">
        <w:rPr>
          <w:rFonts w:eastAsia="Calibri" w:cstheme="minorHAnsi"/>
          <w:spacing w:val="1"/>
          <w:sz w:val="20"/>
          <w:szCs w:val="20"/>
        </w:rPr>
        <w:t>t</w:t>
      </w:r>
      <w:r w:rsidRPr="00C67D9A">
        <w:rPr>
          <w:rFonts w:eastAsia="Calibri" w:cstheme="minorHAnsi"/>
          <w:spacing w:val="-3"/>
          <w:sz w:val="20"/>
          <w:szCs w:val="20"/>
        </w:rPr>
        <w:t>i</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 c</w:t>
      </w:r>
      <w:r w:rsidRPr="00C67D9A">
        <w:rPr>
          <w:rFonts w:eastAsia="Calibri" w:cstheme="minorHAnsi"/>
          <w:spacing w:val="-3"/>
          <w:sz w:val="20"/>
          <w:szCs w:val="20"/>
        </w:rPr>
        <w:t>a</w:t>
      </w:r>
      <w:r w:rsidRPr="00C67D9A">
        <w:rPr>
          <w:rFonts w:eastAsia="Calibri" w:cstheme="minorHAnsi"/>
          <w:sz w:val="20"/>
          <w:szCs w:val="20"/>
        </w:rPr>
        <w:t>n</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1"/>
          <w:sz w:val="20"/>
          <w:szCs w:val="20"/>
        </w:rPr>
        <w:t xml:space="preserve"> </w:t>
      </w:r>
      <w:r w:rsidRPr="00C67D9A">
        <w:rPr>
          <w:rFonts w:eastAsia="Calibri" w:cstheme="minorHAnsi"/>
          <w:sz w:val="20"/>
          <w:szCs w:val="20"/>
        </w:rPr>
        <w:t>ta</w:t>
      </w:r>
      <w:r w:rsidRPr="00C67D9A">
        <w:rPr>
          <w:rFonts w:eastAsia="Calibri" w:cstheme="minorHAnsi"/>
          <w:spacing w:val="-2"/>
          <w:sz w:val="20"/>
          <w:szCs w:val="20"/>
        </w:rPr>
        <w:t>k</w:t>
      </w:r>
      <w:r w:rsidRPr="00C67D9A">
        <w:rPr>
          <w:rFonts w:eastAsia="Calibri" w:cstheme="minorHAnsi"/>
          <w:sz w:val="20"/>
          <w:szCs w:val="20"/>
        </w:rPr>
        <w:t>en.</w:t>
      </w:r>
    </w:p>
    <w:p w14:paraId="2C7936D2" w14:textId="73BC3D1A" w:rsidR="00C67D9A" w:rsidRPr="00C67D9A" w:rsidRDefault="00C67D9A" w:rsidP="00C67D9A">
      <w:pPr>
        <w:spacing w:line="276" w:lineRule="auto"/>
        <w:ind w:right="377"/>
        <w:rPr>
          <w:rFonts w:eastAsia="Calibri" w:cstheme="minorHAnsi"/>
          <w:sz w:val="20"/>
          <w:szCs w:val="20"/>
        </w:rPr>
      </w:pPr>
      <w:r w:rsidRPr="00C67D9A">
        <w:rPr>
          <w:rFonts w:eastAsia="Calibri" w:cstheme="minorHAnsi"/>
          <w:spacing w:val="1"/>
          <w:sz w:val="20"/>
          <w:szCs w:val="20"/>
        </w:rPr>
        <w:t>D</w:t>
      </w:r>
      <w:r w:rsidRPr="00C67D9A">
        <w:rPr>
          <w:rFonts w:eastAsia="Calibri" w:cstheme="minorHAnsi"/>
          <w:sz w:val="20"/>
          <w:szCs w:val="20"/>
        </w:rPr>
        <w:t>isr</w:t>
      </w:r>
      <w:r w:rsidRPr="00C67D9A">
        <w:rPr>
          <w:rFonts w:eastAsia="Calibri" w:cstheme="minorHAnsi"/>
          <w:spacing w:val="-1"/>
          <w:sz w:val="20"/>
          <w:szCs w:val="20"/>
        </w:rPr>
        <w:t>up</w:t>
      </w:r>
      <w:r w:rsidRPr="00C67D9A">
        <w:rPr>
          <w:rFonts w:eastAsia="Calibri" w:cstheme="minorHAnsi"/>
          <w:sz w:val="20"/>
          <w:szCs w:val="20"/>
        </w:rPr>
        <w:t>ti</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w:t>
      </w:r>
      <w:r w:rsidRPr="00C67D9A">
        <w:rPr>
          <w:rFonts w:eastAsia="Calibri" w:cstheme="minorHAnsi"/>
          <w:spacing w:val="-2"/>
          <w:sz w:val="20"/>
          <w:szCs w:val="20"/>
        </w:rPr>
        <w:t xml:space="preserve"> t</w:t>
      </w:r>
      <w:r w:rsidRPr="00C67D9A">
        <w:rPr>
          <w:rFonts w:eastAsia="Calibri" w:cstheme="minorHAnsi"/>
          <w:sz w:val="20"/>
          <w:szCs w:val="20"/>
        </w:rPr>
        <w:t>o</w:t>
      </w:r>
      <w:r w:rsidRPr="00C67D9A">
        <w:rPr>
          <w:rFonts w:eastAsia="Calibri" w:cstheme="minorHAnsi"/>
          <w:spacing w:val="1"/>
          <w:sz w:val="20"/>
          <w:szCs w:val="20"/>
        </w:rPr>
        <w:t xml:space="preserve"> t</w:t>
      </w:r>
      <w:r w:rsidRPr="00C67D9A">
        <w:rPr>
          <w:rFonts w:eastAsia="Calibri" w:cstheme="minorHAnsi"/>
          <w:sz w:val="20"/>
          <w:szCs w:val="20"/>
        </w:rPr>
        <w:t>raf</w:t>
      </w:r>
      <w:r w:rsidRPr="00C67D9A">
        <w:rPr>
          <w:rFonts w:eastAsia="Calibri" w:cstheme="minorHAnsi"/>
          <w:spacing w:val="-1"/>
          <w:sz w:val="20"/>
          <w:szCs w:val="20"/>
        </w:rPr>
        <w:t>f</w:t>
      </w:r>
      <w:r w:rsidRPr="00C67D9A">
        <w:rPr>
          <w:rFonts w:eastAsia="Calibri" w:cstheme="minorHAnsi"/>
          <w:sz w:val="20"/>
          <w:szCs w:val="20"/>
        </w:rPr>
        <w:t>ic</w:t>
      </w:r>
      <w:r w:rsidRPr="00C67D9A">
        <w:rPr>
          <w:rFonts w:eastAsia="Calibri" w:cstheme="minorHAnsi"/>
          <w:spacing w:val="-2"/>
          <w:sz w:val="20"/>
          <w:szCs w:val="20"/>
        </w:rPr>
        <w:t xml:space="preserve"> </w:t>
      </w:r>
      <w:r w:rsidRPr="00C67D9A">
        <w:rPr>
          <w:rFonts w:eastAsia="Calibri" w:cstheme="minorHAnsi"/>
          <w:sz w:val="20"/>
          <w:szCs w:val="20"/>
        </w:rPr>
        <w:t>d</w:t>
      </w:r>
      <w:r w:rsidRPr="00C67D9A">
        <w:rPr>
          <w:rFonts w:eastAsia="Calibri" w:cstheme="minorHAnsi"/>
          <w:spacing w:val="-1"/>
          <w:sz w:val="20"/>
          <w:szCs w:val="20"/>
        </w:rPr>
        <w:t>u</w:t>
      </w:r>
      <w:r w:rsidRPr="00C67D9A">
        <w:rPr>
          <w:rFonts w:eastAsia="Calibri" w:cstheme="minorHAnsi"/>
          <w:sz w:val="20"/>
          <w:szCs w:val="20"/>
        </w:rPr>
        <w:t>ri</w:t>
      </w:r>
      <w:r w:rsidRPr="00C67D9A">
        <w:rPr>
          <w:rFonts w:eastAsia="Calibri" w:cstheme="minorHAnsi"/>
          <w:spacing w:val="-1"/>
          <w:sz w:val="20"/>
          <w:szCs w:val="20"/>
        </w:rPr>
        <w:t>n</w:t>
      </w:r>
      <w:r w:rsidRPr="00C67D9A">
        <w:rPr>
          <w:rFonts w:eastAsia="Calibri" w:cstheme="minorHAnsi"/>
          <w:sz w:val="20"/>
          <w:szCs w:val="20"/>
        </w:rPr>
        <w:t>g</w:t>
      </w:r>
      <w:r w:rsidRPr="00C67D9A">
        <w:rPr>
          <w:rFonts w:eastAsia="Calibri" w:cstheme="minorHAnsi"/>
          <w:spacing w:val="-1"/>
          <w:sz w:val="20"/>
          <w:szCs w:val="20"/>
        </w:rPr>
        <w:t xml:space="preserve"> </w:t>
      </w:r>
      <w:r w:rsidRPr="00C67D9A">
        <w:rPr>
          <w:rFonts w:eastAsia="Calibri" w:cstheme="minorHAnsi"/>
          <w:spacing w:val="2"/>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su</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z w:val="20"/>
          <w:szCs w:val="20"/>
        </w:rPr>
        <w:t>e</w:t>
      </w:r>
      <w:r w:rsidRPr="00C67D9A">
        <w:rPr>
          <w:rFonts w:eastAsia="Calibri" w:cstheme="minorHAnsi"/>
          <w:spacing w:val="-1"/>
          <w:sz w:val="20"/>
          <w:szCs w:val="20"/>
        </w:rPr>
        <w:t>y</w:t>
      </w:r>
      <w:r w:rsidRPr="00C67D9A">
        <w:rPr>
          <w:rFonts w:eastAsia="Calibri" w:cstheme="minorHAnsi"/>
          <w:sz w:val="20"/>
          <w:szCs w:val="20"/>
        </w:rPr>
        <w:t>s are</w:t>
      </w:r>
      <w:r w:rsidRPr="00C67D9A">
        <w:rPr>
          <w:rFonts w:eastAsia="Calibri" w:cstheme="minorHAnsi"/>
          <w:spacing w:val="-1"/>
          <w:sz w:val="20"/>
          <w:szCs w:val="20"/>
        </w:rPr>
        <w:t xml:space="preserve"> </w:t>
      </w:r>
      <w:r w:rsidRPr="00C67D9A">
        <w:rPr>
          <w:rFonts w:eastAsia="Calibri" w:cstheme="minorHAnsi"/>
          <w:spacing w:val="-2"/>
          <w:sz w:val="20"/>
          <w:szCs w:val="20"/>
        </w:rPr>
        <w:t>t</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1"/>
          <w:sz w:val="20"/>
          <w:szCs w:val="20"/>
        </w:rPr>
        <w:t xml:space="preserve"> </w:t>
      </w:r>
      <w:r w:rsidRPr="00C67D9A">
        <w:rPr>
          <w:rFonts w:eastAsia="Calibri" w:cstheme="minorHAnsi"/>
          <w:spacing w:val="-3"/>
          <w:sz w:val="20"/>
          <w:szCs w:val="20"/>
        </w:rPr>
        <w:t>n</w:t>
      </w:r>
      <w:r w:rsidRPr="00C67D9A">
        <w:rPr>
          <w:rFonts w:eastAsia="Calibri" w:cstheme="minorHAnsi"/>
          <w:spacing w:val="1"/>
          <w:sz w:val="20"/>
          <w:szCs w:val="20"/>
        </w:rPr>
        <w:t>o</w:t>
      </w:r>
      <w:r w:rsidRPr="00C67D9A">
        <w:rPr>
          <w:rFonts w:eastAsia="Calibri" w:cstheme="minorHAnsi"/>
          <w:spacing w:val="-2"/>
          <w:sz w:val="20"/>
          <w:szCs w:val="20"/>
        </w:rPr>
        <w:t>t</w:t>
      </w:r>
      <w:r w:rsidRPr="00C67D9A">
        <w:rPr>
          <w:rFonts w:eastAsia="Calibri" w:cstheme="minorHAnsi"/>
          <w:sz w:val="20"/>
          <w:szCs w:val="20"/>
        </w:rPr>
        <w:t>ed by</w:t>
      </w:r>
      <w:r w:rsidRPr="00C67D9A">
        <w:rPr>
          <w:rFonts w:eastAsia="Calibri" w:cstheme="minorHAnsi"/>
          <w:spacing w:val="1"/>
          <w:sz w:val="20"/>
          <w:szCs w:val="20"/>
        </w:rPr>
        <w:t xml:space="preserve"> </w:t>
      </w:r>
      <w:r w:rsidRPr="00C67D9A">
        <w:rPr>
          <w:rFonts w:eastAsia="Calibri" w:cstheme="minorHAnsi"/>
          <w:sz w:val="20"/>
          <w:szCs w:val="20"/>
        </w:rPr>
        <w:t>t</w:t>
      </w:r>
      <w:r w:rsidRPr="00C67D9A">
        <w:rPr>
          <w:rFonts w:eastAsia="Calibri" w:cstheme="minorHAnsi"/>
          <w:spacing w:val="-3"/>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en</w:t>
      </w:r>
      <w:r w:rsidRPr="00C67D9A">
        <w:rPr>
          <w:rFonts w:eastAsia="Calibri" w:cstheme="minorHAnsi"/>
          <w:spacing w:val="-3"/>
          <w:sz w:val="20"/>
          <w:szCs w:val="20"/>
        </w:rPr>
        <w:t>u</w:t>
      </w:r>
      <w:r w:rsidRPr="00C67D9A">
        <w:rPr>
          <w:rFonts w:eastAsia="Calibri" w:cstheme="minorHAnsi"/>
          <w:spacing w:val="1"/>
          <w:sz w:val="20"/>
          <w:szCs w:val="20"/>
        </w:rPr>
        <w:t>m</w:t>
      </w:r>
      <w:r w:rsidRPr="00C67D9A">
        <w:rPr>
          <w:rFonts w:eastAsia="Calibri" w:cstheme="minorHAnsi"/>
          <w:sz w:val="20"/>
          <w:szCs w:val="20"/>
        </w:rPr>
        <w:t>er</w:t>
      </w:r>
      <w:r w:rsidRPr="00C67D9A">
        <w:rPr>
          <w:rFonts w:eastAsia="Calibri" w:cstheme="minorHAnsi"/>
          <w:spacing w:val="-2"/>
          <w:sz w:val="20"/>
          <w:szCs w:val="20"/>
        </w:rPr>
        <w:t>a</w:t>
      </w:r>
      <w:r w:rsidRPr="00C67D9A">
        <w:rPr>
          <w:rFonts w:eastAsia="Calibri" w:cstheme="minorHAnsi"/>
          <w:sz w:val="20"/>
          <w:szCs w:val="20"/>
        </w:rPr>
        <w:t>t</w:t>
      </w:r>
      <w:r w:rsidRPr="00C67D9A">
        <w:rPr>
          <w:rFonts w:eastAsia="Calibri" w:cstheme="minorHAnsi"/>
          <w:spacing w:val="1"/>
          <w:sz w:val="20"/>
          <w:szCs w:val="20"/>
        </w:rPr>
        <w:t>o</w:t>
      </w:r>
      <w:r w:rsidRPr="00C67D9A">
        <w:rPr>
          <w:rFonts w:eastAsia="Calibri" w:cstheme="minorHAnsi"/>
          <w:sz w:val="20"/>
          <w:szCs w:val="20"/>
        </w:rPr>
        <w:t>rs</w:t>
      </w:r>
      <w:r w:rsidRPr="00C67D9A">
        <w:rPr>
          <w:rFonts w:eastAsia="Calibri" w:cstheme="minorHAnsi"/>
          <w:spacing w:val="-2"/>
          <w:sz w:val="20"/>
          <w:szCs w:val="20"/>
        </w:rPr>
        <w:t xml:space="preserve"> </w:t>
      </w:r>
      <w:r w:rsidRPr="00C67D9A">
        <w:rPr>
          <w:rFonts w:eastAsia="Calibri" w:cstheme="minorHAnsi"/>
          <w:sz w:val="20"/>
          <w:szCs w:val="20"/>
        </w:rPr>
        <w:t>and</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z w:val="20"/>
          <w:szCs w:val="20"/>
        </w:rPr>
        <w:t>ra</w:t>
      </w:r>
      <w:r w:rsidRPr="00C67D9A">
        <w:rPr>
          <w:rFonts w:eastAsia="Calibri" w:cstheme="minorHAnsi"/>
          <w:spacing w:val="-1"/>
          <w:sz w:val="20"/>
          <w:szCs w:val="20"/>
        </w:rPr>
        <w:t>n</w:t>
      </w:r>
      <w:r w:rsidRPr="00C67D9A">
        <w:rPr>
          <w:rFonts w:eastAsia="Calibri" w:cstheme="minorHAnsi"/>
          <w:sz w:val="20"/>
          <w:szCs w:val="20"/>
        </w:rPr>
        <w:t>scri</w:t>
      </w:r>
      <w:r w:rsidRPr="00C67D9A">
        <w:rPr>
          <w:rFonts w:eastAsia="Calibri" w:cstheme="minorHAnsi"/>
          <w:spacing w:val="-1"/>
          <w:sz w:val="20"/>
          <w:szCs w:val="20"/>
        </w:rPr>
        <w:t>b</w:t>
      </w:r>
      <w:r w:rsidRPr="00C67D9A">
        <w:rPr>
          <w:rFonts w:eastAsia="Calibri" w:cstheme="minorHAnsi"/>
          <w:sz w:val="20"/>
          <w:szCs w:val="20"/>
        </w:rPr>
        <w:t>ed</w:t>
      </w:r>
      <w:r w:rsidRPr="00C67D9A">
        <w:rPr>
          <w:rFonts w:eastAsia="Calibri" w:cstheme="minorHAnsi"/>
          <w:spacing w:val="-2"/>
          <w:sz w:val="20"/>
          <w:szCs w:val="20"/>
        </w:rPr>
        <w:t xml:space="preserve"> </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pacing w:val="-2"/>
          <w:sz w:val="20"/>
          <w:szCs w:val="20"/>
        </w:rPr>
        <w:t>t</w:t>
      </w:r>
      <w:r w:rsidRPr="00C67D9A">
        <w:rPr>
          <w:rFonts w:eastAsia="Calibri" w:cstheme="minorHAnsi"/>
          <w:sz w:val="20"/>
          <w:szCs w:val="20"/>
        </w:rPr>
        <w:t xml:space="preserve">o the </w:t>
      </w:r>
      <w:r w:rsidRPr="00C67D9A">
        <w:rPr>
          <w:rFonts w:eastAsia="Calibri" w:cstheme="minorHAnsi"/>
          <w:spacing w:val="2"/>
          <w:sz w:val="20"/>
          <w:szCs w:val="20"/>
        </w:rPr>
        <w:t>o</w:t>
      </w:r>
      <w:r w:rsidRPr="00C67D9A">
        <w:rPr>
          <w:rFonts w:eastAsia="Calibri" w:cstheme="minorHAnsi"/>
          <w:spacing w:val="-3"/>
          <w:sz w:val="20"/>
          <w:szCs w:val="20"/>
        </w:rPr>
        <w:t>u</w:t>
      </w:r>
      <w:r w:rsidRPr="00C67D9A">
        <w:rPr>
          <w:rFonts w:eastAsia="Calibri" w:cstheme="minorHAnsi"/>
          <w:sz w:val="20"/>
          <w:szCs w:val="20"/>
        </w:rPr>
        <w:t>tp</w:t>
      </w:r>
      <w:r w:rsidRPr="00C67D9A">
        <w:rPr>
          <w:rFonts w:eastAsia="Calibri" w:cstheme="minorHAnsi"/>
          <w:spacing w:val="-1"/>
          <w:sz w:val="20"/>
          <w:szCs w:val="20"/>
        </w:rPr>
        <w:t>u</w:t>
      </w:r>
      <w:r w:rsidRPr="00C67D9A">
        <w:rPr>
          <w:rFonts w:eastAsia="Calibri" w:cstheme="minorHAnsi"/>
          <w:sz w:val="20"/>
          <w:szCs w:val="20"/>
        </w:rPr>
        <w:t xml:space="preserve">t.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4"/>
          <w:sz w:val="20"/>
          <w:szCs w:val="20"/>
        </w:rPr>
        <w:t>N</w:t>
      </w:r>
      <w:r w:rsidRPr="00C67D9A">
        <w:rPr>
          <w:rFonts w:eastAsia="Calibri" w:cstheme="minorHAnsi"/>
          <w:sz w:val="20"/>
          <w:szCs w:val="20"/>
        </w:rPr>
        <w:t xml:space="preserve">TA </w:t>
      </w:r>
      <w:r w:rsidRPr="00C67D9A">
        <w:rPr>
          <w:rFonts w:eastAsia="Calibri" w:cstheme="minorHAnsi"/>
          <w:spacing w:val="-2"/>
          <w:sz w:val="20"/>
          <w:szCs w:val="20"/>
        </w:rPr>
        <w:t>t</w:t>
      </w:r>
      <w:r w:rsidRPr="00C67D9A">
        <w:rPr>
          <w:rFonts w:eastAsia="Calibri" w:cstheme="minorHAnsi"/>
          <w:sz w:val="20"/>
          <w:szCs w:val="20"/>
        </w:rPr>
        <w:t>e</w:t>
      </w:r>
      <w:r w:rsidRPr="00C67D9A">
        <w:rPr>
          <w:rFonts w:eastAsia="Calibri" w:cstheme="minorHAnsi"/>
          <w:spacing w:val="1"/>
          <w:sz w:val="20"/>
          <w:szCs w:val="20"/>
        </w:rPr>
        <w:t>m</w:t>
      </w:r>
      <w:r w:rsidRPr="00C67D9A">
        <w:rPr>
          <w:rFonts w:eastAsia="Calibri" w:cstheme="minorHAnsi"/>
          <w:spacing w:val="-1"/>
          <w:sz w:val="20"/>
          <w:szCs w:val="20"/>
        </w:rPr>
        <w:t>p</w:t>
      </w:r>
      <w:r w:rsidRPr="00C67D9A">
        <w:rPr>
          <w:rFonts w:eastAsia="Calibri" w:cstheme="minorHAnsi"/>
          <w:spacing w:val="-3"/>
          <w:sz w:val="20"/>
          <w:szCs w:val="20"/>
        </w:rPr>
        <w:t>l</w:t>
      </w:r>
      <w:r w:rsidRPr="00C67D9A">
        <w:rPr>
          <w:rFonts w:eastAsia="Calibri" w:cstheme="minorHAnsi"/>
          <w:sz w:val="20"/>
          <w:szCs w:val="20"/>
        </w:rPr>
        <w:t>ate</w:t>
      </w:r>
      <w:r w:rsidRPr="00C67D9A">
        <w:rPr>
          <w:rFonts w:eastAsia="Calibri" w:cstheme="minorHAnsi"/>
          <w:spacing w:val="1"/>
          <w:sz w:val="20"/>
          <w:szCs w:val="20"/>
        </w:rPr>
        <w:t xml:space="preserve"> </w:t>
      </w:r>
      <w:r w:rsidRPr="00C67D9A">
        <w:rPr>
          <w:rFonts w:eastAsia="Calibri" w:cstheme="minorHAnsi"/>
          <w:sz w:val="20"/>
          <w:szCs w:val="20"/>
        </w:rPr>
        <w:t>has</w:t>
      </w:r>
      <w:r w:rsidRPr="00C67D9A">
        <w:rPr>
          <w:rFonts w:eastAsia="Calibri" w:cstheme="minorHAnsi"/>
          <w:spacing w:val="-2"/>
          <w:sz w:val="20"/>
          <w:szCs w:val="20"/>
        </w:rPr>
        <w:t xml:space="preserve"> </w:t>
      </w:r>
      <w:r w:rsidRPr="00C67D9A">
        <w:rPr>
          <w:rFonts w:eastAsia="Calibri" w:cstheme="minorHAnsi"/>
          <w:sz w:val="20"/>
          <w:szCs w:val="20"/>
        </w:rPr>
        <w:t>sc</w:t>
      </w:r>
      <w:r w:rsidRPr="00C67D9A">
        <w:rPr>
          <w:rFonts w:eastAsia="Calibri" w:cstheme="minorHAnsi"/>
          <w:spacing w:val="1"/>
          <w:sz w:val="20"/>
          <w:szCs w:val="20"/>
        </w:rPr>
        <w:t>o</w:t>
      </w:r>
      <w:r w:rsidRPr="00C67D9A">
        <w:rPr>
          <w:rFonts w:eastAsia="Calibri" w:cstheme="minorHAnsi"/>
          <w:spacing w:val="-3"/>
          <w:sz w:val="20"/>
          <w:szCs w:val="20"/>
        </w:rPr>
        <w:t>p</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2"/>
          <w:sz w:val="20"/>
          <w:szCs w:val="20"/>
        </w:rPr>
        <w:t>t</w:t>
      </w:r>
      <w:r w:rsidRPr="00C67D9A">
        <w:rPr>
          <w:rFonts w:eastAsia="Calibri" w:cstheme="minorHAnsi"/>
          <w:sz w:val="20"/>
          <w:szCs w:val="20"/>
        </w:rPr>
        <w:t>o</w:t>
      </w:r>
      <w:r w:rsidRPr="00C67D9A">
        <w:rPr>
          <w:rFonts w:eastAsia="Calibri" w:cstheme="minorHAnsi"/>
          <w:spacing w:val="1"/>
          <w:sz w:val="20"/>
          <w:szCs w:val="20"/>
        </w:rPr>
        <w:t xml:space="preserve"> </w:t>
      </w:r>
      <w:r w:rsidRPr="00C67D9A">
        <w:rPr>
          <w:rFonts w:eastAsia="Calibri" w:cstheme="minorHAnsi"/>
          <w:sz w:val="20"/>
          <w:szCs w:val="20"/>
        </w:rPr>
        <w:t>facil</w:t>
      </w:r>
      <w:r w:rsidRPr="00C67D9A">
        <w:rPr>
          <w:rFonts w:eastAsia="Calibri" w:cstheme="minorHAnsi"/>
          <w:spacing w:val="-3"/>
          <w:sz w:val="20"/>
          <w:szCs w:val="20"/>
        </w:rPr>
        <w:t>i</w:t>
      </w:r>
      <w:r w:rsidRPr="00C67D9A">
        <w:rPr>
          <w:rFonts w:eastAsia="Calibri" w:cstheme="minorHAnsi"/>
          <w:sz w:val="20"/>
          <w:szCs w:val="20"/>
        </w:rPr>
        <w:t>tate</w:t>
      </w:r>
      <w:r w:rsidRPr="00C67D9A">
        <w:rPr>
          <w:rFonts w:eastAsia="Calibri" w:cstheme="minorHAnsi"/>
          <w:spacing w:val="-2"/>
          <w:sz w:val="20"/>
          <w:szCs w:val="20"/>
        </w:rPr>
        <w:t xml:space="preserve"> t</w:t>
      </w:r>
      <w:r w:rsidRPr="00C67D9A">
        <w:rPr>
          <w:rFonts w:eastAsia="Calibri" w:cstheme="minorHAnsi"/>
          <w:spacing w:val="-1"/>
          <w:sz w:val="20"/>
          <w:szCs w:val="20"/>
        </w:rPr>
        <w:t>h</w:t>
      </w:r>
      <w:r w:rsidRPr="00C67D9A">
        <w:rPr>
          <w:rFonts w:eastAsia="Calibri" w:cstheme="minorHAnsi"/>
          <w:sz w:val="20"/>
          <w:szCs w:val="20"/>
        </w:rPr>
        <w:t>is in</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2"/>
          <w:sz w:val="20"/>
          <w:szCs w:val="20"/>
        </w:rPr>
        <w:t>‘</w:t>
      </w:r>
      <w:r w:rsidRPr="00C67D9A">
        <w:rPr>
          <w:rFonts w:eastAsia="Calibri" w:cstheme="minorHAnsi"/>
          <w:sz w:val="20"/>
          <w:szCs w:val="20"/>
        </w:rPr>
        <w:t>Obse</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z w:val="20"/>
          <w:szCs w:val="20"/>
        </w:rPr>
        <w:t>at</w:t>
      </w:r>
      <w:r w:rsidRPr="00C67D9A">
        <w:rPr>
          <w:rFonts w:eastAsia="Calibri" w:cstheme="minorHAnsi"/>
          <w:spacing w:val="-2"/>
          <w:sz w:val="20"/>
          <w:szCs w:val="20"/>
        </w:rPr>
        <w:t>i</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 a</w:t>
      </w:r>
      <w:r w:rsidRPr="00C67D9A">
        <w:rPr>
          <w:rFonts w:eastAsia="Calibri" w:cstheme="minorHAnsi"/>
          <w:spacing w:val="-3"/>
          <w:sz w:val="20"/>
          <w:szCs w:val="20"/>
        </w:rPr>
        <w:t>n</w:t>
      </w:r>
      <w:r w:rsidRPr="00C67D9A">
        <w:rPr>
          <w:rFonts w:eastAsia="Calibri" w:cstheme="minorHAnsi"/>
          <w:sz w:val="20"/>
          <w:szCs w:val="20"/>
        </w:rPr>
        <w:t>d ‘</w:t>
      </w:r>
      <w:r w:rsidRPr="00C67D9A">
        <w:rPr>
          <w:rFonts w:eastAsia="Calibri" w:cstheme="minorHAnsi"/>
          <w:spacing w:val="1"/>
          <w:sz w:val="20"/>
          <w:szCs w:val="20"/>
        </w:rPr>
        <w:t>W</w:t>
      </w:r>
      <w:r w:rsidRPr="00C67D9A">
        <w:rPr>
          <w:rFonts w:eastAsia="Calibri" w:cstheme="minorHAnsi"/>
          <w:sz w:val="20"/>
          <w:szCs w:val="20"/>
        </w:rPr>
        <w:t>eat</w:t>
      </w:r>
      <w:r w:rsidRPr="00C67D9A">
        <w:rPr>
          <w:rFonts w:eastAsia="Calibri" w:cstheme="minorHAnsi"/>
          <w:spacing w:val="-3"/>
          <w:sz w:val="20"/>
          <w:szCs w:val="20"/>
        </w:rPr>
        <w:t>h</w:t>
      </w:r>
      <w:r w:rsidRPr="00C67D9A">
        <w:rPr>
          <w:rFonts w:eastAsia="Calibri" w:cstheme="minorHAnsi"/>
          <w:sz w:val="20"/>
          <w:szCs w:val="20"/>
        </w:rPr>
        <w:t>er’ se</w:t>
      </w:r>
      <w:r w:rsidRPr="00C67D9A">
        <w:rPr>
          <w:rFonts w:eastAsia="Calibri" w:cstheme="minorHAnsi"/>
          <w:spacing w:val="1"/>
          <w:sz w:val="20"/>
          <w:szCs w:val="20"/>
        </w:rPr>
        <w:t>c</w:t>
      </w:r>
      <w:r w:rsidRPr="00C67D9A">
        <w:rPr>
          <w:rFonts w:eastAsia="Calibri" w:cstheme="minorHAnsi"/>
          <w:sz w:val="20"/>
          <w:szCs w:val="20"/>
        </w:rPr>
        <w:t>t</w:t>
      </w:r>
      <w:r w:rsidRPr="00C67D9A">
        <w:rPr>
          <w:rFonts w:eastAsia="Calibri" w:cstheme="minorHAnsi"/>
          <w:spacing w:val="-2"/>
          <w:sz w:val="20"/>
          <w:szCs w:val="20"/>
        </w:rPr>
        <w:t>i</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s</w:t>
      </w:r>
      <w:r w:rsidRPr="00C67D9A">
        <w:rPr>
          <w:rFonts w:eastAsia="Calibri" w:cstheme="minorHAnsi"/>
          <w:spacing w:val="-2"/>
          <w:sz w:val="20"/>
          <w:szCs w:val="20"/>
        </w:rPr>
        <w:t xml:space="preserve"> </w:t>
      </w:r>
      <w:r w:rsidRPr="00C67D9A">
        <w:rPr>
          <w:rFonts w:eastAsia="Calibri" w:cstheme="minorHAnsi"/>
          <w:spacing w:val="1"/>
          <w:sz w:val="20"/>
          <w:szCs w:val="20"/>
        </w:rPr>
        <w:t>o</w:t>
      </w:r>
      <w:r w:rsidRPr="00C67D9A">
        <w:rPr>
          <w:rFonts w:eastAsia="Calibri" w:cstheme="minorHAnsi"/>
          <w:sz w:val="20"/>
          <w:szCs w:val="20"/>
        </w:rPr>
        <w:t xml:space="preserve">f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‘I</w:t>
      </w:r>
      <w:r w:rsidRPr="00C67D9A">
        <w:rPr>
          <w:rFonts w:eastAsia="Calibri" w:cstheme="minorHAnsi"/>
          <w:spacing w:val="-1"/>
          <w:sz w:val="20"/>
          <w:szCs w:val="20"/>
        </w:rPr>
        <w:t>n</w:t>
      </w:r>
      <w:r w:rsidRPr="00C67D9A">
        <w:rPr>
          <w:rFonts w:eastAsia="Calibri" w:cstheme="minorHAnsi"/>
          <w:sz w:val="20"/>
          <w:szCs w:val="20"/>
        </w:rPr>
        <w:t>f</w:t>
      </w:r>
      <w:r w:rsidRPr="00C67D9A">
        <w:rPr>
          <w:rFonts w:eastAsia="Calibri" w:cstheme="minorHAnsi"/>
          <w:spacing w:val="1"/>
          <w:sz w:val="20"/>
          <w:szCs w:val="20"/>
        </w:rPr>
        <w:t>o</w:t>
      </w:r>
      <w:r w:rsidRPr="00C67D9A">
        <w:rPr>
          <w:rFonts w:eastAsia="Calibri" w:cstheme="minorHAnsi"/>
          <w:sz w:val="20"/>
          <w:szCs w:val="20"/>
        </w:rPr>
        <w:t>’</w:t>
      </w:r>
      <w:r w:rsidRPr="00C67D9A">
        <w:rPr>
          <w:rFonts w:eastAsia="Calibri" w:cstheme="minorHAnsi"/>
          <w:spacing w:val="-2"/>
          <w:sz w:val="20"/>
          <w:szCs w:val="20"/>
        </w:rPr>
        <w:t xml:space="preserve"> </w:t>
      </w:r>
      <w:r w:rsidRPr="00C67D9A">
        <w:rPr>
          <w:rFonts w:eastAsia="Calibri" w:cstheme="minorHAnsi"/>
          <w:spacing w:val="1"/>
          <w:sz w:val="20"/>
          <w:szCs w:val="20"/>
        </w:rPr>
        <w:t>t</w:t>
      </w:r>
      <w:r w:rsidRPr="00C67D9A">
        <w:rPr>
          <w:rFonts w:eastAsia="Calibri" w:cstheme="minorHAnsi"/>
          <w:sz w:val="20"/>
          <w:szCs w:val="20"/>
        </w:rPr>
        <w:t>a</w:t>
      </w:r>
      <w:r w:rsidRPr="00C67D9A">
        <w:rPr>
          <w:rFonts w:eastAsia="Calibri" w:cstheme="minorHAnsi"/>
          <w:spacing w:val="-1"/>
          <w:sz w:val="20"/>
          <w:szCs w:val="20"/>
        </w:rPr>
        <w:t>b</w:t>
      </w:r>
      <w:r w:rsidRPr="00C67D9A">
        <w:rPr>
          <w:rFonts w:eastAsia="Calibri" w:cstheme="minorHAnsi"/>
          <w:sz w:val="20"/>
          <w:szCs w:val="20"/>
        </w:rPr>
        <w:t>.</w:t>
      </w:r>
    </w:p>
    <w:p w14:paraId="4138F11A" w14:textId="77777777" w:rsidR="00C67D9A" w:rsidRPr="00C67D9A" w:rsidRDefault="00C67D9A" w:rsidP="00C67D9A">
      <w:pPr>
        <w:spacing w:line="276" w:lineRule="auto"/>
        <w:ind w:right="406"/>
        <w:rPr>
          <w:rFonts w:eastAsia="Calibri" w:cstheme="minorHAnsi"/>
          <w:sz w:val="20"/>
          <w:szCs w:val="20"/>
        </w:rPr>
      </w:pPr>
      <w:r w:rsidRPr="00C67D9A">
        <w:rPr>
          <w:rFonts w:eastAsia="Calibri" w:cstheme="minorHAnsi"/>
          <w:sz w:val="20"/>
          <w:szCs w:val="20"/>
        </w:rPr>
        <w:t>The</w:t>
      </w:r>
      <w:r w:rsidRPr="00C67D9A">
        <w:rPr>
          <w:rFonts w:eastAsia="Calibri" w:cstheme="minorHAnsi"/>
          <w:spacing w:val="1"/>
          <w:sz w:val="20"/>
          <w:szCs w:val="20"/>
        </w:rPr>
        <w:t xml:space="preserve"> </w:t>
      </w:r>
      <w:r w:rsidRPr="00C67D9A">
        <w:rPr>
          <w:rFonts w:eastAsia="Calibri" w:cstheme="minorHAnsi"/>
          <w:spacing w:val="-1"/>
          <w:sz w:val="20"/>
          <w:szCs w:val="20"/>
        </w:rPr>
        <w:t>p</w:t>
      </w:r>
      <w:r w:rsidRPr="00C67D9A">
        <w:rPr>
          <w:rFonts w:eastAsia="Calibri" w:cstheme="minorHAnsi"/>
          <w:sz w:val="20"/>
          <w:szCs w:val="20"/>
        </w:rPr>
        <w:t>r</w:t>
      </w:r>
      <w:r w:rsidRPr="00C67D9A">
        <w:rPr>
          <w:rFonts w:eastAsia="Calibri" w:cstheme="minorHAnsi"/>
          <w:spacing w:val="-1"/>
          <w:sz w:val="20"/>
          <w:szCs w:val="20"/>
        </w:rPr>
        <w:t>o</w:t>
      </w:r>
      <w:r w:rsidRPr="00C67D9A">
        <w:rPr>
          <w:rFonts w:eastAsia="Calibri" w:cstheme="minorHAnsi"/>
          <w:sz w:val="20"/>
          <w:szCs w:val="20"/>
        </w:rPr>
        <w:t>spect</w:t>
      </w:r>
      <w:r w:rsidRPr="00C67D9A">
        <w:rPr>
          <w:rFonts w:eastAsia="Calibri" w:cstheme="minorHAnsi"/>
          <w:spacing w:val="-2"/>
          <w:sz w:val="20"/>
          <w:szCs w:val="20"/>
        </w:rPr>
        <w:t>i</w:t>
      </w:r>
      <w:r w:rsidRPr="00C67D9A">
        <w:rPr>
          <w:rFonts w:eastAsia="Calibri" w:cstheme="minorHAnsi"/>
          <w:spacing w:val="1"/>
          <w:sz w:val="20"/>
          <w:szCs w:val="20"/>
        </w:rPr>
        <w:t>v</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traff</w:t>
      </w:r>
      <w:r w:rsidRPr="00C67D9A">
        <w:rPr>
          <w:rFonts w:eastAsia="Calibri" w:cstheme="minorHAnsi"/>
          <w:spacing w:val="-1"/>
          <w:sz w:val="20"/>
          <w:szCs w:val="20"/>
        </w:rPr>
        <w:t>i</w:t>
      </w:r>
      <w:r w:rsidRPr="00C67D9A">
        <w:rPr>
          <w:rFonts w:eastAsia="Calibri" w:cstheme="minorHAnsi"/>
          <w:sz w:val="20"/>
          <w:szCs w:val="20"/>
        </w:rPr>
        <w:t>c</w:t>
      </w:r>
      <w:r w:rsidRPr="00C67D9A">
        <w:rPr>
          <w:rFonts w:eastAsia="Calibri" w:cstheme="minorHAnsi"/>
          <w:spacing w:val="-2"/>
          <w:sz w:val="20"/>
          <w:szCs w:val="20"/>
        </w:rPr>
        <w:t xml:space="preserve"> </w:t>
      </w:r>
      <w:r w:rsidRPr="00C67D9A">
        <w:rPr>
          <w:rFonts w:eastAsia="Calibri" w:cstheme="minorHAnsi"/>
          <w:sz w:val="20"/>
          <w:szCs w:val="20"/>
        </w:rPr>
        <w:t>su</w:t>
      </w:r>
      <w:r w:rsidRPr="00C67D9A">
        <w:rPr>
          <w:rFonts w:eastAsia="Calibri" w:cstheme="minorHAnsi"/>
          <w:spacing w:val="-1"/>
          <w:sz w:val="20"/>
          <w:szCs w:val="20"/>
        </w:rPr>
        <w:t>rv</w:t>
      </w:r>
      <w:r w:rsidRPr="00C67D9A">
        <w:rPr>
          <w:rFonts w:eastAsia="Calibri" w:cstheme="minorHAnsi"/>
          <w:sz w:val="20"/>
          <w:szCs w:val="20"/>
        </w:rPr>
        <w:t>ey</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tr</w:t>
      </w:r>
      <w:r w:rsidRPr="00C67D9A">
        <w:rPr>
          <w:rFonts w:eastAsia="Calibri" w:cstheme="minorHAnsi"/>
          <w:spacing w:val="-2"/>
          <w:sz w:val="20"/>
          <w:szCs w:val="20"/>
        </w:rPr>
        <w:t>a</w:t>
      </w:r>
      <w:r w:rsidRPr="00C67D9A">
        <w:rPr>
          <w:rFonts w:eastAsia="Calibri" w:cstheme="minorHAnsi"/>
          <w:sz w:val="20"/>
          <w:szCs w:val="20"/>
        </w:rPr>
        <w:t>ctor</w:t>
      </w:r>
      <w:r w:rsidRPr="00C67D9A">
        <w:rPr>
          <w:rFonts w:eastAsia="Calibri" w:cstheme="minorHAnsi"/>
          <w:spacing w:val="-1"/>
          <w:sz w:val="20"/>
          <w:szCs w:val="20"/>
        </w:rPr>
        <w:t xml:space="preserve"> </w:t>
      </w:r>
      <w:r w:rsidRPr="00C67D9A">
        <w:rPr>
          <w:rFonts w:eastAsia="Calibri" w:cstheme="minorHAnsi"/>
          <w:sz w:val="20"/>
          <w:szCs w:val="20"/>
        </w:rPr>
        <w:t>sh</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z w:val="20"/>
          <w:szCs w:val="20"/>
        </w:rPr>
        <w:t>ld</w:t>
      </w:r>
      <w:r w:rsidRPr="00C67D9A">
        <w:rPr>
          <w:rFonts w:eastAsia="Calibri" w:cstheme="minorHAnsi"/>
          <w:spacing w:val="-1"/>
          <w:sz w:val="20"/>
          <w:szCs w:val="20"/>
        </w:rPr>
        <w:t xml:space="preserve"> </w:t>
      </w:r>
      <w:r w:rsidRPr="00C67D9A">
        <w:rPr>
          <w:rFonts w:eastAsia="Calibri" w:cstheme="minorHAnsi"/>
          <w:sz w:val="20"/>
          <w:szCs w:val="20"/>
        </w:rPr>
        <w:t>a</w:t>
      </w:r>
      <w:r w:rsidRPr="00C67D9A">
        <w:rPr>
          <w:rFonts w:eastAsia="Calibri" w:cstheme="minorHAnsi"/>
          <w:spacing w:val="-2"/>
          <w:sz w:val="20"/>
          <w:szCs w:val="20"/>
        </w:rPr>
        <w:t>l</w:t>
      </w:r>
      <w:r w:rsidRPr="00C67D9A">
        <w:rPr>
          <w:rFonts w:eastAsia="Calibri" w:cstheme="minorHAnsi"/>
          <w:sz w:val="20"/>
          <w:szCs w:val="20"/>
        </w:rPr>
        <w:t>so</w:t>
      </w:r>
      <w:r w:rsidRPr="00C67D9A">
        <w:rPr>
          <w:rFonts w:eastAsia="Calibri" w:cstheme="minorHAnsi"/>
          <w:spacing w:val="1"/>
          <w:sz w:val="20"/>
          <w:szCs w:val="20"/>
        </w:rPr>
        <w:t xml:space="preserve"> </w:t>
      </w:r>
      <w:r w:rsidRPr="00C67D9A">
        <w:rPr>
          <w:rFonts w:eastAsia="Calibri" w:cstheme="minorHAnsi"/>
          <w:spacing w:val="-3"/>
          <w:sz w:val="20"/>
          <w:szCs w:val="20"/>
        </w:rPr>
        <w:t>p</w:t>
      </w:r>
      <w:r w:rsidRPr="00C67D9A">
        <w:rPr>
          <w:rFonts w:eastAsia="Calibri" w:cstheme="minorHAnsi"/>
          <w:sz w:val="20"/>
          <w:szCs w:val="20"/>
        </w:rPr>
        <w:t>r</w:t>
      </w:r>
      <w:r w:rsidRPr="00C67D9A">
        <w:rPr>
          <w:rFonts w:eastAsia="Calibri" w:cstheme="minorHAnsi"/>
          <w:spacing w:val="1"/>
          <w:sz w:val="20"/>
          <w:szCs w:val="20"/>
        </w:rPr>
        <w:t>ov</w:t>
      </w:r>
      <w:r w:rsidRPr="00C67D9A">
        <w:rPr>
          <w:rFonts w:eastAsia="Calibri" w:cstheme="minorHAnsi"/>
          <w:sz w:val="20"/>
          <w:szCs w:val="20"/>
        </w:rPr>
        <w:t>i</w:t>
      </w:r>
      <w:r w:rsidRPr="00C67D9A">
        <w:rPr>
          <w:rFonts w:eastAsia="Calibri" w:cstheme="minorHAnsi"/>
          <w:spacing w:val="-1"/>
          <w:sz w:val="20"/>
          <w:szCs w:val="20"/>
        </w:rPr>
        <w:t>d</w:t>
      </w:r>
      <w:r w:rsidRPr="00C67D9A">
        <w:rPr>
          <w:rFonts w:eastAsia="Calibri" w:cstheme="minorHAnsi"/>
          <w:sz w:val="20"/>
          <w:szCs w:val="20"/>
        </w:rPr>
        <w:t>e</w:t>
      </w:r>
      <w:r w:rsidRPr="00C67D9A">
        <w:rPr>
          <w:rFonts w:eastAsia="Calibri" w:cstheme="minorHAnsi"/>
          <w:spacing w:val="-2"/>
          <w:sz w:val="20"/>
          <w:szCs w:val="20"/>
        </w:rPr>
        <w:t xml:space="preserve"> </w:t>
      </w:r>
      <w:r w:rsidRPr="00C67D9A">
        <w:rPr>
          <w:rFonts w:eastAsia="Calibri" w:cstheme="minorHAnsi"/>
          <w:sz w:val="20"/>
          <w:szCs w:val="20"/>
        </w:rPr>
        <w:t>a</w:t>
      </w:r>
      <w:r w:rsidRPr="00C67D9A">
        <w:rPr>
          <w:rFonts w:eastAsia="Calibri" w:cstheme="minorHAnsi"/>
          <w:spacing w:val="1"/>
          <w:sz w:val="20"/>
          <w:szCs w:val="20"/>
        </w:rPr>
        <w:t xml:space="preserve"> </w:t>
      </w:r>
      <w:r w:rsidRPr="00C67D9A">
        <w:rPr>
          <w:rFonts w:eastAsia="Calibri" w:cstheme="minorHAnsi"/>
          <w:sz w:val="20"/>
          <w:szCs w:val="20"/>
        </w:rPr>
        <w:t>sched</w:t>
      </w:r>
      <w:r w:rsidRPr="00C67D9A">
        <w:rPr>
          <w:rFonts w:eastAsia="Calibri" w:cstheme="minorHAnsi"/>
          <w:spacing w:val="-1"/>
          <w:sz w:val="20"/>
          <w:szCs w:val="20"/>
        </w:rPr>
        <w:t>u</w:t>
      </w:r>
      <w:r w:rsidRPr="00C67D9A">
        <w:rPr>
          <w:rFonts w:eastAsia="Calibri" w:cstheme="minorHAnsi"/>
          <w:sz w:val="20"/>
          <w:szCs w:val="20"/>
        </w:rPr>
        <w:t>le in</w:t>
      </w:r>
      <w:r w:rsidRPr="00C67D9A">
        <w:rPr>
          <w:rFonts w:eastAsia="Calibri" w:cstheme="minorHAnsi"/>
          <w:spacing w:val="-1"/>
          <w:sz w:val="20"/>
          <w:szCs w:val="20"/>
        </w:rPr>
        <w:t>d</w:t>
      </w:r>
      <w:r w:rsidRPr="00C67D9A">
        <w:rPr>
          <w:rFonts w:eastAsia="Calibri" w:cstheme="minorHAnsi"/>
          <w:sz w:val="20"/>
          <w:szCs w:val="20"/>
        </w:rPr>
        <w:t>icati</w:t>
      </w:r>
      <w:r w:rsidRPr="00C67D9A">
        <w:rPr>
          <w:rFonts w:eastAsia="Calibri" w:cstheme="minorHAnsi"/>
          <w:spacing w:val="-3"/>
          <w:sz w:val="20"/>
          <w:szCs w:val="20"/>
        </w:rPr>
        <w:t>n</w:t>
      </w:r>
      <w:r w:rsidRPr="00C67D9A">
        <w:rPr>
          <w:rFonts w:eastAsia="Calibri" w:cstheme="minorHAnsi"/>
          <w:sz w:val="20"/>
          <w:szCs w:val="20"/>
        </w:rPr>
        <w:t>g</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at</w:t>
      </w:r>
      <w:r w:rsidRPr="00C67D9A">
        <w:rPr>
          <w:rFonts w:eastAsia="Calibri" w:cstheme="minorHAnsi"/>
          <w:spacing w:val="1"/>
          <w:sz w:val="20"/>
          <w:szCs w:val="20"/>
        </w:rPr>
        <w:t xml:space="preserve"> </w:t>
      </w:r>
      <w:r w:rsidRPr="00C67D9A">
        <w:rPr>
          <w:rFonts w:eastAsia="Calibri" w:cstheme="minorHAnsi"/>
          <w:sz w:val="20"/>
          <w:szCs w:val="20"/>
        </w:rPr>
        <w:t>th</w:t>
      </w:r>
      <w:r w:rsidRPr="00C67D9A">
        <w:rPr>
          <w:rFonts w:eastAsia="Calibri" w:cstheme="minorHAnsi"/>
          <w:spacing w:val="-2"/>
          <w:sz w:val="20"/>
          <w:szCs w:val="20"/>
        </w:rPr>
        <w:t>e</w:t>
      </w:r>
      <w:r w:rsidRPr="00C67D9A">
        <w:rPr>
          <w:rFonts w:eastAsia="Calibri" w:cstheme="minorHAnsi"/>
          <w:sz w:val="20"/>
          <w:szCs w:val="20"/>
        </w:rPr>
        <w:t>y</w:t>
      </w:r>
      <w:r w:rsidRPr="00C67D9A">
        <w:rPr>
          <w:rFonts w:eastAsia="Calibri" w:cstheme="minorHAnsi"/>
          <w:spacing w:val="1"/>
          <w:sz w:val="20"/>
          <w:szCs w:val="20"/>
        </w:rPr>
        <w:t xml:space="preserve"> </w:t>
      </w:r>
      <w:r w:rsidRPr="00C67D9A">
        <w:rPr>
          <w:rFonts w:eastAsia="Calibri" w:cstheme="minorHAnsi"/>
          <w:sz w:val="20"/>
          <w:szCs w:val="20"/>
        </w:rPr>
        <w:t>h</w:t>
      </w:r>
      <w:r w:rsidRPr="00C67D9A">
        <w:rPr>
          <w:rFonts w:eastAsia="Calibri" w:cstheme="minorHAnsi"/>
          <w:spacing w:val="-3"/>
          <w:sz w:val="20"/>
          <w:szCs w:val="20"/>
        </w:rPr>
        <w:t>a</w:t>
      </w:r>
      <w:r w:rsidRPr="00C67D9A">
        <w:rPr>
          <w:rFonts w:eastAsia="Calibri" w:cstheme="minorHAnsi"/>
          <w:spacing w:val="1"/>
          <w:sz w:val="20"/>
          <w:szCs w:val="20"/>
        </w:rPr>
        <w:t>v</w:t>
      </w:r>
      <w:r w:rsidRPr="00C67D9A">
        <w:rPr>
          <w:rFonts w:eastAsia="Calibri" w:cstheme="minorHAnsi"/>
          <w:sz w:val="20"/>
          <w:szCs w:val="20"/>
        </w:rPr>
        <w:t>e a</w:t>
      </w:r>
      <w:r w:rsidRPr="00C67D9A">
        <w:rPr>
          <w:rFonts w:eastAsia="Calibri" w:cstheme="minorHAnsi"/>
          <w:spacing w:val="-1"/>
          <w:sz w:val="20"/>
          <w:szCs w:val="20"/>
        </w:rPr>
        <w:t>d</w:t>
      </w:r>
      <w:r w:rsidRPr="00C67D9A">
        <w:rPr>
          <w:rFonts w:eastAsia="Calibri" w:cstheme="minorHAnsi"/>
          <w:sz w:val="20"/>
          <w:szCs w:val="20"/>
        </w:rPr>
        <w:t>eq</w:t>
      </w:r>
      <w:r w:rsidRPr="00C67D9A">
        <w:rPr>
          <w:rFonts w:eastAsia="Calibri" w:cstheme="minorHAnsi"/>
          <w:spacing w:val="-1"/>
          <w:sz w:val="20"/>
          <w:szCs w:val="20"/>
        </w:rPr>
        <w:t>u</w:t>
      </w:r>
      <w:r w:rsidRPr="00C67D9A">
        <w:rPr>
          <w:rFonts w:eastAsia="Calibri" w:cstheme="minorHAnsi"/>
          <w:sz w:val="20"/>
          <w:szCs w:val="20"/>
        </w:rPr>
        <w:t>ate</w:t>
      </w:r>
      <w:r w:rsidRPr="00C67D9A">
        <w:rPr>
          <w:rFonts w:eastAsia="Calibri" w:cstheme="minorHAnsi"/>
          <w:spacing w:val="1"/>
          <w:sz w:val="20"/>
          <w:szCs w:val="20"/>
        </w:rPr>
        <w:t xml:space="preserve"> </w:t>
      </w:r>
      <w:r w:rsidRPr="00C67D9A">
        <w:rPr>
          <w:rFonts w:eastAsia="Calibri" w:cstheme="minorHAnsi"/>
          <w:sz w:val="20"/>
          <w:szCs w:val="20"/>
        </w:rPr>
        <w:t>r</w:t>
      </w:r>
      <w:r w:rsidRPr="00C67D9A">
        <w:rPr>
          <w:rFonts w:eastAsia="Calibri" w:cstheme="minorHAnsi"/>
          <w:spacing w:val="-2"/>
          <w:sz w:val="20"/>
          <w:szCs w:val="20"/>
        </w:rPr>
        <w:t>e</w:t>
      </w:r>
      <w:r w:rsidRPr="00C67D9A">
        <w:rPr>
          <w:rFonts w:eastAsia="Calibri" w:cstheme="minorHAnsi"/>
          <w:sz w:val="20"/>
          <w:szCs w:val="20"/>
        </w:rPr>
        <w:t>s</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z w:val="20"/>
          <w:szCs w:val="20"/>
        </w:rPr>
        <w:t>r</w:t>
      </w:r>
      <w:r w:rsidRPr="00C67D9A">
        <w:rPr>
          <w:rFonts w:eastAsia="Calibri" w:cstheme="minorHAnsi"/>
          <w:spacing w:val="-2"/>
          <w:sz w:val="20"/>
          <w:szCs w:val="20"/>
        </w:rPr>
        <w:t>c</w:t>
      </w:r>
      <w:r w:rsidRPr="00C67D9A">
        <w:rPr>
          <w:rFonts w:eastAsia="Calibri" w:cstheme="minorHAnsi"/>
          <w:sz w:val="20"/>
          <w:szCs w:val="20"/>
        </w:rPr>
        <w:t>es</w:t>
      </w:r>
      <w:r w:rsidRPr="00C67D9A">
        <w:rPr>
          <w:rFonts w:eastAsia="Calibri" w:cstheme="minorHAnsi"/>
          <w:spacing w:val="1"/>
          <w:sz w:val="20"/>
          <w:szCs w:val="20"/>
        </w:rPr>
        <w:t xml:space="preserve"> </w:t>
      </w:r>
      <w:r w:rsidRPr="00C67D9A">
        <w:rPr>
          <w:rFonts w:eastAsia="Calibri" w:cstheme="minorHAnsi"/>
          <w:sz w:val="20"/>
          <w:szCs w:val="20"/>
        </w:rPr>
        <w:t>a</w:t>
      </w:r>
      <w:r w:rsidRPr="00C67D9A">
        <w:rPr>
          <w:rFonts w:eastAsia="Calibri" w:cstheme="minorHAnsi"/>
          <w:spacing w:val="-1"/>
          <w:sz w:val="20"/>
          <w:szCs w:val="20"/>
        </w:rPr>
        <w:t>n</w:t>
      </w:r>
      <w:r w:rsidRPr="00C67D9A">
        <w:rPr>
          <w:rFonts w:eastAsia="Calibri" w:cstheme="minorHAnsi"/>
          <w:sz w:val="20"/>
          <w:szCs w:val="20"/>
        </w:rPr>
        <w:t>d</w:t>
      </w:r>
      <w:r w:rsidRPr="00C67D9A">
        <w:rPr>
          <w:rFonts w:eastAsia="Calibri" w:cstheme="minorHAnsi"/>
          <w:spacing w:val="-3"/>
          <w:sz w:val="20"/>
          <w:szCs w:val="20"/>
        </w:rPr>
        <w:t xml:space="preserve"> </w:t>
      </w:r>
      <w:r w:rsidRPr="00C67D9A">
        <w:rPr>
          <w:rFonts w:eastAsia="Calibri" w:cstheme="minorHAnsi"/>
          <w:sz w:val="20"/>
          <w:szCs w:val="20"/>
        </w:rPr>
        <w:t>eq</w:t>
      </w:r>
      <w:r w:rsidRPr="00C67D9A">
        <w:rPr>
          <w:rFonts w:eastAsia="Calibri" w:cstheme="minorHAnsi"/>
          <w:spacing w:val="-1"/>
          <w:sz w:val="20"/>
          <w:szCs w:val="20"/>
        </w:rPr>
        <w:t>u</w:t>
      </w:r>
      <w:r w:rsidRPr="00C67D9A">
        <w:rPr>
          <w:rFonts w:eastAsia="Calibri" w:cstheme="minorHAnsi"/>
          <w:sz w:val="20"/>
          <w:szCs w:val="20"/>
        </w:rPr>
        <w:t>i</w:t>
      </w:r>
      <w:r w:rsidRPr="00C67D9A">
        <w:rPr>
          <w:rFonts w:eastAsia="Calibri" w:cstheme="minorHAnsi"/>
          <w:spacing w:val="-1"/>
          <w:sz w:val="20"/>
          <w:szCs w:val="20"/>
        </w:rPr>
        <w:t>p</w:t>
      </w:r>
      <w:r w:rsidRPr="00C67D9A">
        <w:rPr>
          <w:rFonts w:eastAsia="Calibri" w:cstheme="minorHAnsi"/>
          <w:spacing w:val="1"/>
          <w:sz w:val="20"/>
          <w:szCs w:val="20"/>
        </w:rPr>
        <w:t>m</w:t>
      </w:r>
      <w:r w:rsidRPr="00C67D9A">
        <w:rPr>
          <w:rFonts w:eastAsia="Calibri" w:cstheme="minorHAnsi"/>
          <w:sz w:val="20"/>
          <w:szCs w:val="20"/>
        </w:rPr>
        <w:t xml:space="preserve">ent </w:t>
      </w:r>
      <w:r w:rsidRPr="00C67D9A">
        <w:rPr>
          <w:rFonts w:eastAsia="Calibri" w:cstheme="minorHAnsi"/>
          <w:spacing w:val="-2"/>
          <w:sz w:val="20"/>
          <w:szCs w:val="20"/>
        </w:rPr>
        <w:t>a</w:t>
      </w:r>
      <w:r w:rsidRPr="00C67D9A">
        <w:rPr>
          <w:rFonts w:eastAsia="Calibri" w:cstheme="minorHAnsi"/>
          <w:spacing w:val="1"/>
          <w:sz w:val="20"/>
          <w:szCs w:val="20"/>
        </w:rPr>
        <w:t>v</w:t>
      </w:r>
      <w:r w:rsidRPr="00C67D9A">
        <w:rPr>
          <w:rFonts w:eastAsia="Calibri" w:cstheme="minorHAnsi"/>
          <w:sz w:val="20"/>
          <w:szCs w:val="20"/>
        </w:rPr>
        <w:t>ai</w:t>
      </w:r>
      <w:r w:rsidRPr="00C67D9A">
        <w:rPr>
          <w:rFonts w:eastAsia="Calibri" w:cstheme="minorHAnsi"/>
          <w:spacing w:val="-1"/>
          <w:sz w:val="20"/>
          <w:szCs w:val="20"/>
        </w:rPr>
        <w:t>l</w:t>
      </w:r>
      <w:r w:rsidRPr="00C67D9A">
        <w:rPr>
          <w:rFonts w:eastAsia="Calibri" w:cstheme="minorHAnsi"/>
          <w:sz w:val="20"/>
          <w:szCs w:val="20"/>
        </w:rPr>
        <w:t>a</w:t>
      </w:r>
      <w:r w:rsidRPr="00C67D9A">
        <w:rPr>
          <w:rFonts w:eastAsia="Calibri" w:cstheme="minorHAnsi"/>
          <w:spacing w:val="-1"/>
          <w:sz w:val="20"/>
          <w:szCs w:val="20"/>
        </w:rPr>
        <w:t>b</w:t>
      </w:r>
      <w:r w:rsidRPr="00C67D9A">
        <w:rPr>
          <w:rFonts w:eastAsia="Calibri" w:cstheme="minorHAnsi"/>
          <w:sz w:val="20"/>
          <w:szCs w:val="20"/>
        </w:rPr>
        <w:t>le</w:t>
      </w:r>
      <w:r w:rsidRPr="00C67D9A">
        <w:rPr>
          <w:rFonts w:eastAsia="Calibri" w:cstheme="minorHAnsi"/>
          <w:spacing w:val="-1"/>
          <w:sz w:val="20"/>
          <w:szCs w:val="20"/>
        </w:rPr>
        <w:t xml:space="preserve"> </w:t>
      </w:r>
      <w:r w:rsidRPr="00C67D9A">
        <w:rPr>
          <w:rFonts w:eastAsia="Calibri" w:cstheme="minorHAnsi"/>
          <w:sz w:val="20"/>
          <w:szCs w:val="20"/>
        </w:rPr>
        <w:t>to</w:t>
      </w:r>
      <w:r w:rsidRPr="00C67D9A">
        <w:rPr>
          <w:rFonts w:eastAsia="Calibri" w:cstheme="minorHAnsi"/>
          <w:spacing w:val="-1"/>
          <w:sz w:val="20"/>
          <w:szCs w:val="20"/>
        </w:rPr>
        <w:t xml:space="preserve"> </w:t>
      </w:r>
      <w:r w:rsidRPr="00C67D9A">
        <w:rPr>
          <w:rFonts w:eastAsia="Calibri" w:cstheme="minorHAnsi"/>
          <w:sz w:val="20"/>
          <w:szCs w:val="20"/>
        </w:rPr>
        <w:t>u</w:t>
      </w:r>
      <w:r w:rsidRPr="00C67D9A">
        <w:rPr>
          <w:rFonts w:eastAsia="Calibri" w:cstheme="minorHAnsi"/>
          <w:spacing w:val="-1"/>
          <w:sz w:val="20"/>
          <w:szCs w:val="20"/>
        </w:rPr>
        <w:t>nd</w:t>
      </w:r>
      <w:r w:rsidRPr="00C67D9A">
        <w:rPr>
          <w:rFonts w:eastAsia="Calibri" w:cstheme="minorHAnsi"/>
          <w:sz w:val="20"/>
          <w:szCs w:val="20"/>
        </w:rPr>
        <w:t>e</w:t>
      </w:r>
      <w:r w:rsidRPr="00C67D9A">
        <w:rPr>
          <w:rFonts w:eastAsia="Calibri" w:cstheme="minorHAnsi"/>
          <w:spacing w:val="-2"/>
          <w:sz w:val="20"/>
          <w:szCs w:val="20"/>
        </w:rPr>
        <w:t>r</w:t>
      </w:r>
      <w:r w:rsidRPr="00C67D9A">
        <w:rPr>
          <w:rFonts w:eastAsia="Calibri" w:cstheme="minorHAnsi"/>
          <w:sz w:val="20"/>
          <w:szCs w:val="20"/>
        </w:rPr>
        <w:t>take</w:t>
      </w:r>
      <w:r w:rsidRPr="00C67D9A">
        <w:rPr>
          <w:rFonts w:eastAsia="Calibri" w:cstheme="minorHAnsi"/>
          <w:spacing w:val="-1"/>
          <w:sz w:val="20"/>
          <w:szCs w:val="20"/>
        </w:rPr>
        <w:t xml:space="preserve"> </w:t>
      </w:r>
      <w:r w:rsidRPr="00C67D9A">
        <w:rPr>
          <w:rFonts w:eastAsia="Calibri" w:cstheme="minorHAnsi"/>
          <w:sz w:val="20"/>
          <w:szCs w:val="20"/>
        </w:rPr>
        <w:t>the s</w:t>
      </w:r>
      <w:r w:rsidRPr="00C67D9A">
        <w:rPr>
          <w:rFonts w:eastAsia="Calibri" w:cstheme="minorHAnsi"/>
          <w:spacing w:val="-1"/>
          <w:sz w:val="20"/>
          <w:szCs w:val="20"/>
        </w:rPr>
        <w:t>u</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pacing w:val="-2"/>
          <w:sz w:val="20"/>
          <w:szCs w:val="20"/>
        </w:rPr>
        <w:t>e</w:t>
      </w:r>
      <w:r w:rsidRPr="00C67D9A">
        <w:rPr>
          <w:rFonts w:eastAsia="Calibri" w:cstheme="minorHAnsi"/>
          <w:spacing w:val="1"/>
          <w:sz w:val="20"/>
          <w:szCs w:val="20"/>
        </w:rPr>
        <w:t>y</w:t>
      </w:r>
      <w:r w:rsidRPr="00C67D9A">
        <w:rPr>
          <w:rFonts w:eastAsia="Calibri" w:cstheme="minorHAnsi"/>
          <w:sz w:val="20"/>
          <w:szCs w:val="20"/>
        </w:rPr>
        <w:t>s and</w:t>
      </w:r>
      <w:r w:rsidRPr="00C67D9A">
        <w:rPr>
          <w:rFonts w:eastAsia="Calibri" w:cstheme="minorHAnsi"/>
          <w:spacing w:val="-1"/>
          <w:sz w:val="20"/>
          <w:szCs w:val="20"/>
        </w:rPr>
        <w:t xml:space="preserve"> </w:t>
      </w:r>
      <w:r w:rsidRPr="00C67D9A">
        <w:rPr>
          <w:rFonts w:eastAsia="Calibri" w:cstheme="minorHAnsi"/>
          <w:spacing w:val="-2"/>
          <w:sz w:val="20"/>
          <w:szCs w:val="20"/>
        </w:rPr>
        <w:t>c</w:t>
      </w:r>
      <w:r w:rsidRPr="00C67D9A">
        <w:rPr>
          <w:rFonts w:eastAsia="Calibri" w:cstheme="minorHAnsi"/>
          <w:spacing w:val="1"/>
          <w:sz w:val="20"/>
          <w:szCs w:val="20"/>
        </w:rPr>
        <w:t>o</w:t>
      </w:r>
      <w:r w:rsidRPr="00C67D9A">
        <w:rPr>
          <w:rFonts w:eastAsia="Calibri" w:cstheme="minorHAnsi"/>
          <w:spacing w:val="-1"/>
          <w:sz w:val="20"/>
          <w:szCs w:val="20"/>
        </w:rPr>
        <w:t>n</w:t>
      </w:r>
      <w:r w:rsidRPr="00C67D9A">
        <w:rPr>
          <w:rFonts w:eastAsia="Calibri" w:cstheme="minorHAnsi"/>
          <w:sz w:val="20"/>
          <w:szCs w:val="20"/>
        </w:rPr>
        <w:t>fi</w:t>
      </w:r>
      <w:r w:rsidRPr="00C67D9A">
        <w:rPr>
          <w:rFonts w:eastAsia="Calibri" w:cstheme="minorHAnsi"/>
          <w:spacing w:val="-3"/>
          <w:sz w:val="20"/>
          <w:szCs w:val="20"/>
        </w:rPr>
        <w:t>r</w:t>
      </w:r>
      <w:r w:rsidRPr="00C67D9A">
        <w:rPr>
          <w:rFonts w:eastAsia="Calibri" w:cstheme="minorHAnsi"/>
          <w:sz w:val="20"/>
          <w:szCs w:val="20"/>
        </w:rPr>
        <w:t>m</w:t>
      </w:r>
      <w:r w:rsidRPr="00C67D9A">
        <w:rPr>
          <w:rFonts w:eastAsia="Calibri" w:cstheme="minorHAnsi"/>
          <w:spacing w:val="1"/>
          <w:sz w:val="20"/>
          <w:szCs w:val="20"/>
        </w:rPr>
        <w:t xml:space="preserve"> t</w:t>
      </w:r>
      <w:r w:rsidRPr="00C67D9A">
        <w:rPr>
          <w:rFonts w:eastAsia="Calibri" w:cstheme="minorHAnsi"/>
          <w:spacing w:val="-1"/>
          <w:sz w:val="20"/>
          <w:szCs w:val="20"/>
        </w:rPr>
        <w:t>h</w:t>
      </w:r>
      <w:r w:rsidRPr="00C67D9A">
        <w:rPr>
          <w:rFonts w:eastAsia="Calibri" w:cstheme="minorHAnsi"/>
          <w:spacing w:val="-3"/>
          <w:sz w:val="20"/>
          <w:szCs w:val="20"/>
        </w:rPr>
        <w:t>a</w:t>
      </w:r>
      <w:r w:rsidRPr="00C67D9A">
        <w:rPr>
          <w:rFonts w:eastAsia="Calibri" w:cstheme="minorHAnsi"/>
          <w:sz w:val="20"/>
          <w:szCs w:val="20"/>
        </w:rPr>
        <w:t>t</w:t>
      </w:r>
      <w:r w:rsidRPr="00C67D9A">
        <w:rPr>
          <w:rFonts w:eastAsia="Calibri" w:cstheme="minorHAnsi"/>
          <w:spacing w:val="1"/>
          <w:sz w:val="20"/>
          <w:szCs w:val="20"/>
        </w:rPr>
        <w:t xml:space="preserve"> </w:t>
      </w:r>
      <w:r w:rsidRPr="00C67D9A">
        <w:rPr>
          <w:rFonts w:eastAsia="Calibri" w:cstheme="minorHAnsi"/>
          <w:sz w:val="20"/>
          <w:szCs w:val="20"/>
        </w:rPr>
        <w:t xml:space="preserve">the </w:t>
      </w:r>
      <w:r w:rsidRPr="00C67D9A">
        <w:rPr>
          <w:rFonts w:eastAsia="Calibri" w:cstheme="minorHAnsi"/>
          <w:spacing w:val="-1"/>
          <w:sz w:val="20"/>
          <w:szCs w:val="20"/>
        </w:rPr>
        <w:t>d</w:t>
      </w:r>
      <w:r w:rsidRPr="00C67D9A">
        <w:rPr>
          <w:rFonts w:eastAsia="Calibri" w:cstheme="minorHAnsi"/>
          <w:sz w:val="20"/>
          <w:szCs w:val="20"/>
        </w:rPr>
        <w:t>ead</w:t>
      </w:r>
      <w:r w:rsidRPr="00C67D9A">
        <w:rPr>
          <w:rFonts w:eastAsia="Calibri" w:cstheme="minorHAnsi"/>
          <w:spacing w:val="-1"/>
          <w:sz w:val="20"/>
          <w:szCs w:val="20"/>
        </w:rPr>
        <w:t>l</w:t>
      </w:r>
      <w:r w:rsidRPr="00C67D9A">
        <w:rPr>
          <w:rFonts w:eastAsia="Calibri" w:cstheme="minorHAnsi"/>
          <w:sz w:val="20"/>
          <w:szCs w:val="20"/>
        </w:rPr>
        <w:t>i</w:t>
      </w:r>
      <w:r w:rsidRPr="00C67D9A">
        <w:rPr>
          <w:rFonts w:eastAsia="Calibri" w:cstheme="minorHAnsi"/>
          <w:spacing w:val="-1"/>
          <w:sz w:val="20"/>
          <w:szCs w:val="20"/>
        </w:rPr>
        <w:t>n</w:t>
      </w:r>
      <w:r w:rsidRPr="00C67D9A">
        <w:rPr>
          <w:rFonts w:eastAsia="Calibri" w:cstheme="minorHAnsi"/>
          <w:sz w:val="20"/>
          <w:szCs w:val="20"/>
        </w:rPr>
        <w:t>es</w:t>
      </w:r>
      <w:r w:rsidRPr="00C67D9A">
        <w:rPr>
          <w:rFonts w:eastAsia="Calibri" w:cstheme="minorHAnsi"/>
          <w:spacing w:val="1"/>
          <w:sz w:val="20"/>
          <w:szCs w:val="20"/>
        </w:rPr>
        <w:t xml:space="preserve"> </w:t>
      </w:r>
      <w:r w:rsidRPr="00C67D9A">
        <w:rPr>
          <w:rFonts w:eastAsia="Calibri" w:cstheme="minorHAnsi"/>
          <w:sz w:val="20"/>
          <w:szCs w:val="20"/>
        </w:rPr>
        <w:t>f</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2"/>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z w:val="20"/>
          <w:szCs w:val="20"/>
        </w:rPr>
        <w:t>su</w:t>
      </w:r>
      <w:r w:rsidRPr="00C67D9A">
        <w:rPr>
          <w:rFonts w:eastAsia="Calibri" w:cstheme="minorHAnsi"/>
          <w:spacing w:val="-2"/>
          <w:sz w:val="20"/>
          <w:szCs w:val="20"/>
        </w:rPr>
        <w:t>p</w:t>
      </w:r>
      <w:r w:rsidRPr="00C67D9A">
        <w:rPr>
          <w:rFonts w:eastAsia="Calibri" w:cstheme="minorHAnsi"/>
          <w:spacing w:val="-1"/>
          <w:sz w:val="20"/>
          <w:szCs w:val="20"/>
        </w:rPr>
        <w:t>p</w:t>
      </w:r>
      <w:r w:rsidRPr="00C67D9A">
        <w:rPr>
          <w:rFonts w:eastAsia="Calibri" w:cstheme="minorHAnsi"/>
          <w:sz w:val="20"/>
          <w:szCs w:val="20"/>
        </w:rPr>
        <w:t>ly</w:t>
      </w:r>
      <w:r w:rsidRPr="00C67D9A">
        <w:rPr>
          <w:rFonts w:eastAsia="Calibri" w:cstheme="minorHAnsi"/>
          <w:spacing w:val="-1"/>
          <w:sz w:val="20"/>
          <w:szCs w:val="20"/>
        </w:rPr>
        <w:t xml:space="preserve"> </w:t>
      </w:r>
      <w:r w:rsidRPr="00C67D9A">
        <w:rPr>
          <w:rFonts w:eastAsia="Calibri" w:cstheme="minorHAnsi"/>
          <w:spacing w:val="1"/>
          <w:sz w:val="20"/>
          <w:szCs w:val="20"/>
        </w:rPr>
        <w:t>o</w:t>
      </w:r>
      <w:r w:rsidRPr="00C67D9A">
        <w:rPr>
          <w:rFonts w:eastAsia="Calibri" w:cstheme="minorHAnsi"/>
          <w:sz w:val="20"/>
          <w:szCs w:val="20"/>
        </w:rPr>
        <w:t>f</w:t>
      </w:r>
      <w:r w:rsidRPr="00C67D9A">
        <w:rPr>
          <w:rFonts w:eastAsia="Calibri" w:cstheme="minorHAnsi"/>
          <w:spacing w:val="-2"/>
          <w:sz w:val="20"/>
          <w:szCs w:val="20"/>
        </w:rPr>
        <w:t xml:space="preserve"> </w:t>
      </w:r>
      <w:r w:rsidRPr="00C67D9A">
        <w:rPr>
          <w:rFonts w:eastAsia="Calibri" w:cstheme="minorHAnsi"/>
          <w:spacing w:val="-1"/>
          <w:sz w:val="20"/>
          <w:szCs w:val="20"/>
        </w:rPr>
        <w:t>p</w:t>
      </w:r>
      <w:r w:rsidRPr="00C67D9A">
        <w:rPr>
          <w:rFonts w:eastAsia="Calibri" w:cstheme="minorHAnsi"/>
          <w:sz w:val="20"/>
          <w:szCs w:val="20"/>
        </w:rPr>
        <w:t>r</w:t>
      </w:r>
      <w:r w:rsidRPr="00C67D9A">
        <w:rPr>
          <w:rFonts w:eastAsia="Calibri" w:cstheme="minorHAnsi"/>
          <w:spacing w:val="1"/>
          <w:sz w:val="20"/>
          <w:szCs w:val="20"/>
        </w:rPr>
        <w:t>o</w:t>
      </w:r>
      <w:r w:rsidRPr="00C67D9A">
        <w:rPr>
          <w:rFonts w:eastAsia="Calibri" w:cstheme="minorHAnsi"/>
          <w:sz w:val="20"/>
          <w:szCs w:val="20"/>
        </w:rPr>
        <w:t>ce</w:t>
      </w:r>
      <w:r w:rsidRPr="00C67D9A">
        <w:rPr>
          <w:rFonts w:eastAsia="Calibri" w:cstheme="minorHAnsi"/>
          <w:spacing w:val="1"/>
          <w:sz w:val="20"/>
          <w:szCs w:val="20"/>
        </w:rPr>
        <w:t>s</w:t>
      </w:r>
      <w:r w:rsidRPr="00C67D9A">
        <w:rPr>
          <w:rFonts w:eastAsia="Calibri" w:cstheme="minorHAnsi"/>
          <w:spacing w:val="-2"/>
          <w:sz w:val="20"/>
          <w:szCs w:val="20"/>
        </w:rPr>
        <w:t>s</w:t>
      </w:r>
      <w:r w:rsidRPr="00C67D9A">
        <w:rPr>
          <w:rFonts w:eastAsia="Calibri" w:cstheme="minorHAnsi"/>
          <w:sz w:val="20"/>
          <w:szCs w:val="20"/>
        </w:rPr>
        <w:t>ed d</w:t>
      </w:r>
      <w:r w:rsidRPr="00C67D9A">
        <w:rPr>
          <w:rFonts w:eastAsia="Calibri" w:cstheme="minorHAnsi"/>
          <w:spacing w:val="-1"/>
          <w:sz w:val="20"/>
          <w:szCs w:val="20"/>
        </w:rPr>
        <w:t>a</w:t>
      </w:r>
      <w:r w:rsidRPr="00C67D9A">
        <w:rPr>
          <w:rFonts w:eastAsia="Calibri" w:cstheme="minorHAnsi"/>
          <w:sz w:val="20"/>
          <w:szCs w:val="20"/>
        </w:rPr>
        <w:t>ta</w:t>
      </w:r>
      <w:r w:rsidRPr="00C67D9A">
        <w:rPr>
          <w:rFonts w:eastAsia="Calibri" w:cstheme="minorHAnsi"/>
          <w:spacing w:val="-2"/>
          <w:sz w:val="20"/>
          <w:szCs w:val="20"/>
        </w:rPr>
        <w:t xml:space="preserve"> </w:t>
      </w:r>
      <w:r w:rsidRPr="00C67D9A">
        <w:rPr>
          <w:rFonts w:eastAsia="Calibri" w:cstheme="minorHAnsi"/>
          <w:sz w:val="20"/>
          <w:szCs w:val="20"/>
        </w:rPr>
        <w:t>f</w:t>
      </w:r>
      <w:r w:rsidRPr="00C67D9A">
        <w:rPr>
          <w:rFonts w:eastAsia="Calibri" w:cstheme="minorHAnsi"/>
          <w:spacing w:val="1"/>
          <w:sz w:val="20"/>
          <w:szCs w:val="20"/>
        </w:rPr>
        <w:t>o</w:t>
      </w:r>
      <w:r w:rsidRPr="00C67D9A">
        <w:rPr>
          <w:rFonts w:eastAsia="Calibri" w:cstheme="minorHAnsi"/>
          <w:sz w:val="20"/>
          <w:szCs w:val="20"/>
        </w:rPr>
        <w:t>r</w:t>
      </w:r>
      <w:r w:rsidRPr="00C67D9A">
        <w:rPr>
          <w:rFonts w:eastAsia="Calibri" w:cstheme="minorHAnsi"/>
          <w:spacing w:val="-2"/>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w:t>
      </w:r>
      <w:r w:rsidRPr="00C67D9A">
        <w:rPr>
          <w:rFonts w:eastAsia="Calibri" w:cstheme="minorHAnsi"/>
          <w:spacing w:val="-1"/>
          <w:sz w:val="20"/>
          <w:szCs w:val="20"/>
        </w:rPr>
        <w:t xml:space="preserve"> </w:t>
      </w:r>
      <w:r w:rsidRPr="00C67D9A">
        <w:rPr>
          <w:rFonts w:eastAsia="Calibri" w:cstheme="minorHAnsi"/>
          <w:spacing w:val="1"/>
          <w:sz w:val="20"/>
          <w:szCs w:val="20"/>
        </w:rPr>
        <w:t>v</w:t>
      </w:r>
      <w:r w:rsidRPr="00C67D9A">
        <w:rPr>
          <w:rFonts w:eastAsia="Calibri" w:cstheme="minorHAnsi"/>
          <w:sz w:val="20"/>
          <w:szCs w:val="20"/>
        </w:rPr>
        <w:t>ar</w:t>
      </w:r>
      <w:r w:rsidRPr="00C67D9A">
        <w:rPr>
          <w:rFonts w:eastAsia="Calibri" w:cstheme="minorHAnsi"/>
          <w:spacing w:val="-3"/>
          <w:sz w:val="20"/>
          <w:szCs w:val="20"/>
        </w:rPr>
        <w:t>i</w:t>
      </w:r>
      <w:r w:rsidRPr="00C67D9A">
        <w:rPr>
          <w:rFonts w:eastAsia="Calibri" w:cstheme="minorHAnsi"/>
          <w:spacing w:val="1"/>
          <w:sz w:val="20"/>
          <w:szCs w:val="20"/>
        </w:rPr>
        <w:t>o</w:t>
      </w:r>
      <w:r w:rsidRPr="00C67D9A">
        <w:rPr>
          <w:rFonts w:eastAsia="Calibri" w:cstheme="minorHAnsi"/>
          <w:spacing w:val="-1"/>
          <w:sz w:val="20"/>
          <w:szCs w:val="20"/>
        </w:rPr>
        <w:t>u</w:t>
      </w:r>
      <w:r w:rsidRPr="00C67D9A">
        <w:rPr>
          <w:rFonts w:eastAsia="Calibri" w:cstheme="minorHAnsi"/>
          <w:sz w:val="20"/>
          <w:szCs w:val="20"/>
        </w:rPr>
        <w:t>s su</w:t>
      </w:r>
      <w:r w:rsidRPr="00C67D9A">
        <w:rPr>
          <w:rFonts w:eastAsia="Calibri" w:cstheme="minorHAnsi"/>
          <w:spacing w:val="-3"/>
          <w:sz w:val="20"/>
          <w:szCs w:val="20"/>
        </w:rPr>
        <w:t>r</w:t>
      </w:r>
      <w:r w:rsidRPr="00C67D9A">
        <w:rPr>
          <w:rFonts w:eastAsia="Calibri" w:cstheme="minorHAnsi"/>
          <w:spacing w:val="1"/>
          <w:sz w:val="20"/>
          <w:szCs w:val="20"/>
        </w:rPr>
        <w:t>v</w:t>
      </w:r>
      <w:r w:rsidRPr="00C67D9A">
        <w:rPr>
          <w:rFonts w:eastAsia="Calibri" w:cstheme="minorHAnsi"/>
          <w:sz w:val="20"/>
          <w:szCs w:val="20"/>
        </w:rPr>
        <w:t>e</w:t>
      </w:r>
      <w:r w:rsidRPr="00C67D9A">
        <w:rPr>
          <w:rFonts w:eastAsia="Calibri" w:cstheme="minorHAnsi"/>
          <w:spacing w:val="-1"/>
          <w:sz w:val="20"/>
          <w:szCs w:val="20"/>
        </w:rPr>
        <w:t>y</w:t>
      </w:r>
      <w:r w:rsidRPr="00C67D9A">
        <w:rPr>
          <w:rFonts w:eastAsia="Calibri" w:cstheme="minorHAnsi"/>
          <w:sz w:val="20"/>
          <w:szCs w:val="20"/>
        </w:rPr>
        <w:t>s can</w:t>
      </w:r>
      <w:r w:rsidRPr="00C67D9A">
        <w:rPr>
          <w:rFonts w:eastAsia="Calibri" w:cstheme="minorHAnsi"/>
          <w:spacing w:val="-1"/>
          <w:sz w:val="20"/>
          <w:szCs w:val="20"/>
        </w:rPr>
        <w:t xml:space="preserve"> </w:t>
      </w:r>
      <w:r w:rsidRPr="00C67D9A">
        <w:rPr>
          <w:rFonts w:eastAsia="Calibri" w:cstheme="minorHAnsi"/>
          <w:sz w:val="20"/>
          <w:szCs w:val="20"/>
        </w:rPr>
        <w:t>be</w:t>
      </w:r>
      <w:r w:rsidRPr="00C67D9A">
        <w:rPr>
          <w:rFonts w:eastAsia="Calibri" w:cstheme="minorHAnsi"/>
          <w:spacing w:val="-2"/>
          <w:sz w:val="20"/>
          <w:szCs w:val="20"/>
        </w:rPr>
        <w:t xml:space="preserve"> </w:t>
      </w:r>
      <w:r w:rsidRPr="00C67D9A">
        <w:rPr>
          <w:rFonts w:eastAsia="Calibri" w:cstheme="minorHAnsi"/>
          <w:sz w:val="20"/>
          <w:szCs w:val="20"/>
        </w:rPr>
        <w:t>achi</w:t>
      </w:r>
      <w:r w:rsidRPr="00C67D9A">
        <w:rPr>
          <w:rFonts w:eastAsia="Calibri" w:cstheme="minorHAnsi"/>
          <w:spacing w:val="-2"/>
          <w:sz w:val="20"/>
          <w:szCs w:val="20"/>
        </w:rPr>
        <w:t>e</w:t>
      </w:r>
      <w:r w:rsidRPr="00C67D9A">
        <w:rPr>
          <w:rFonts w:eastAsia="Calibri" w:cstheme="minorHAnsi"/>
          <w:spacing w:val="1"/>
          <w:sz w:val="20"/>
          <w:szCs w:val="20"/>
        </w:rPr>
        <w:t>v</w:t>
      </w:r>
      <w:r w:rsidRPr="00C67D9A">
        <w:rPr>
          <w:rFonts w:eastAsia="Calibri" w:cstheme="minorHAnsi"/>
          <w:spacing w:val="-2"/>
          <w:sz w:val="20"/>
          <w:szCs w:val="20"/>
        </w:rPr>
        <w:t>e</w:t>
      </w:r>
      <w:r w:rsidRPr="00C67D9A">
        <w:rPr>
          <w:rFonts w:eastAsia="Calibri" w:cstheme="minorHAnsi"/>
          <w:sz w:val="20"/>
          <w:szCs w:val="20"/>
        </w:rPr>
        <w:t>d</w:t>
      </w:r>
      <w:r w:rsidRPr="00C67D9A">
        <w:rPr>
          <w:rFonts w:eastAsia="Calibri" w:cstheme="minorHAnsi"/>
          <w:spacing w:val="-1"/>
          <w:sz w:val="20"/>
          <w:szCs w:val="20"/>
        </w:rPr>
        <w:t xml:space="preserve"> </w:t>
      </w:r>
      <w:r w:rsidRPr="00C67D9A">
        <w:rPr>
          <w:rFonts w:eastAsia="Calibri" w:cstheme="minorHAnsi"/>
          <w:spacing w:val="1"/>
          <w:sz w:val="20"/>
          <w:szCs w:val="20"/>
        </w:rPr>
        <w:t>w</w:t>
      </w:r>
      <w:r w:rsidRPr="00C67D9A">
        <w:rPr>
          <w:rFonts w:eastAsia="Calibri" w:cstheme="minorHAnsi"/>
          <w:sz w:val="20"/>
          <w:szCs w:val="20"/>
        </w:rPr>
        <w:t>it</w:t>
      </w:r>
      <w:r w:rsidRPr="00C67D9A">
        <w:rPr>
          <w:rFonts w:eastAsia="Calibri" w:cstheme="minorHAnsi"/>
          <w:spacing w:val="-1"/>
          <w:sz w:val="20"/>
          <w:szCs w:val="20"/>
        </w:rPr>
        <w:t>h</w:t>
      </w:r>
      <w:r w:rsidRPr="00C67D9A">
        <w:rPr>
          <w:rFonts w:eastAsia="Calibri" w:cstheme="minorHAnsi"/>
          <w:sz w:val="20"/>
          <w:szCs w:val="20"/>
        </w:rPr>
        <w:t>in</w:t>
      </w:r>
      <w:r w:rsidRPr="00C67D9A">
        <w:rPr>
          <w:rFonts w:eastAsia="Calibri" w:cstheme="minorHAnsi"/>
          <w:spacing w:val="-1"/>
          <w:sz w:val="20"/>
          <w:szCs w:val="20"/>
        </w:rPr>
        <w:t xml:space="preserve"> </w:t>
      </w:r>
      <w:r w:rsidRPr="00C67D9A">
        <w:rPr>
          <w:rFonts w:eastAsia="Calibri" w:cstheme="minorHAnsi"/>
          <w:spacing w:val="1"/>
          <w:sz w:val="20"/>
          <w:szCs w:val="20"/>
        </w:rPr>
        <w:t>t</w:t>
      </w:r>
      <w:r w:rsidRPr="00C67D9A">
        <w:rPr>
          <w:rFonts w:eastAsia="Calibri" w:cstheme="minorHAnsi"/>
          <w:spacing w:val="-1"/>
          <w:sz w:val="20"/>
          <w:szCs w:val="20"/>
        </w:rPr>
        <w:t>h</w:t>
      </w:r>
      <w:r w:rsidRPr="00C67D9A">
        <w:rPr>
          <w:rFonts w:eastAsia="Calibri" w:cstheme="minorHAnsi"/>
          <w:sz w:val="20"/>
          <w:szCs w:val="20"/>
        </w:rPr>
        <w:t>e req</w:t>
      </w:r>
      <w:r w:rsidRPr="00C67D9A">
        <w:rPr>
          <w:rFonts w:eastAsia="Calibri" w:cstheme="minorHAnsi"/>
          <w:spacing w:val="-1"/>
          <w:sz w:val="20"/>
          <w:szCs w:val="20"/>
        </w:rPr>
        <w:t>u</w:t>
      </w:r>
      <w:r w:rsidRPr="00C67D9A">
        <w:rPr>
          <w:rFonts w:eastAsia="Calibri" w:cstheme="minorHAnsi"/>
          <w:sz w:val="20"/>
          <w:szCs w:val="20"/>
        </w:rPr>
        <w:t xml:space="preserve">ired </w:t>
      </w:r>
      <w:r w:rsidRPr="00C67D9A">
        <w:rPr>
          <w:rFonts w:eastAsia="Calibri" w:cstheme="minorHAnsi"/>
          <w:spacing w:val="1"/>
          <w:sz w:val="20"/>
          <w:szCs w:val="20"/>
        </w:rPr>
        <w:t>t</w:t>
      </w:r>
      <w:r w:rsidRPr="00C67D9A">
        <w:rPr>
          <w:rFonts w:eastAsia="Calibri" w:cstheme="minorHAnsi"/>
          <w:spacing w:val="-3"/>
          <w:sz w:val="20"/>
          <w:szCs w:val="20"/>
        </w:rPr>
        <w:t>i</w:t>
      </w:r>
      <w:r w:rsidRPr="00C67D9A">
        <w:rPr>
          <w:rFonts w:eastAsia="Calibri" w:cstheme="minorHAnsi"/>
          <w:spacing w:val="1"/>
          <w:sz w:val="20"/>
          <w:szCs w:val="20"/>
        </w:rPr>
        <w:t>m</w:t>
      </w:r>
      <w:r w:rsidRPr="00C67D9A">
        <w:rPr>
          <w:rFonts w:eastAsia="Calibri" w:cstheme="minorHAnsi"/>
          <w:sz w:val="20"/>
          <w:szCs w:val="20"/>
        </w:rPr>
        <w:t>es</w:t>
      </w:r>
      <w:r w:rsidRPr="00C67D9A">
        <w:rPr>
          <w:rFonts w:eastAsia="Calibri" w:cstheme="minorHAnsi"/>
          <w:spacing w:val="1"/>
          <w:sz w:val="20"/>
          <w:szCs w:val="20"/>
        </w:rPr>
        <w:t>c</w:t>
      </w:r>
      <w:r w:rsidRPr="00C67D9A">
        <w:rPr>
          <w:rFonts w:eastAsia="Calibri" w:cstheme="minorHAnsi"/>
          <w:sz w:val="20"/>
          <w:szCs w:val="20"/>
        </w:rPr>
        <w:t>a</w:t>
      </w:r>
      <w:r w:rsidRPr="00C67D9A">
        <w:rPr>
          <w:rFonts w:eastAsia="Calibri" w:cstheme="minorHAnsi"/>
          <w:spacing w:val="-3"/>
          <w:sz w:val="20"/>
          <w:szCs w:val="20"/>
        </w:rPr>
        <w:t>l</w:t>
      </w:r>
      <w:r w:rsidRPr="00C67D9A">
        <w:rPr>
          <w:rFonts w:eastAsia="Calibri" w:cstheme="minorHAnsi"/>
          <w:sz w:val="20"/>
          <w:szCs w:val="20"/>
        </w:rPr>
        <w:t>e.</w:t>
      </w:r>
    </w:p>
    <w:p w14:paraId="39E6A749" w14:textId="1B87BDDA" w:rsidR="00D94991" w:rsidRPr="009E2FC5" w:rsidRDefault="00D94991" w:rsidP="00AE5F4C">
      <w:pPr>
        <w:pStyle w:val="Heading2"/>
        <w:numPr>
          <w:ilvl w:val="1"/>
          <w:numId w:val="12"/>
        </w:numPr>
        <w:rPr>
          <w:color w:val="5C068C"/>
        </w:rPr>
      </w:pPr>
      <w:bookmarkStart w:id="82" w:name="_Toc103351868"/>
      <w:r>
        <w:rPr>
          <w:color w:val="5C068C"/>
        </w:rPr>
        <w:t>Additional Information</w:t>
      </w:r>
      <w:bookmarkEnd w:id="82"/>
    </w:p>
    <w:p w14:paraId="6595F25D" w14:textId="77777777" w:rsidR="00A232A9" w:rsidRDefault="00A232A9" w:rsidP="00A232A9">
      <w:pPr>
        <w:pStyle w:val="BodyText"/>
      </w:pPr>
      <w:r>
        <w:t xml:space="preserve">It is the Contractors responsibility to ensure continuous data collection is in accordance with this specification. Any omission may require all surveys to be repeated at the cost of the Contractor. </w:t>
      </w:r>
    </w:p>
    <w:p w14:paraId="447FC3F5" w14:textId="77777777" w:rsidR="00A232A9" w:rsidRPr="0059281D" w:rsidRDefault="00A232A9" w:rsidP="00A232A9">
      <w:pPr>
        <w:pStyle w:val="BodyText"/>
      </w:pPr>
      <w:r>
        <w:t xml:space="preserve">An </w:t>
      </w:r>
      <w:r w:rsidRPr="0059281D">
        <w:t xml:space="preserve">inception meeting is to be held at [Contracting Authority] offices prior to the commencement of any surveys. Details of the Contracting Authority can be found in the Form of Tender and Schedule. Should there be any items that are unclear in this specification it is the Contractor’s responsibility to seek clarification at the said inception meeting. </w:t>
      </w:r>
    </w:p>
    <w:p w14:paraId="748D769A" w14:textId="77777777" w:rsidR="00A232A9" w:rsidRPr="0059281D" w:rsidRDefault="00A232A9" w:rsidP="00A232A9">
      <w:pPr>
        <w:pStyle w:val="BodyText"/>
      </w:pPr>
      <w:r w:rsidRPr="0059281D">
        <w:t xml:space="preserve">It is the responsibility of the Contractor to ensure that the survey is undertaken to the requirements of this specification. Any notable events or conditions during the survey period should be noted and reported. </w:t>
      </w:r>
    </w:p>
    <w:p w14:paraId="720BE1A9" w14:textId="77777777" w:rsidR="00A232A9" w:rsidRDefault="00A232A9" w:rsidP="00A232A9">
      <w:pPr>
        <w:pStyle w:val="BodyText"/>
      </w:pPr>
      <w:r w:rsidRPr="0059281D">
        <w:t>Should additional support relating to the NTA dataset templates or database, supplementary to that provided by [Contracting Authority], be required</w:t>
      </w:r>
      <w:r>
        <w:t xml:space="preserve"> please contact </w:t>
      </w:r>
      <w:hyperlink r:id="rId21" w:history="1">
        <w:r w:rsidRPr="00A260F5">
          <w:rPr>
            <w:rStyle w:val="Hyperlink"/>
          </w:rPr>
          <w:t>counts@nationaltransport.ie</w:t>
        </w:r>
      </w:hyperlink>
      <w:r>
        <w:t xml:space="preserve">.  </w:t>
      </w:r>
    </w:p>
    <w:p w14:paraId="4CDD0A01" w14:textId="47787491" w:rsidR="00A232A9" w:rsidRDefault="00A232A9" w:rsidP="00A232A9">
      <w:pPr>
        <w:pStyle w:val="BodyText"/>
      </w:pPr>
    </w:p>
    <w:p w14:paraId="731CB657" w14:textId="2F8C1560" w:rsidR="00872B8F" w:rsidRDefault="00872B8F" w:rsidP="00A232A9">
      <w:pPr>
        <w:pStyle w:val="BodyText"/>
      </w:pPr>
    </w:p>
    <w:p w14:paraId="2C1CE1C3" w14:textId="6B0DC02B" w:rsidR="00872B8F" w:rsidRDefault="00872B8F" w:rsidP="00A232A9">
      <w:pPr>
        <w:pStyle w:val="BodyText"/>
      </w:pPr>
    </w:p>
    <w:p w14:paraId="099212A8" w14:textId="43E27333" w:rsidR="00872B8F" w:rsidRDefault="00872B8F" w:rsidP="00A232A9">
      <w:pPr>
        <w:pStyle w:val="BodyText"/>
      </w:pPr>
    </w:p>
    <w:p w14:paraId="616A3FE5" w14:textId="44222243" w:rsidR="00872B8F" w:rsidRDefault="00872B8F" w:rsidP="00A232A9">
      <w:pPr>
        <w:pStyle w:val="BodyText"/>
      </w:pPr>
    </w:p>
    <w:p w14:paraId="6C8937A8" w14:textId="77777777" w:rsidR="00872B8F" w:rsidRDefault="00872B8F" w:rsidP="00A232A9">
      <w:pPr>
        <w:pStyle w:val="BodyText"/>
      </w:pPr>
    </w:p>
    <w:p w14:paraId="56D59AB5" w14:textId="77777777" w:rsidR="00A232A9" w:rsidRDefault="00A232A9" w:rsidP="00A232A9">
      <w:pPr>
        <w:pStyle w:val="BodyText"/>
        <w:ind w:left="567"/>
      </w:pPr>
    </w:p>
    <w:p w14:paraId="628EBD5D" w14:textId="77777777" w:rsidR="00872B8F" w:rsidRPr="0034490C" w:rsidRDefault="00872B8F" w:rsidP="00AE5F4C">
      <w:pPr>
        <w:pStyle w:val="Heading1"/>
        <w:numPr>
          <w:ilvl w:val="0"/>
          <w:numId w:val="44"/>
        </w:numPr>
        <w:rPr>
          <w:rFonts w:eastAsia="Arial Unicode MS"/>
          <w:color w:val="5C068C"/>
        </w:rPr>
      </w:pPr>
      <w:bookmarkStart w:id="83" w:name="_Toc94273068"/>
      <w:bookmarkStart w:id="84" w:name="_Toc103351869"/>
      <w:r w:rsidRPr="0034490C">
        <w:rPr>
          <w:rFonts w:eastAsia="Arial Unicode MS"/>
          <w:color w:val="5C068C"/>
        </w:rPr>
        <w:lastRenderedPageBreak/>
        <w:t>Survey Specifications</w:t>
      </w:r>
      <w:bookmarkStart w:id="85" w:name="_Toc93679384"/>
      <w:bookmarkStart w:id="86" w:name="_Toc93679404"/>
      <w:bookmarkStart w:id="87" w:name="_Toc93679691"/>
      <w:bookmarkStart w:id="88" w:name="_Toc93679959"/>
      <w:bookmarkStart w:id="89" w:name="_Toc93680159"/>
      <w:bookmarkStart w:id="90" w:name="_Toc93680241"/>
      <w:bookmarkStart w:id="91" w:name="_Toc93679385"/>
      <w:bookmarkStart w:id="92" w:name="_Toc93679405"/>
      <w:bookmarkStart w:id="93" w:name="_Toc93679692"/>
      <w:bookmarkStart w:id="94" w:name="_Toc93679960"/>
      <w:bookmarkStart w:id="95" w:name="_Toc93680160"/>
      <w:bookmarkStart w:id="96" w:name="_Toc93680242"/>
      <w:bookmarkStart w:id="97" w:name="_Toc93679386"/>
      <w:bookmarkStart w:id="98" w:name="_Toc93679406"/>
      <w:bookmarkStart w:id="99" w:name="_Toc93679693"/>
      <w:bookmarkStart w:id="100" w:name="_Toc93679961"/>
      <w:bookmarkStart w:id="101" w:name="_Toc93680161"/>
      <w:bookmarkStart w:id="102" w:name="_Toc93680243"/>
      <w:bookmarkStart w:id="103" w:name="_Toc93679387"/>
      <w:bookmarkStart w:id="104" w:name="_Toc93679407"/>
      <w:bookmarkStart w:id="105" w:name="_Toc93679694"/>
      <w:bookmarkStart w:id="106" w:name="_Toc93679962"/>
      <w:bookmarkStart w:id="107" w:name="_Toc93680162"/>
      <w:bookmarkStart w:id="108" w:name="_Toc93680244"/>
      <w:bookmarkStart w:id="109" w:name="_Toc93679388"/>
      <w:bookmarkStart w:id="110" w:name="_Toc93679408"/>
      <w:bookmarkStart w:id="111" w:name="_Toc93679695"/>
      <w:bookmarkStart w:id="112" w:name="_Toc93679963"/>
      <w:bookmarkStart w:id="113" w:name="_Toc93680163"/>
      <w:bookmarkStart w:id="114" w:name="_Toc93680245"/>
      <w:bookmarkStart w:id="115" w:name="_Toc93679389"/>
      <w:bookmarkStart w:id="116" w:name="_Toc93679409"/>
      <w:bookmarkStart w:id="117" w:name="_Toc93679696"/>
      <w:bookmarkStart w:id="118" w:name="_Toc93679964"/>
      <w:bookmarkStart w:id="119" w:name="_Toc93680164"/>
      <w:bookmarkStart w:id="120" w:name="_Toc93680246"/>
      <w:bookmarkStart w:id="121" w:name="_Toc93679390"/>
      <w:bookmarkStart w:id="122" w:name="_Toc93679410"/>
      <w:bookmarkStart w:id="123" w:name="_Toc93679697"/>
      <w:bookmarkStart w:id="124" w:name="_Toc93679965"/>
      <w:bookmarkStart w:id="125" w:name="_Toc93680165"/>
      <w:bookmarkStart w:id="126" w:name="_Toc9368024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5F74C8B" w14:textId="77777777" w:rsidR="00872B8F" w:rsidRDefault="00872B8F" w:rsidP="00872B8F">
      <w:pPr>
        <w:rPr>
          <w:rFonts w:ascii="Gotham Medium" w:hAnsi="Gotham Medium" w:cs="Arial"/>
          <w:b/>
          <w:color w:val="5C068C"/>
          <w:sz w:val="96"/>
        </w:rPr>
      </w:pPr>
      <w:r>
        <w:rPr>
          <w:noProof/>
        </w:rPr>
        <w:drawing>
          <wp:anchor distT="0" distB="0" distL="114300" distR="114300" simplePos="0" relativeHeight="251704320" behindDoc="1" locked="0" layoutInCell="1" allowOverlap="1" wp14:anchorId="22BDB020" wp14:editId="621A74CB">
            <wp:simplePos x="0" y="0"/>
            <wp:positionH relativeFrom="margin">
              <wp:posOffset>-914400</wp:posOffset>
            </wp:positionH>
            <wp:positionV relativeFrom="margin">
              <wp:posOffset>2409245</wp:posOffset>
            </wp:positionV>
            <wp:extent cx="5731510" cy="7347005"/>
            <wp:effectExtent l="0" t="0" r="254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27290"/>
                    <a:stretch>
                      <a:fillRect/>
                    </a:stretch>
                  </pic:blipFill>
                  <pic:spPr bwMode="auto">
                    <a:xfrm>
                      <a:off x="0" y="0"/>
                      <a:ext cx="5740315" cy="7358292"/>
                    </a:xfrm>
                    <a:prstGeom prst="rect">
                      <a:avLst/>
                    </a:prstGeom>
                    <a:noFill/>
                  </pic:spPr>
                </pic:pic>
              </a:graphicData>
            </a:graphic>
            <wp14:sizeRelH relativeFrom="page">
              <wp14:pctWidth>0</wp14:pctWidth>
            </wp14:sizeRelH>
            <wp14:sizeRelV relativeFrom="page">
              <wp14:pctHeight>0</wp14:pctHeight>
            </wp14:sizeRelV>
          </wp:anchor>
        </w:drawing>
      </w:r>
    </w:p>
    <w:p w14:paraId="3B403CD9" w14:textId="77777777" w:rsidR="00872B8F" w:rsidRDefault="00872B8F" w:rsidP="00872B8F">
      <w:pPr>
        <w:rPr>
          <w:rFonts w:ascii="Gotham Medium" w:hAnsi="Gotham Medium" w:cs="Arial"/>
          <w:b/>
          <w:color w:val="5C068C"/>
          <w:sz w:val="96"/>
        </w:rPr>
      </w:pPr>
    </w:p>
    <w:p w14:paraId="2A6B2E32" w14:textId="77777777" w:rsidR="00872B8F" w:rsidRDefault="00872B8F" w:rsidP="00872B8F">
      <w:pPr>
        <w:rPr>
          <w:rFonts w:ascii="Gotham Medium" w:hAnsi="Gotham Medium" w:cs="Arial"/>
          <w:b/>
          <w:color w:val="5C068C"/>
          <w:sz w:val="96"/>
        </w:rPr>
      </w:pPr>
    </w:p>
    <w:p w14:paraId="6CD7F413" w14:textId="77777777" w:rsidR="00872B8F" w:rsidRDefault="00872B8F" w:rsidP="00872B8F">
      <w:pPr>
        <w:rPr>
          <w:rFonts w:ascii="Gotham Medium" w:hAnsi="Gotham Medium" w:cs="Arial"/>
          <w:b/>
          <w:color w:val="5C068C"/>
          <w:sz w:val="96"/>
        </w:rPr>
      </w:pPr>
    </w:p>
    <w:p w14:paraId="33BB7AC8" w14:textId="77777777" w:rsidR="00872B8F" w:rsidRDefault="00872B8F" w:rsidP="00872B8F">
      <w:pPr>
        <w:rPr>
          <w:rFonts w:ascii="Gotham Medium" w:hAnsi="Gotham Medium" w:cs="Arial"/>
          <w:b/>
          <w:color w:val="5C068C"/>
          <w:sz w:val="96"/>
        </w:rPr>
      </w:pPr>
    </w:p>
    <w:p w14:paraId="3A622A7D" w14:textId="77777777" w:rsidR="00872B8F" w:rsidRDefault="00872B8F" w:rsidP="00872B8F">
      <w:pPr>
        <w:rPr>
          <w:rFonts w:ascii="Gotham Medium" w:hAnsi="Gotham Medium" w:cs="Arial"/>
          <w:b/>
          <w:color w:val="5C068C"/>
          <w:sz w:val="96"/>
        </w:rPr>
      </w:pPr>
    </w:p>
    <w:p w14:paraId="6304E376" w14:textId="77777777" w:rsidR="00872B8F" w:rsidRDefault="00872B8F" w:rsidP="00872B8F">
      <w:pPr>
        <w:rPr>
          <w:rFonts w:ascii="Gotham Medium" w:hAnsi="Gotham Medium" w:cs="Arial"/>
          <w:b/>
          <w:color w:val="5C068C"/>
          <w:sz w:val="96"/>
        </w:rPr>
      </w:pPr>
    </w:p>
    <w:p w14:paraId="4D970ED7" w14:textId="77777777" w:rsidR="00872B8F" w:rsidRPr="00597FA9" w:rsidRDefault="00872B8F" w:rsidP="00872B8F">
      <w:pPr>
        <w:rPr>
          <w:rFonts w:ascii="Gotham Medium" w:hAnsi="Gotham Medium" w:cs="Arial"/>
          <w:b/>
          <w:color w:val="5C068C"/>
          <w:sz w:val="96"/>
        </w:rPr>
      </w:pPr>
    </w:p>
    <w:p w14:paraId="37213A4E" w14:textId="77777777" w:rsidR="00872B8F" w:rsidRPr="00D94994" w:rsidRDefault="00872B8F" w:rsidP="00872B8F">
      <w:pPr>
        <w:rPr>
          <w:rFonts w:ascii="Gotham Medium" w:hAnsi="Gotham Medium"/>
        </w:rPr>
      </w:pPr>
    </w:p>
    <w:p w14:paraId="10C680E7" w14:textId="77777777" w:rsidR="00872B8F" w:rsidRDefault="00872B8F" w:rsidP="00872B8F">
      <w:pPr>
        <w:rPr>
          <w:rFonts w:ascii="Gotham Medium" w:hAnsi="Gotham Medium"/>
        </w:rPr>
      </w:pPr>
    </w:p>
    <w:p w14:paraId="2A4BEB19" w14:textId="77777777" w:rsidR="00872B8F" w:rsidRPr="00D94994" w:rsidRDefault="00872B8F" w:rsidP="00872B8F">
      <w:pPr>
        <w:rPr>
          <w:rFonts w:ascii="Gotham Medium" w:hAnsi="Gotham Medium"/>
        </w:rPr>
      </w:pPr>
    </w:p>
    <w:p w14:paraId="78A19B08" w14:textId="37439E58" w:rsidR="006E2AF0" w:rsidRPr="00872B8F" w:rsidRDefault="00A232A9" w:rsidP="00872B8F">
      <w:pPr>
        <w:spacing w:line="240" w:lineRule="auto"/>
        <w:rPr>
          <w:rFonts w:asciiTheme="majorHAnsi" w:eastAsiaTheme="majorEastAsia" w:hAnsiTheme="majorHAnsi" w:cstheme="majorBidi"/>
          <w:b/>
          <w:bCs/>
          <w:color w:val="7030A0"/>
          <w:sz w:val="36"/>
          <w:szCs w:val="28"/>
        </w:rPr>
      </w:pPr>
      <w:r>
        <w:br w:type="page"/>
      </w:r>
    </w:p>
    <w:p w14:paraId="33687D2A" w14:textId="77777777" w:rsidR="006E2AF0" w:rsidRPr="0034490C" w:rsidRDefault="006E2AF0" w:rsidP="00AE5F4C">
      <w:pPr>
        <w:pStyle w:val="Heading2"/>
        <w:numPr>
          <w:ilvl w:val="1"/>
          <w:numId w:val="44"/>
        </w:numPr>
        <w:tabs>
          <w:tab w:val="num" w:pos="1134"/>
        </w:tabs>
        <w:ind w:left="709" w:hanging="709"/>
        <w:rPr>
          <w:color w:val="5C068C"/>
        </w:rPr>
      </w:pPr>
      <w:bookmarkStart w:id="127" w:name="_Toc94273069"/>
      <w:bookmarkStart w:id="128" w:name="_Toc103351870"/>
      <w:bookmarkEnd w:id="81"/>
      <w:r w:rsidRPr="0034490C">
        <w:rPr>
          <w:color w:val="5C068C"/>
        </w:rPr>
        <w:lastRenderedPageBreak/>
        <w:t>Junction Turning Counts</w:t>
      </w:r>
      <w:bookmarkEnd w:id="127"/>
      <w:bookmarkEnd w:id="128"/>
    </w:p>
    <w:p w14:paraId="4A967106" w14:textId="77777777" w:rsidR="006E2AF0" w:rsidRPr="0034490C" w:rsidRDefault="006E2AF0" w:rsidP="00AE5F4C">
      <w:pPr>
        <w:pStyle w:val="Heading3"/>
        <w:numPr>
          <w:ilvl w:val="2"/>
          <w:numId w:val="44"/>
        </w:numPr>
        <w:ind w:left="720" w:hanging="720"/>
        <w:rPr>
          <w:color w:val="5C068C"/>
        </w:rPr>
      </w:pPr>
      <w:r w:rsidRPr="0034490C">
        <w:rPr>
          <w:color w:val="5C068C"/>
        </w:rPr>
        <w:t>Data Required</w:t>
      </w:r>
    </w:p>
    <w:p w14:paraId="087AD8F0" w14:textId="77777777" w:rsidR="006E2AF0" w:rsidRDefault="006E2AF0" w:rsidP="006E2AF0">
      <w:pPr>
        <w:pStyle w:val="BodyText"/>
      </w:pPr>
      <w:r>
        <w:t xml:space="preserve">Directional volumetric information is required using the following classifications: </w:t>
      </w:r>
      <w:r w:rsidRPr="00B56D09">
        <w:t>CAR, TAXI, LGV,</w:t>
      </w:r>
      <w:r>
        <w:t xml:space="preserve"> OGV 1, OGV 2, </w:t>
      </w:r>
      <w:r w:rsidRPr="00A40FBC">
        <w:t>PSV</w:t>
      </w:r>
      <w:r>
        <w:t>, Motorcycle (M/C) and Pedal cycle (P/C).</w:t>
      </w:r>
    </w:p>
    <w:p w14:paraId="6BE115EC" w14:textId="77777777" w:rsidR="006E2AF0" w:rsidRPr="00B84439" w:rsidRDefault="006E2AF0" w:rsidP="00AE5F4C">
      <w:pPr>
        <w:pStyle w:val="Heading3"/>
        <w:numPr>
          <w:ilvl w:val="2"/>
          <w:numId w:val="44"/>
        </w:numPr>
        <w:ind w:left="720" w:hanging="720"/>
        <w:rPr>
          <w:color w:val="5C068C"/>
        </w:rPr>
      </w:pPr>
      <w:r w:rsidRPr="00B84439">
        <w:rPr>
          <w:color w:val="5C068C"/>
        </w:rPr>
        <w:t>Survey Period</w:t>
      </w:r>
    </w:p>
    <w:p w14:paraId="3512FB6B" w14:textId="77777777" w:rsidR="006E2AF0" w:rsidRPr="0059281D" w:rsidRDefault="006E2AF0" w:rsidP="006E2AF0">
      <w:pPr>
        <w:pStyle w:val="BodyText"/>
      </w:pPr>
      <w:r w:rsidRPr="0059281D">
        <w:t xml:space="preserve">[Contracting Authority to decide times dependent on requirements] </w:t>
      </w:r>
    </w:p>
    <w:p w14:paraId="3443F4F0" w14:textId="77777777" w:rsidR="006E2AF0" w:rsidRPr="00575AE1" w:rsidRDefault="006E2AF0" w:rsidP="006E2AF0">
      <w:pPr>
        <w:pStyle w:val="BodyText"/>
      </w:pPr>
      <w:r w:rsidRPr="00575AE1">
        <w:t xml:space="preserve">For example, the surveys are to be undertaken for the following periods: </w:t>
      </w:r>
    </w:p>
    <w:p w14:paraId="2E187674" w14:textId="77777777" w:rsidR="006E2AF0" w:rsidRPr="00575AE1" w:rsidRDefault="006E2AF0" w:rsidP="006E2AF0">
      <w:pPr>
        <w:pStyle w:val="BodyText"/>
      </w:pPr>
      <w:r w:rsidRPr="00575AE1">
        <w:t>JTCs: 6-hour period from AM (7:00-10:00) and PM (16:00-19:00) peak periods (Tuesday, Wednesday or Thursday) as a minimum. Extended time periods up to 2 hours are facilitated by the templates and 12 and/or 24-hour periods are recommended.</w:t>
      </w:r>
    </w:p>
    <w:p w14:paraId="7B84FCC1" w14:textId="77777777" w:rsidR="006E2AF0" w:rsidRDefault="006E2AF0" w:rsidP="006E2AF0">
      <w:pPr>
        <w:pStyle w:val="BodyText"/>
      </w:pPr>
      <w:r w:rsidRPr="00575AE1">
        <w:t>JTCs: 12 hour period from 7:00 to 19:00 [</w:t>
      </w:r>
      <w:r w:rsidRPr="00575AE1">
        <w:rPr>
          <w:i/>
          <w:iCs/>
        </w:rPr>
        <w:t>Note</w:t>
      </w:r>
      <w:r w:rsidRPr="00C54F12">
        <w:rPr>
          <w:i/>
          <w:iCs/>
        </w:rPr>
        <w:t xml:space="preserve"> for Contracting Authority – this </w:t>
      </w:r>
      <w:r>
        <w:rPr>
          <w:i/>
          <w:iCs/>
        </w:rPr>
        <w:t xml:space="preserve">survey period </w:t>
      </w:r>
      <w:r w:rsidRPr="00C54F12">
        <w:rPr>
          <w:i/>
          <w:iCs/>
        </w:rPr>
        <w:t xml:space="preserve">is recommended in the latest TII traffic survey specification - </w:t>
      </w:r>
      <w:hyperlink r:id="rId22" w:history="1">
        <w:r w:rsidRPr="00C54F12">
          <w:rPr>
            <w:rStyle w:val="Hyperlink"/>
            <w:i/>
            <w:iCs/>
          </w:rPr>
          <w:t>https://www.tiipublications.ie/library/PE-PAG-02016-01.pdf</w:t>
        </w:r>
      </w:hyperlink>
      <w:r w:rsidRPr="00C54F12">
        <w:rPr>
          <w:rStyle w:val="Hyperlink"/>
          <w:i/>
          <w:iCs/>
        </w:rPr>
        <w:t xml:space="preserve"> – </w:t>
      </w:r>
      <w:r>
        <w:rPr>
          <w:i/>
          <w:iCs/>
        </w:rPr>
        <w:t xml:space="preserve">Contracting Authorities should consider whether data in off peak periods would be advantageous </w:t>
      </w:r>
    </w:p>
    <w:p w14:paraId="37E1764B" w14:textId="77777777" w:rsidR="006E2AF0" w:rsidRDefault="006E2AF0" w:rsidP="006E2AF0">
      <w:pPr>
        <w:pStyle w:val="BodyText"/>
      </w:pPr>
      <w:r>
        <w:t xml:space="preserve">All surveys are to be undertaken over the same time period when surveys are being carried out in multiple locations. </w:t>
      </w:r>
    </w:p>
    <w:p w14:paraId="5F83F096" w14:textId="77777777" w:rsidR="006E2AF0" w:rsidRPr="00B84439" w:rsidRDefault="006E2AF0" w:rsidP="00AE5F4C">
      <w:pPr>
        <w:pStyle w:val="Heading3"/>
        <w:numPr>
          <w:ilvl w:val="2"/>
          <w:numId w:val="44"/>
        </w:numPr>
        <w:ind w:left="720" w:hanging="720"/>
        <w:rPr>
          <w:color w:val="5C068C"/>
        </w:rPr>
      </w:pPr>
      <w:r w:rsidRPr="00B84439">
        <w:rPr>
          <w:color w:val="5C068C"/>
        </w:rPr>
        <w:t>Survey Method</w:t>
      </w:r>
    </w:p>
    <w:p w14:paraId="63B1A66C" w14:textId="77777777" w:rsidR="006E2AF0" w:rsidRDefault="006E2AF0" w:rsidP="006E2AF0">
      <w:pPr>
        <w:pStyle w:val="BodyText"/>
      </w:pPr>
      <w:r w:rsidRPr="00575AE1">
        <w:t>[All surveys are to be conducted by camera monitoring unless the Contracting Authority desires manual monitoring.]</w:t>
      </w:r>
    </w:p>
    <w:p w14:paraId="314A67B5" w14:textId="77777777" w:rsidR="006E2AF0" w:rsidRDefault="006E2AF0" w:rsidP="006E2AF0">
      <w:pPr>
        <w:pStyle w:val="BodyText"/>
      </w:pPr>
      <w:r>
        <w:t xml:space="preserve">Surveys are not to be carried out on a day which coincides with school or public holidays unless explicit permission from the Contracting Authority has been granted. </w:t>
      </w:r>
    </w:p>
    <w:p w14:paraId="5A6DD6A4" w14:textId="77777777" w:rsidR="006E2AF0" w:rsidRPr="00773859" w:rsidRDefault="006E2AF0" w:rsidP="00AE5F4C">
      <w:pPr>
        <w:pStyle w:val="Heading3"/>
        <w:numPr>
          <w:ilvl w:val="2"/>
          <w:numId w:val="44"/>
        </w:numPr>
        <w:ind w:left="720" w:hanging="720"/>
        <w:rPr>
          <w:color w:val="5C068C"/>
        </w:rPr>
      </w:pPr>
      <w:r w:rsidRPr="00773859">
        <w:rPr>
          <w:color w:val="5C068C"/>
        </w:rPr>
        <w:t>Data Format</w:t>
      </w:r>
    </w:p>
    <w:p w14:paraId="42D0323D" w14:textId="542427D5" w:rsidR="006E2AF0" w:rsidRDefault="006E2AF0" w:rsidP="006E2AF0">
      <w:pPr>
        <w:pStyle w:val="BodyText"/>
      </w:pPr>
      <w:r>
        <w:t xml:space="preserve">All data to be presented as referenced in below. </w:t>
      </w:r>
    </w:p>
    <w:p w14:paraId="482424C7" w14:textId="77777777" w:rsidR="006E2AF0" w:rsidRDefault="006E2AF0" w:rsidP="006E2AF0">
      <w:pPr>
        <w:pStyle w:val="BodyText"/>
      </w:pPr>
      <w:r>
        <w:t xml:space="preserve">All counts to be recorded in 15-minute intervals. </w:t>
      </w:r>
    </w:p>
    <w:p w14:paraId="2DA3BF3C" w14:textId="77777777" w:rsidR="006E2AF0" w:rsidRPr="00B84439" w:rsidRDefault="006E2AF0" w:rsidP="00AE5F4C">
      <w:pPr>
        <w:pStyle w:val="Heading3"/>
        <w:numPr>
          <w:ilvl w:val="2"/>
          <w:numId w:val="44"/>
        </w:numPr>
        <w:ind w:left="720" w:hanging="720"/>
        <w:rPr>
          <w:color w:val="5C068C"/>
        </w:rPr>
      </w:pPr>
      <w:bookmarkStart w:id="129" w:name="_Ref93392448"/>
      <w:r w:rsidRPr="00B84439">
        <w:rPr>
          <w:color w:val="5C068C"/>
        </w:rPr>
        <w:t>Junction Turn Count Guidelines</w:t>
      </w:r>
      <w:bookmarkEnd w:id="129"/>
    </w:p>
    <w:p w14:paraId="7DEC2B92" w14:textId="77777777" w:rsidR="006E2AF0" w:rsidRPr="00A40FBC" w:rsidRDefault="006E2AF0" w:rsidP="00AE5F4C">
      <w:pPr>
        <w:pStyle w:val="ListNumber"/>
        <w:numPr>
          <w:ilvl w:val="0"/>
          <w:numId w:val="32"/>
        </w:numPr>
        <w:rPr>
          <w:szCs w:val="20"/>
        </w:rPr>
      </w:pPr>
      <w:r w:rsidRPr="00A40FBC">
        <w:rPr>
          <w:szCs w:val="20"/>
        </w:rPr>
        <w:t>For the raw data, junction turning counts, the preferred classifications are CAR, TAXI, LGV, OGV 1, OGV 2, PSV, Motorcycle (M/C) and Pedal cycle (P/C)</w:t>
      </w:r>
      <w:r>
        <w:rPr>
          <w:szCs w:val="20"/>
        </w:rPr>
        <w:t>;</w:t>
      </w:r>
    </w:p>
    <w:p w14:paraId="68508AE1" w14:textId="77777777" w:rsidR="006E2AF0" w:rsidRPr="002C5CCF" w:rsidRDefault="006E2AF0" w:rsidP="00AE5F4C">
      <w:pPr>
        <w:pStyle w:val="ListNumber"/>
        <w:numPr>
          <w:ilvl w:val="0"/>
          <w:numId w:val="28"/>
        </w:numPr>
        <w:rPr>
          <w:szCs w:val="20"/>
        </w:rPr>
      </w:pPr>
      <w:r w:rsidRPr="002C5CCF">
        <w:rPr>
          <w:szCs w:val="20"/>
        </w:rPr>
        <w:t>Counts should be conducted with arm labelling A – F starting from the north and moving clockwise</w:t>
      </w:r>
      <w:r>
        <w:rPr>
          <w:szCs w:val="20"/>
        </w:rPr>
        <w:t>;</w:t>
      </w:r>
      <w:r w:rsidRPr="002C5CCF">
        <w:rPr>
          <w:szCs w:val="20"/>
        </w:rPr>
        <w:t xml:space="preserve"> </w:t>
      </w:r>
    </w:p>
    <w:p w14:paraId="74ECC9E7" w14:textId="77777777" w:rsidR="006E2AF0" w:rsidRPr="002C5CCF" w:rsidRDefault="006E2AF0" w:rsidP="00AE5F4C">
      <w:pPr>
        <w:pStyle w:val="ListNumber"/>
        <w:numPr>
          <w:ilvl w:val="0"/>
          <w:numId w:val="28"/>
        </w:numPr>
        <w:rPr>
          <w:szCs w:val="20"/>
        </w:rPr>
      </w:pPr>
      <w:r w:rsidRPr="002C5CCF">
        <w:rPr>
          <w:szCs w:val="20"/>
        </w:rPr>
        <w:t>Arm labels should be located directly above each movement as a heading within the dataset results sheet</w:t>
      </w:r>
      <w:r>
        <w:rPr>
          <w:szCs w:val="20"/>
        </w:rPr>
        <w:t>;</w:t>
      </w:r>
    </w:p>
    <w:p w14:paraId="3B0A9FE6" w14:textId="77777777" w:rsidR="006E2AF0" w:rsidRPr="002C5CCF" w:rsidRDefault="006E2AF0" w:rsidP="00AE5F4C">
      <w:pPr>
        <w:pStyle w:val="ListNumber"/>
        <w:numPr>
          <w:ilvl w:val="0"/>
          <w:numId w:val="28"/>
        </w:numPr>
        <w:rPr>
          <w:szCs w:val="20"/>
        </w:rPr>
      </w:pPr>
      <w:r w:rsidRPr="002C5CCF">
        <w:rPr>
          <w:szCs w:val="20"/>
        </w:rPr>
        <w:t xml:space="preserve">Barred movements should be highlighted on the junction diagram and shown as banned in the results by entering ‘-1’ to indicate a false value. All barred movements should be included, paying particular attention to: </w:t>
      </w:r>
    </w:p>
    <w:p w14:paraId="21A5137F" w14:textId="77777777" w:rsidR="006E2AF0" w:rsidRPr="002C5CCF" w:rsidRDefault="006E2AF0" w:rsidP="00AE5F4C">
      <w:pPr>
        <w:pStyle w:val="ListNumber"/>
        <w:numPr>
          <w:ilvl w:val="0"/>
          <w:numId w:val="24"/>
        </w:numPr>
        <w:rPr>
          <w:szCs w:val="20"/>
        </w:rPr>
      </w:pPr>
      <w:r>
        <w:rPr>
          <w:szCs w:val="20"/>
        </w:rPr>
        <w:t>O</w:t>
      </w:r>
      <w:r w:rsidRPr="002C5CCF">
        <w:rPr>
          <w:szCs w:val="20"/>
        </w:rPr>
        <w:t>ne-way arms/links approaching crossroads</w:t>
      </w:r>
      <w:r>
        <w:rPr>
          <w:szCs w:val="20"/>
        </w:rPr>
        <w:t>;</w:t>
      </w:r>
    </w:p>
    <w:p w14:paraId="54E9B9EA" w14:textId="77777777" w:rsidR="006E2AF0" w:rsidRPr="002C5CCF" w:rsidRDefault="006E2AF0" w:rsidP="00AE5F4C">
      <w:pPr>
        <w:pStyle w:val="ListNumber"/>
        <w:numPr>
          <w:ilvl w:val="0"/>
          <w:numId w:val="24"/>
        </w:numPr>
        <w:rPr>
          <w:szCs w:val="20"/>
        </w:rPr>
      </w:pPr>
      <w:r w:rsidRPr="002C5CCF">
        <w:rPr>
          <w:szCs w:val="20"/>
        </w:rPr>
        <w:t>On-slips and off-slips on dumb-bell motorway junctions</w:t>
      </w:r>
      <w:r>
        <w:rPr>
          <w:szCs w:val="20"/>
        </w:rPr>
        <w:t>;</w:t>
      </w:r>
      <w:r w:rsidRPr="002C5CCF">
        <w:rPr>
          <w:szCs w:val="20"/>
        </w:rPr>
        <w:t xml:space="preserve"> </w:t>
      </w:r>
    </w:p>
    <w:p w14:paraId="258E2A7D" w14:textId="77777777" w:rsidR="006E2AF0" w:rsidRPr="002C5CCF" w:rsidRDefault="006E2AF0" w:rsidP="00AE5F4C">
      <w:pPr>
        <w:pStyle w:val="ListNumber"/>
        <w:numPr>
          <w:ilvl w:val="0"/>
          <w:numId w:val="24"/>
        </w:numPr>
        <w:rPr>
          <w:szCs w:val="20"/>
        </w:rPr>
      </w:pPr>
      <w:r w:rsidRPr="002C5CCF">
        <w:rPr>
          <w:szCs w:val="20"/>
        </w:rPr>
        <w:t>On-slips and off-slips Grade-separated motorway junctions</w:t>
      </w:r>
      <w:r>
        <w:rPr>
          <w:szCs w:val="20"/>
        </w:rPr>
        <w:t>;</w:t>
      </w:r>
      <w:r w:rsidRPr="002C5CCF">
        <w:rPr>
          <w:szCs w:val="20"/>
        </w:rPr>
        <w:t xml:space="preserve"> </w:t>
      </w:r>
    </w:p>
    <w:p w14:paraId="5A00C723" w14:textId="77777777" w:rsidR="006E2AF0" w:rsidRPr="002C5CCF" w:rsidRDefault="006E2AF0" w:rsidP="00AE5F4C">
      <w:pPr>
        <w:pStyle w:val="ListNumber"/>
        <w:numPr>
          <w:ilvl w:val="0"/>
          <w:numId w:val="28"/>
        </w:numPr>
        <w:rPr>
          <w:szCs w:val="20"/>
        </w:rPr>
      </w:pPr>
      <w:r w:rsidRPr="002C5CCF">
        <w:rPr>
          <w:szCs w:val="20"/>
        </w:rPr>
        <w:t>U-turn movements at all junctions will be included. U-turn movements at roundabouts should not be assumed to be negligible and should not be marked as ‘-1’</w:t>
      </w:r>
      <w:r>
        <w:rPr>
          <w:szCs w:val="20"/>
        </w:rPr>
        <w:t>;</w:t>
      </w:r>
      <w:r w:rsidRPr="002C5CCF">
        <w:rPr>
          <w:szCs w:val="20"/>
        </w:rPr>
        <w:t xml:space="preserve"> </w:t>
      </w:r>
    </w:p>
    <w:p w14:paraId="6AE47FB9" w14:textId="77777777" w:rsidR="006E2AF0" w:rsidRPr="002C5CCF" w:rsidRDefault="006E2AF0" w:rsidP="00AE5F4C">
      <w:pPr>
        <w:pStyle w:val="ListNumber"/>
        <w:numPr>
          <w:ilvl w:val="0"/>
          <w:numId w:val="28"/>
        </w:numPr>
        <w:rPr>
          <w:szCs w:val="20"/>
        </w:rPr>
      </w:pPr>
      <w:r w:rsidRPr="002C5CCF">
        <w:rPr>
          <w:szCs w:val="20"/>
        </w:rPr>
        <w:lastRenderedPageBreak/>
        <w:t>All sites should be treated as complete sites, e.g. a three arm roundabout has nine movements. If particular movements are not counted or not required by the client, this should be stated within the results as per item 4 above</w:t>
      </w:r>
      <w:r>
        <w:rPr>
          <w:szCs w:val="20"/>
        </w:rPr>
        <w:t>;</w:t>
      </w:r>
      <w:r w:rsidRPr="002C5CCF">
        <w:rPr>
          <w:szCs w:val="20"/>
        </w:rPr>
        <w:t xml:space="preserve"> </w:t>
      </w:r>
      <w:r>
        <w:rPr>
          <w:szCs w:val="20"/>
        </w:rPr>
        <w:t>and</w:t>
      </w:r>
    </w:p>
    <w:p w14:paraId="5B04DFA1" w14:textId="77777777" w:rsidR="006E2AF0" w:rsidRDefault="006E2AF0" w:rsidP="00AE5F4C">
      <w:pPr>
        <w:pStyle w:val="ListNumber"/>
        <w:numPr>
          <w:ilvl w:val="0"/>
          <w:numId w:val="28"/>
        </w:numPr>
        <w:rPr>
          <w:szCs w:val="20"/>
        </w:rPr>
      </w:pPr>
      <w:r w:rsidRPr="002C5CCF">
        <w:rPr>
          <w:szCs w:val="20"/>
        </w:rPr>
        <w:t>Separate lines of data should be completed for each vehicle class for each time period.</w:t>
      </w:r>
    </w:p>
    <w:p w14:paraId="65041467" w14:textId="77777777" w:rsidR="006E2AF0" w:rsidRDefault="006E2AF0" w:rsidP="006E2AF0">
      <w:pPr>
        <w:spacing w:line="240" w:lineRule="auto"/>
        <w:rPr>
          <w:sz w:val="20"/>
          <w:szCs w:val="20"/>
        </w:rPr>
      </w:pPr>
      <w:r>
        <w:rPr>
          <w:szCs w:val="20"/>
        </w:rPr>
        <w:br w:type="page"/>
      </w:r>
    </w:p>
    <w:p w14:paraId="688FA95A" w14:textId="77777777" w:rsidR="006E2AF0" w:rsidRPr="00575AE1" w:rsidRDefault="006E2AF0" w:rsidP="00AE5F4C">
      <w:pPr>
        <w:pStyle w:val="Heading2"/>
        <w:numPr>
          <w:ilvl w:val="1"/>
          <w:numId w:val="44"/>
        </w:numPr>
        <w:tabs>
          <w:tab w:val="num" w:pos="1134"/>
        </w:tabs>
        <w:ind w:left="709" w:hanging="709"/>
        <w:rPr>
          <w:color w:val="5C068C"/>
        </w:rPr>
      </w:pPr>
      <w:bookmarkStart w:id="130" w:name="_Toc94273070"/>
      <w:bookmarkStart w:id="131" w:name="_Toc103351871"/>
      <w:r w:rsidRPr="00575AE1">
        <w:rPr>
          <w:color w:val="5C068C"/>
        </w:rPr>
        <w:lastRenderedPageBreak/>
        <w:t>Junction Turning Counts – Pedestrian Counts (JTC – PED)</w:t>
      </w:r>
      <w:bookmarkEnd w:id="130"/>
      <w:bookmarkEnd w:id="131"/>
    </w:p>
    <w:p w14:paraId="6A60DE26" w14:textId="77777777" w:rsidR="006E2AF0" w:rsidRPr="00575AE1" w:rsidRDefault="006E2AF0" w:rsidP="00AE5F4C">
      <w:pPr>
        <w:pStyle w:val="Heading3"/>
        <w:numPr>
          <w:ilvl w:val="2"/>
          <w:numId w:val="44"/>
        </w:numPr>
        <w:ind w:left="720" w:hanging="720"/>
        <w:rPr>
          <w:color w:val="5C068C"/>
        </w:rPr>
      </w:pPr>
      <w:r w:rsidRPr="00575AE1">
        <w:rPr>
          <w:color w:val="5C068C"/>
        </w:rPr>
        <w:t>Data Required</w:t>
      </w:r>
    </w:p>
    <w:p w14:paraId="21374CB2" w14:textId="77777777" w:rsidR="006E2AF0" w:rsidRDefault="006E2AF0" w:rsidP="006E2AF0">
      <w:pPr>
        <w:pStyle w:val="BodyText"/>
      </w:pPr>
      <w:r>
        <w:t>Directional volumetric information is required using the following classifications: Pedestrian (PED) and Pedal cycle (P/C).</w:t>
      </w:r>
    </w:p>
    <w:p w14:paraId="618609ED" w14:textId="77777777" w:rsidR="006E2AF0" w:rsidRPr="00575AE1" w:rsidRDefault="006E2AF0" w:rsidP="00AE5F4C">
      <w:pPr>
        <w:pStyle w:val="Heading3"/>
        <w:numPr>
          <w:ilvl w:val="2"/>
          <w:numId w:val="44"/>
        </w:numPr>
        <w:ind w:left="720" w:hanging="720"/>
        <w:rPr>
          <w:color w:val="5C068C"/>
        </w:rPr>
      </w:pPr>
      <w:r w:rsidRPr="00575AE1">
        <w:rPr>
          <w:color w:val="5C068C"/>
        </w:rPr>
        <w:t>Survey Period</w:t>
      </w:r>
    </w:p>
    <w:p w14:paraId="6E37AAF4" w14:textId="77777777" w:rsidR="006E2AF0" w:rsidRPr="00F55C43" w:rsidRDefault="006E2AF0" w:rsidP="006E2AF0">
      <w:pPr>
        <w:pStyle w:val="BodyText"/>
      </w:pPr>
      <w:r w:rsidRPr="00F55C43">
        <w:t>[Contracting Authority to decide times dependent on requirements]</w:t>
      </w:r>
    </w:p>
    <w:p w14:paraId="68A63505" w14:textId="77777777" w:rsidR="006E2AF0" w:rsidRPr="007B03E5" w:rsidRDefault="006E2AF0" w:rsidP="006E2AF0">
      <w:pPr>
        <w:pStyle w:val="BodyText"/>
      </w:pPr>
      <w:r w:rsidRPr="007B03E5">
        <w:t xml:space="preserve">For example, the surveys are to be undertaken for the following periods: </w:t>
      </w:r>
    </w:p>
    <w:p w14:paraId="4B4CEDB0" w14:textId="77777777" w:rsidR="006E2AF0" w:rsidRPr="005D19E5" w:rsidRDefault="006E2AF0" w:rsidP="006E2AF0">
      <w:pPr>
        <w:pStyle w:val="BodyText"/>
      </w:pPr>
      <w:r w:rsidRPr="005D19E5">
        <w:t>JTCs: 6-hour period from AM (7:00-10:00) and PM (16:00-19:00) peak periods (Tuesday, Wednesday or Thursday) as a minimum. Extended time periods up to 24 hours are facilitated by the templates and 12 and/or 24-hour periods are recommended.</w:t>
      </w:r>
    </w:p>
    <w:p w14:paraId="07CF5303" w14:textId="77777777" w:rsidR="006E2AF0" w:rsidRDefault="006E2AF0" w:rsidP="006E2AF0">
      <w:pPr>
        <w:pStyle w:val="BodyText"/>
      </w:pPr>
      <w:r>
        <w:t xml:space="preserve">All surveys are to be undertaken over the same time period. </w:t>
      </w:r>
    </w:p>
    <w:p w14:paraId="37B05463" w14:textId="77777777" w:rsidR="006E2AF0" w:rsidRPr="007B03E5" w:rsidRDefault="006E2AF0" w:rsidP="00AE5F4C">
      <w:pPr>
        <w:pStyle w:val="Heading3"/>
        <w:numPr>
          <w:ilvl w:val="2"/>
          <w:numId w:val="44"/>
        </w:numPr>
        <w:ind w:left="720" w:hanging="720"/>
        <w:rPr>
          <w:color w:val="5C068C"/>
        </w:rPr>
      </w:pPr>
      <w:r w:rsidRPr="007B03E5">
        <w:rPr>
          <w:color w:val="5C068C"/>
        </w:rPr>
        <w:t>Survey Method</w:t>
      </w:r>
    </w:p>
    <w:p w14:paraId="02A21995" w14:textId="77777777" w:rsidR="006E2AF0" w:rsidRDefault="006E2AF0" w:rsidP="006E2AF0">
      <w:pPr>
        <w:pStyle w:val="BodyText"/>
      </w:pPr>
      <w:r w:rsidRPr="007B03E5">
        <w:t>[All surveys are to be conducted by camera monitoring unless the Contracting Authority desires manual monitoring]</w:t>
      </w:r>
    </w:p>
    <w:p w14:paraId="1FBC24C6" w14:textId="77777777" w:rsidR="006E2AF0" w:rsidRDefault="006E2AF0" w:rsidP="006E2AF0">
      <w:pPr>
        <w:pStyle w:val="BodyText"/>
      </w:pPr>
      <w:r>
        <w:t xml:space="preserve">Surveys are not to be carried out on a day which coincides with school or public holidays unless with explicit permission from the Contracting Authority. </w:t>
      </w:r>
    </w:p>
    <w:p w14:paraId="0FDB89E4" w14:textId="77777777" w:rsidR="006E2AF0" w:rsidRPr="007B03E5" w:rsidRDefault="006E2AF0" w:rsidP="00AE5F4C">
      <w:pPr>
        <w:pStyle w:val="Heading3"/>
        <w:numPr>
          <w:ilvl w:val="2"/>
          <w:numId w:val="44"/>
        </w:numPr>
        <w:ind w:left="720" w:hanging="720"/>
        <w:rPr>
          <w:color w:val="5C068C"/>
        </w:rPr>
      </w:pPr>
      <w:r w:rsidRPr="007B03E5">
        <w:rPr>
          <w:color w:val="5C068C"/>
        </w:rPr>
        <w:t>Data Format</w:t>
      </w:r>
    </w:p>
    <w:p w14:paraId="74459EA8" w14:textId="0C375AF0" w:rsidR="006E2AF0" w:rsidRDefault="006E2AF0" w:rsidP="006E2AF0">
      <w:pPr>
        <w:pStyle w:val="BodyText"/>
      </w:pPr>
      <w:r>
        <w:t xml:space="preserve">All data to be presented as referenced in Section </w:t>
      </w:r>
      <w:r>
        <w:fldChar w:fldCharType="begin"/>
      </w:r>
      <w:r>
        <w:instrText xml:space="preserve"> REF _Ref93392577 \r \h </w:instrText>
      </w:r>
      <w:r>
        <w:fldChar w:fldCharType="separate"/>
      </w:r>
      <w:r w:rsidR="00DA7C42">
        <w:t>3.2.5</w:t>
      </w:r>
      <w:r>
        <w:fldChar w:fldCharType="end"/>
      </w:r>
      <w:r>
        <w:t xml:space="preserve">.  </w:t>
      </w:r>
    </w:p>
    <w:p w14:paraId="2DE48107" w14:textId="77777777" w:rsidR="006E2AF0" w:rsidRDefault="006E2AF0" w:rsidP="006E2AF0">
      <w:pPr>
        <w:pStyle w:val="BodyText"/>
      </w:pPr>
      <w:r>
        <w:t xml:space="preserve">All counts to be recorded in 15-minute intervals. </w:t>
      </w:r>
    </w:p>
    <w:p w14:paraId="3236B5E5" w14:textId="77777777" w:rsidR="006E2AF0" w:rsidRPr="007B03E5" w:rsidRDefault="006E2AF0" w:rsidP="00AE5F4C">
      <w:pPr>
        <w:pStyle w:val="Heading3"/>
        <w:numPr>
          <w:ilvl w:val="2"/>
          <w:numId w:val="44"/>
        </w:numPr>
        <w:ind w:left="720" w:hanging="720"/>
        <w:rPr>
          <w:color w:val="5C068C"/>
        </w:rPr>
      </w:pPr>
      <w:bookmarkStart w:id="132" w:name="_Ref93392577"/>
      <w:r w:rsidRPr="007B03E5">
        <w:rPr>
          <w:color w:val="5C068C"/>
        </w:rPr>
        <w:t>Junction Turn Count Pedestrian Analysis Guidelines</w:t>
      </w:r>
      <w:bookmarkEnd w:id="132"/>
    </w:p>
    <w:p w14:paraId="77ECEF8D" w14:textId="77777777" w:rsidR="006E2AF0" w:rsidRPr="00A642DB" w:rsidRDefault="006E2AF0" w:rsidP="00AE5F4C">
      <w:pPr>
        <w:pStyle w:val="ListNumber"/>
        <w:numPr>
          <w:ilvl w:val="0"/>
          <w:numId w:val="25"/>
        </w:numPr>
        <w:rPr>
          <w:szCs w:val="20"/>
        </w:rPr>
      </w:pPr>
      <w:r w:rsidRPr="00A642DB">
        <w:rPr>
          <w:szCs w:val="20"/>
        </w:rPr>
        <w:t>The 5 User Classes to be used for JTC - PED data collection are: Child &lt; 5, Child &lt; 16, Adult, Elderly and Disabled</w:t>
      </w:r>
      <w:r>
        <w:rPr>
          <w:szCs w:val="20"/>
        </w:rPr>
        <w:t>;</w:t>
      </w:r>
      <w:r w:rsidRPr="00A642DB">
        <w:rPr>
          <w:szCs w:val="20"/>
        </w:rPr>
        <w:t xml:space="preserve"> </w:t>
      </w:r>
    </w:p>
    <w:p w14:paraId="57AEDA80" w14:textId="77777777" w:rsidR="006E2AF0" w:rsidRPr="00A642DB" w:rsidRDefault="006E2AF0" w:rsidP="00AE5F4C">
      <w:pPr>
        <w:pStyle w:val="ListNumber"/>
        <w:numPr>
          <w:ilvl w:val="0"/>
          <w:numId w:val="28"/>
        </w:numPr>
        <w:rPr>
          <w:szCs w:val="20"/>
        </w:rPr>
      </w:pPr>
      <w:r w:rsidRPr="00A642DB">
        <w:rPr>
          <w:szCs w:val="20"/>
        </w:rPr>
        <w:t>Counts should be conducted with arm labelling A – F starting from the north and moving clockwise</w:t>
      </w:r>
      <w:r>
        <w:rPr>
          <w:szCs w:val="20"/>
        </w:rPr>
        <w:t>;</w:t>
      </w:r>
      <w:r w:rsidRPr="00A642DB">
        <w:rPr>
          <w:szCs w:val="20"/>
        </w:rPr>
        <w:t xml:space="preserve"> </w:t>
      </w:r>
    </w:p>
    <w:p w14:paraId="6A013817" w14:textId="77777777" w:rsidR="006E2AF0" w:rsidRPr="00A642DB" w:rsidRDefault="006E2AF0" w:rsidP="00AE5F4C">
      <w:pPr>
        <w:pStyle w:val="ListNumber"/>
        <w:numPr>
          <w:ilvl w:val="0"/>
          <w:numId w:val="28"/>
        </w:numPr>
        <w:rPr>
          <w:szCs w:val="20"/>
        </w:rPr>
      </w:pPr>
      <w:r w:rsidRPr="00A642DB">
        <w:rPr>
          <w:szCs w:val="20"/>
        </w:rPr>
        <w:t>Pedestrian movements should be captured for flows that enter an arm, exit an arm and bi-directional flows which cross an arm perpendicularly</w:t>
      </w:r>
      <w:r>
        <w:rPr>
          <w:szCs w:val="20"/>
        </w:rPr>
        <w:t>;</w:t>
      </w:r>
    </w:p>
    <w:p w14:paraId="4BD1B128" w14:textId="77777777" w:rsidR="006E2AF0" w:rsidRPr="00A642DB" w:rsidRDefault="006E2AF0" w:rsidP="00AE5F4C">
      <w:pPr>
        <w:pStyle w:val="ListNumber"/>
        <w:numPr>
          <w:ilvl w:val="0"/>
          <w:numId w:val="28"/>
        </w:numPr>
        <w:rPr>
          <w:szCs w:val="20"/>
        </w:rPr>
      </w:pPr>
      <w:r w:rsidRPr="00A642DB">
        <w:rPr>
          <w:szCs w:val="20"/>
        </w:rPr>
        <w:t>Relevant labelling should be located directly above each movement as a heading within the dataset results sheet</w:t>
      </w:r>
      <w:r>
        <w:rPr>
          <w:szCs w:val="20"/>
        </w:rPr>
        <w:t>;</w:t>
      </w:r>
    </w:p>
    <w:p w14:paraId="46862D76" w14:textId="77777777" w:rsidR="006E2AF0" w:rsidRPr="00A642DB" w:rsidRDefault="006E2AF0" w:rsidP="00AE5F4C">
      <w:pPr>
        <w:pStyle w:val="ListNumber"/>
        <w:numPr>
          <w:ilvl w:val="0"/>
          <w:numId w:val="28"/>
        </w:numPr>
        <w:rPr>
          <w:szCs w:val="20"/>
        </w:rPr>
      </w:pPr>
      <w:r w:rsidRPr="00A642DB">
        <w:rPr>
          <w:szCs w:val="20"/>
        </w:rPr>
        <w:t>The figures for Entering Arm and Exiting Arm should be the sum of pedestrian flows on both sides of the street entering and exiting the arms respectively</w:t>
      </w:r>
      <w:r>
        <w:rPr>
          <w:szCs w:val="20"/>
        </w:rPr>
        <w:t>;</w:t>
      </w:r>
    </w:p>
    <w:p w14:paraId="248AF138" w14:textId="77777777" w:rsidR="006E2AF0" w:rsidRPr="00A642DB" w:rsidRDefault="006E2AF0" w:rsidP="00AE5F4C">
      <w:pPr>
        <w:pStyle w:val="ListNumber"/>
        <w:numPr>
          <w:ilvl w:val="0"/>
          <w:numId w:val="28"/>
        </w:numPr>
        <w:rPr>
          <w:szCs w:val="20"/>
        </w:rPr>
      </w:pPr>
      <w:r w:rsidRPr="00A642DB">
        <w:rPr>
          <w:szCs w:val="20"/>
        </w:rPr>
        <w:t>In the case that an arm doesn’t exist (i.e. there are less than 6 arms at a junction) then a ‘-1’ should be entered to identify this</w:t>
      </w:r>
      <w:r>
        <w:rPr>
          <w:szCs w:val="20"/>
        </w:rPr>
        <w:t>;</w:t>
      </w:r>
    </w:p>
    <w:p w14:paraId="0154B3A9" w14:textId="77777777" w:rsidR="006E2AF0" w:rsidRPr="00A642DB" w:rsidRDefault="006E2AF0" w:rsidP="00AE5F4C">
      <w:pPr>
        <w:pStyle w:val="ListNumber"/>
        <w:numPr>
          <w:ilvl w:val="0"/>
          <w:numId w:val="28"/>
        </w:numPr>
        <w:rPr>
          <w:szCs w:val="20"/>
        </w:rPr>
      </w:pPr>
      <w:r w:rsidRPr="00A642DB">
        <w:rPr>
          <w:szCs w:val="20"/>
        </w:rPr>
        <w:t>The relevant direction at each pedestrian crossing and the label of each arm should be included in a junction schematic</w:t>
      </w:r>
      <w:r>
        <w:rPr>
          <w:szCs w:val="20"/>
        </w:rPr>
        <w:t>; and</w:t>
      </w:r>
    </w:p>
    <w:p w14:paraId="297D045B" w14:textId="77777777" w:rsidR="006E2AF0" w:rsidRDefault="006E2AF0" w:rsidP="00AE5F4C">
      <w:pPr>
        <w:pStyle w:val="ListNumber"/>
        <w:numPr>
          <w:ilvl w:val="0"/>
          <w:numId w:val="28"/>
        </w:numPr>
        <w:rPr>
          <w:szCs w:val="20"/>
        </w:rPr>
      </w:pPr>
      <w:r w:rsidRPr="00A642DB">
        <w:rPr>
          <w:szCs w:val="20"/>
        </w:rPr>
        <w:t xml:space="preserve">Separate lines of data should be completed for each pedestrian class for each 15-minute interval. </w:t>
      </w:r>
    </w:p>
    <w:p w14:paraId="3C1CE61C" w14:textId="77777777" w:rsidR="006E2AF0" w:rsidRDefault="006E2AF0" w:rsidP="006E2AF0">
      <w:pPr>
        <w:spacing w:line="240" w:lineRule="auto"/>
        <w:rPr>
          <w:sz w:val="20"/>
          <w:szCs w:val="20"/>
        </w:rPr>
      </w:pPr>
      <w:r>
        <w:rPr>
          <w:szCs w:val="20"/>
        </w:rPr>
        <w:br w:type="page"/>
      </w:r>
    </w:p>
    <w:p w14:paraId="3BB4975A" w14:textId="77777777" w:rsidR="006E2AF0" w:rsidRPr="001F360E" w:rsidRDefault="006E2AF0" w:rsidP="00AE5F4C">
      <w:pPr>
        <w:pStyle w:val="Heading2"/>
        <w:numPr>
          <w:ilvl w:val="1"/>
          <w:numId w:val="44"/>
        </w:numPr>
        <w:tabs>
          <w:tab w:val="num" w:pos="1134"/>
        </w:tabs>
        <w:ind w:left="709" w:hanging="709"/>
        <w:rPr>
          <w:color w:val="5C068C"/>
        </w:rPr>
      </w:pPr>
      <w:bookmarkStart w:id="133" w:name="_Toc94273071"/>
      <w:bookmarkStart w:id="134" w:name="_Toc103351872"/>
      <w:r w:rsidRPr="001F360E">
        <w:rPr>
          <w:color w:val="5C068C"/>
        </w:rPr>
        <w:lastRenderedPageBreak/>
        <w:t>Automatic Traffic Counts (ATCs)</w:t>
      </w:r>
      <w:bookmarkEnd w:id="133"/>
      <w:bookmarkEnd w:id="134"/>
    </w:p>
    <w:p w14:paraId="1A1F2B51" w14:textId="77777777" w:rsidR="006E2AF0" w:rsidRPr="001F360E" w:rsidRDefault="006E2AF0" w:rsidP="00AE5F4C">
      <w:pPr>
        <w:pStyle w:val="Heading3"/>
        <w:numPr>
          <w:ilvl w:val="2"/>
          <w:numId w:val="44"/>
        </w:numPr>
        <w:ind w:left="720" w:hanging="720"/>
        <w:rPr>
          <w:color w:val="5C068C"/>
        </w:rPr>
      </w:pPr>
      <w:r w:rsidRPr="001F360E">
        <w:rPr>
          <w:color w:val="5C068C"/>
        </w:rPr>
        <w:t>Data Required</w:t>
      </w:r>
    </w:p>
    <w:p w14:paraId="38CD912D" w14:textId="77777777" w:rsidR="006E2AF0" w:rsidRDefault="006E2AF0" w:rsidP="006E2AF0">
      <w:pPr>
        <w:pStyle w:val="BodyText"/>
      </w:pPr>
      <w:r>
        <w:t xml:space="preserve">Directional volumetric information is required using the following classifications: CAR, LGV, OGV1, OGV2, PSV, Motorcycle (M/C). </w:t>
      </w:r>
    </w:p>
    <w:p w14:paraId="41474184" w14:textId="77777777" w:rsidR="006E2AF0" w:rsidRPr="006A3CD9" w:rsidRDefault="006E2AF0" w:rsidP="00AE5F4C">
      <w:pPr>
        <w:pStyle w:val="Heading3"/>
        <w:numPr>
          <w:ilvl w:val="2"/>
          <w:numId w:val="44"/>
        </w:numPr>
        <w:ind w:left="720" w:hanging="720"/>
        <w:rPr>
          <w:color w:val="5C068C"/>
        </w:rPr>
      </w:pPr>
      <w:r w:rsidRPr="006A3CD9">
        <w:rPr>
          <w:color w:val="5C068C"/>
        </w:rPr>
        <w:t>Survey Period</w:t>
      </w:r>
    </w:p>
    <w:p w14:paraId="65A93A72" w14:textId="77777777" w:rsidR="006E2AF0" w:rsidRPr="00EC1755" w:rsidRDefault="006E2AF0" w:rsidP="006E2AF0">
      <w:pPr>
        <w:pStyle w:val="BodyText"/>
      </w:pPr>
      <w:r w:rsidRPr="00EC1755">
        <w:t xml:space="preserve">[Surveys are to be undertaken for a 24-hour period for 2 weeks, days decided by Contracting Authority] </w:t>
      </w:r>
    </w:p>
    <w:p w14:paraId="28340AEC" w14:textId="77777777" w:rsidR="006E2AF0" w:rsidRDefault="006E2AF0" w:rsidP="006E2AF0">
      <w:pPr>
        <w:pStyle w:val="BodyText"/>
      </w:pPr>
      <w:r w:rsidRPr="00EC1755">
        <w:t xml:space="preserve">(Note: 2 weeks is generally standard practice, but smaller time periods are also useable if decided by Contracting Authority)  </w:t>
      </w:r>
    </w:p>
    <w:p w14:paraId="6F93BB99" w14:textId="77777777" w:rsidR="006E2AF0" w:rsidRPr="006A3CD9" w:rsidRDefault="006E2AF0" w:rsidP="00AE5F4C">
      <w:pPr>
        <w:pStyle w:val="Heading3"/>
        <w:numPr>
          <w:ilvl w:val="2"/>
          <w:numId w:val="44"/>
        </w:numPr>
        <w:ind w:left="720" w:hanging="720"/>
        <w:rPr>
          <w:color w:val="5C068C"/>
        </w:rPr>
      </w:pPr>
      <w:r w:rsidRPr="006A3CD9">
        <w:rPr>
          <w:color w:val="5C068C"/>
        </w:rPr>
        <w:t xml:space="preserve">Survey Method </w:t>
      </w:r>
    </w:p>
    <w:p w14:paraId="1190E1CF" w14:textId="77777777" w:rsidR="006E2AF0" w:rsidRDefault="006E2AF0" w:rsidP="006E2AF0">
      <w:pPr>
        <w:pStyle w:val="BodyText"/>
      </w:pPr>
      <w:r>
        <w:t xml:space="preserve">All surveys are to be conducted by use of industry standard ATC tube counter equipment. The ATC equipment will be set up using standard ground templates to ensure the tubes are parallel and the distance between them is correct. The machine will also be calibrated appropriately, and a camera will be set up at the same survey location in order to assess the speed of a sample of vehicles to ensure that the results from the ATC machine match that of the camera.  </w:t>
      </w:r>
    </w:p>
    <w:p w14:paraId="7E33742C" w14:textId="77777777" w:rsidR="006E2AF0" w:rsidRDefault="006E2AF0" w:rsidP="006E2AF0">
      <w:pPr>
        <w:pStyle w:val="BodyText"/>
      </w:pPr>
      <w:r>
        <w:t xml:space="preserve">This calibration assessment should all be done on site in advance of the specified survey period commencing. A photograph should be taken while the ground templates are in place. This photo should be taken on the first day of surveying and should be submitted to the NTA immediately. This photo should also be used in the equipment tab of the MS Excel spreadsheet that will be submitted with the survey data.  </w:t>
      </w:r>
    </w:p>
    <w:p w14:paraId="16FCC21C" w14:textId="77777777" w:rsidR="006E2AF0" w:rsidRPr="006A3CD9" w:rsidRDefault="006E2AF0" w:rsidP="00AE5F4C">
      <w:pPr>
        <w:pStyle w:val="Heading3"/>
        <w:numPr>
          <w:ilvl w:val="2"/>
          <w:numId w:val="44"/>
        </w:numPr>
        <w:ind w:left="720" w:hanging="720"/>
        <w:rPr>
          <w:color w:val="5C068C"/>
        </w:rPr>
      </w:pPr>
      <w:r w:rsidRPr="006A3CD9">
        <w:rPr>
          <w:color w:val="5C068C"/>
        </w:rPr>
        <w:t>Data Format</w:t>
      </w:r>
    </w:p>
    <w:p w14:paraId="79AF650A" w14:textId="4E094DAC" w:rsidR="006E2AF0" w:rsidRDefault="006E2AF0" w:rsidP="006E2AF0">
      <w:pPr>
        <w:pStyle w:val="BodyText"/>
      </w:pPr>
      <w:r>
        <w:t xml:space="preserve">All data to be presented as referenced in Section </w:t>
      </w:r>
      <w:r>
        <w:fldChar w:fldCharType="begin"/>
      </w:r>
      <w:r>
        <w:instrText xml:space="preserve"> REF _Ref93392695 \r \h </w:instrText>
      </w:r>
      <w:r>
        <w:fldChar w:fldCharType="separate"/>
      </w:r>
      <w:r w:rsidR="00DA7C42">
        <w:t>3.3.5</w:t>
      </w:r>
      <w:r>
        <w:fldChar w:fldCharType="end"/>
      </w:r>
      <w:r>
        <w:t xml:space="preserve">. </w:t>
      </w:r>
    </w:p>
    <w:p w14:paraId="58C42BAA" w14:textId="77777777" w:rsidR="006E2AF0" w:rsidRPr="006A3CD9" w:rsidRDefault="006E2AF0" w:rsidP="00AE5F4C">
      <w:pPr>
        <w:pStyle w:val="Heading3"/>
        <w:numPr>
          <w:ilvl w:val="2"/>
          <w:numId w:val="44"/>
        </w:numPr>
        <w:ind w:left="720" w:hanging="720"/>
        <w:rPr>
          <w:color w:val="5C068C"/>
        </w:rPr>
      </w:pPr>
      <w:bookmarkStart w:id="135" w:name="_Ref93392695"/>
      <w:r w:rsidRPr="006A3CD9">
        <w:rPr>
          <w:color w:val="5C068C"/>
        </w:rPr>
        <w:t>Automatic Traffic Count Guidelines</w:t>
      </w:r>
      <w:bookmarkEnd w:id="135"/>
    </w:p>
    <w:p w14:paraId="78CBFC7C" w14:textId="77777777" w:rsidR="006E2AF0" w:rsidRPr="00A642DB" w:rsidRDefault="006E2AF0" w:rsidP="00AE5F4C">
      <w:pPr>
        <w:pStyle w:val="ListNumber"/>
        <w:numPr>
          <w:ilvl w:val="0"/>
          <w:numId w:val="26"/>
        </w:numPr>
        <w:rPr>
          <w:szCs w:val="20"/>
        </w:rPr>
      </w:pPr>
      <w:r w:rsidRPr="00A642DB">
        <w:rPr>
          <w:szCs w:val="20"/>
        </w:rPr>
        <w:t xml:space="preserve">The 6 User Classes to be used for ATC data collections are: CAR, LGV, OGV1, OGV2, PSV, </w:t>
      </w:r>
      <w:r>
        <w:rPr>
          <w:szCs w:val="20"/>
        </w:rPr>
        <w:t>Motorcycle (</w:t>
      </w:r>
      <w:r w:rsidRPr="00A642DB">
        <w:rPr>
          <w:szCs w:val="20"/>
        </w:rPr>
        <w:t>M/C</w:t>
      </w:r>
      <w:r>
        <w:rPr>
          <w:szCs w:val="20"/>
        </w:rPr>
        <w:t>)</w:t>
      </w:r>
      <w:r w:rsidRPr="00A642DB">
        <w:rPr>
          <w:szCs w:val="20"/>
        </w:rPr>
        <w:t>. Note: ATC equipment won’t be able to stratify Car User Class from Taxi User Class. Similarly, it may not be able to identify one type of bus operator from another</w:t>
      </w:r>
      <w:r>
        <w:rPr>
          <w:szCs w:val="20"/>
        </w:rPr>
        <w:t>;</w:t>
      </w:r>
      <w:r w:rsidRPr="00A642DB">
        <w:rPr>
          <w:szCs w:val="20"/>
        </w:rPr>
        <w:t xml:space="preserve"> </w:t>
      </w:r>
    </w:p>
    <w:p w14:paraId="44A2182F" w14:textId="77777777" w:rsidR="006E2AF0" w:rsidRPr="00A642DB" w:rsidRDefault="006E2AF0" w:rsidP="00AE5F4C">
      <w:pPr>
        <w:pStyle w:val="ListNumber"/>
        <w:numPr>
          <w:ilvl w:val="0"/>
          <w:numId w:val="28"/>
        </w:numPr>
        <w:rPr>
          <w:szCs w:val="20"/>
        </w:rPr>
      </w:pPr>
      <w:r w:rsidRPr="00A642DB">
        <w:rPr>
          <w:szCs w:val="20"/>
        </w:rPr>
        <w:t>The data should be collected in 15-minute intervals across</w:t>
      </w:r>
      <w:r>
        <w:rPr>
          <w:szCs w:val="20"/>
        </w:rPr>
        <w:t xml:space="preserve"> </w:t>
      </w:r>
      <w:r w:rsidRPr="00E2495B">
        <w:rPr>
          <w:szCs w:val="20"/>
        </w:rPr>
        <w:t>a [2-week] period for 24 hours a day (00:00 – 00:00). (Note: 2 weeks is generally standard practice, but smaller time periods may also be appropriate);</w:t>
      </w:r>
      <w:r w:rsidRPr="00A642DB">
        <w:rPr>
          <w:szCs w:val="20"/>
        </w:rPr>
        <w:t xml:space="preserve"> </w:t>
      </w:r>
    </w:p>
    <w:p w14:paraId="198695B9" w14:textId="77777777" w:rsidR="006E2AF0" w:rsidRDefault="006E2AF0" w:rsidP="00AE5F4C">
      <w:pPr>
        <w:pStyle w:val="ListNumber"/>
        <w:numPr>
          <w:ilvl w:val="0"/>
          <w:numId w:val="28"/>
        </w:numPr>
        <w:rPr>
          <w:szCs w:val="20"/>
        </w:rPr>
      </w:pPr>
      <w:r w:rsidRPr="00A642DB">
        <w:rPr>
          <w:szCs w:val="20"/>
        </w:rPr>
        <w:t>A count of number of vehicles per user class per direction per 15-minute time interval is required. When no count is recorded the cell should be filled with a ‘0‘</w:t>
      </w:r>
      <w:r>
        <w:rPr>
          <w:szCs w:val="20"/>
        </w:rPr>
        <w:t>;</w:t>
      </w:r>
      <w:r w:rsidRPr="00A642DB">
        <w:rPr>
          <w:szCs w:val="20"/>
        </w:rPr>
        <w:t xml:space="preserve"> </w:t>
      </w:r>
    </w:p>
    <w:p w14:paraId="5B2A9B18" w14:textId="77777777" w:rsidR="006E2AF0" w:rsidRPr="00A642DB" w:rsidRDefault="006E2AF0" w:rsidP="00AE5F4C">
      <w:pPr>
        <w:pStyle w:val="ListNumber"/>
        <w:numPr>
          <w:ilvl w:val="0"/>
          <w:numId w:val="28"/>
        </w:numPr>
        <w:rPr>
          <w:szCs w:val="20"/>
        </w:rPr>
      </w:pPr>
      <w:r w:rsidRPr="00A642DB">
        <w:rPr>
          <w:szCs w:val="20"/>
        </w:rPr>
        <w:t>An average speed per user class per direction is also required. When no average speed is applicable to a given user class, i.e. when no vehicles in that user class have travelled in that specific direction, an average value cannot exist and the relevant cell should be filled with a ‘–‘. The figure ‘0’ should NOT be used when no average value is applicable</w:t>
      </w:r>
      <w:r>
        <w:rPr>
          <w:szCs w:val="20"/>
        </w:rPr>
        <w:t>;</w:t>
      </w:r>
      <w:r w:rsidRPr="00A642DB">
        <w:rPr>
          <w:szCs w:val="20"/>
        </w:rPr>
        <w:t xml:space="preserve"> </w:t>
      </w:r>
    </w:p>
    <w:p w14:paraId="0C8CCD1A" w14:textId="77777777" w:rsidR="006E2AF0" w:rsidRPr="00A642DB" w:rsidRDefault="006E2AF0" w:rsidP="00AE5F4C">
      <w:pPr>
        <w:pStyle w:val="ListNumber"/>
        <w:numPr>
          <w:ilvl w:val="0"/>
          <w:numId w:val="28"/>
        </w:numPr>
        <w:rPr>
          <w:szCs w:val="20"/>
        </w:rPr>
      </w:pPr>
      <w:r w:rsidRPr="00A642DB">
        <w:rPr>
          <w:szCs w:val="20"/>
        </w:rPr>
        <w:t>An overall 85th Percentile Value of all vehicles across all user classes in a 15-minute time interval should be generated for each direction. When ten or less vehicles across all user classes have travelled in that specific direction an 85th Percentile value should be generalised and the relevant cell should be filled with a ‘–‘</w:t>
      </w:r>
      <w:r>
        <w:rPr>
          <w:szCs w:val="20"/>
        </w:rPr>
        <w:t>;</w:t>
      </w:r>
      <w:r w:rsidRPr="00A642DB">
        <w:rPr>
          <w:szCs w:val="20"/>
        </w:rPr>
        <w:t xml:space="preserve"> </w:t>
      </w:r>
      <w:r>
        <w:rPr>
          <w:szCs w:val="20"/>
        </w:rPr>
        <w:t>and</w:t>
      </w:r>
    </w:p>
    <w:p w14:paraId="10A508B5" w14:textId="77777777" w:rsidR="006E2AF0" w:rsidRPr="00A642DB" w:rsidRDefault="006E2AF0" w:rsidP="00AE5F4C">
      <w:pPr>
        <w:pStyle w:val="ListNumber"/>
        <w:numPr>
          <w:ilvl w:val="0"/>
          <w:numId w:val="28"/>
        </w:numPr>
        <w:rPr>
          <w:szCs w:val="20"/>
        </w:rPr>
      </w:pPr>
      <w:r w:rsidRPr="00A642DB">
        <w:rPr>
          <w:szCs w:val="20"/>
        </w:rPr>
        <w:t>Arrows should be added to a site plan schematic identifying each direction (A and B) of travel as per the dataset. These should be labelled ‘Direction A: Northbound’ and ‘Direction B: Southbound’ (or Eastbound/Westbound etc. depending on the orientation of the road being surveyed)</w:t>
      </w:r>
      <w:r>
        <w:rPr>
          <w:szCs w:val="20"/>
        </w:rPr>
        <w:t>;</w:t>
      </w:r>
      <w:r w:rsidRPr="00A642DB">
        <w:rPr>
          <w:szCs w:val="20"/>
        </w:rPr>
        <w:t xml:space="preserve"> </w:t>
      </w:r>
    </w:p>
    <w:p w14:paraId="264BCC51" w14:textId="77777777" w:rsidR="006E2AF0" w:rsidRPr="00A642DB" w:rsidRDefault="006E2AF0" w:rsidP="00AE5F4C">
      <w:pPr>
        <w:pStyle w:val="ListNumber"/>
        <w:numPr>
          <w:ilvl w:val="0"/>
          <w:numId w:val="28"/>
        </w:numPr>
        <w:rPr>
          <w:szCs w:val="20"/>
        </w:rPr>
      </w:pPr>
      <w:r w:rsidRPr="00A642DB">
        <w:rPr>
          <w:szCs w:val="20"/>
        </w:rPr>
        <w:t xml:space="preserve">A pin should be marked on a schematic/map showing the exact location that the equipment was set up. The equipment may not necessarily be the exact location specified on Request for Tender </w:t>
      </w:r>
      <w:r w:rsidRPr="00A642DB">
        <w:rPr>
          <w:szCs w:val="20"/>
        </w:rPr>
        <w:lastRenderedPageBreak/>
        <w:t>documentation as specified locations may not be available for equipment setup due to lack of street furniture to secure it to or health and safety reasons etc</w:t>
      </w:r>
      <w:r>
        <w:rPr>
          <w:szCs w:val="20"/>
        </w:rPr>
        <w:t>;</w:t>
      </w:r>
      <w:r w:rsidRPr="00A642DB">
        <w:rPr>
          <w:szCs w:val="20"/>
        </w:rPr>
        <w:t xml:space="preserve"> </w:t>
      </w:r>
    </w:p>
    <w:p w14:paraId="44E9FA9F" w14:textId="77777777" w:rsidR="006E2AF0" w:rsidRDefault="006E2AF0" w:rsidP="00AE5F4C">
      <w:pPr>
        <w:pStyle w:val="ListNumber"/>
        <w:numPr>
          <w:ilvl w:val="0"/>
          <w:numId w:val="28"/>
        </w:numPr>
        <w:rPr>
          <w:szCs w:val="20"/>
        </w:rPr>
      </w:pPr>
      <w:r w:rsidRPr="00A642DB">
        <w:rPr>
          <w:szCs w:val="20"/>
        </w:rPr>
        <w:t xml:space="preserve">Direction labels should be located directly above each movement as a heading within the dataset results sheet. </w:t>
      </w:r>
    </w:p>
    <w:p w14:paraId="5F406C45" w14:textId="77777777" w:rsidR="006E2AF0" w:rsidRDefault="006E2AF0" w:rsidP="006E2AF0">
      <w:pPr>
        <w:spacing w:line="240" w:lineRule="auto"/>
        <w:rPr>
          <w:sz w:val="20"/>
          <w:szCs w:val="20"/>
        </w:rPr>
      </w:pPr>
      <w:r>
        <w:rPr>
          <w:szCs w:val="20"/>
        </w:rPr>
        <w:br w:type="page"/>
      </w:r>
    </w:p>
    <w:p w14:paraId="458669FC" w14:textId="77777777" w:rsidR="006E2AF0" w:rsidRPr="009E3E23" w:rsidRDefault="006E2AF0" w:rsidP="00AE5F4C">
      <w:pPr>
        <w:pStyle w:val="Heading2"/>
        <w:numPr>
          <w:ilvl w:val="1"/>
          <w:numId w:val="44"/>
        </w:numPr>
        <w:tabs>
          <w:tab w:val="num" w:pos="1134"/>
        </w:tabs>
        <w:ind w:left="709" w:hanging="709"/>
        <w:rPr>
          <w:color w:val="5C068C"/>
        </w:rPr>
      </w:pPr>
      <w:bookmarkStart w:id="136" w:name="_Toc94273072"/>
      <w:bookmarkStart w:id="137" w:name="_Toc103351873"/>
      <w:r w:rsidRPr="009E3E23">
        <w:rPr>
          <w:color w:val="5C068C"/>
        </w:rPr>
        <w:lastRenderedPageBreak/>
        <w:t>Queue Length Surveys (QLS)</w:t>
      </w:r>
      <w:bookmarkEnd w:id="136"/>
      <w:bookmarkEnd w:id="137"/>
    </w:p>
    <w:p w14:paraId="509CB6FF" w14:textId="77777777" w:rsidR="006E2AF0" w:rsidRPr="009E3E23" w:rsidRDefault="006E2AF0" w:rsidP="00AE5F4C">
      <w:pPr>
        <w:pStyle w:val="Heading3"/>
        <w:numPr>
          <w:ilvl w:val="2"/>
          <w:numId w:val="44"/>
        </w:numPr>
        <w:ind w:left="720" w:hanging="720"/>
        <w:rPr>
          <w:color w:val="5C068C"/>
        </w:rPr>
      </w:pPr>
      <w:r w:rsidRPr="009E3E23">
        <w:rPr>
          <w:color w:val="5C068C"/>
        </w:rPr>
        <w:t>Data Required</w:t>
      </w:r>
    </w:p>
    <w:p w14:paraId="2725354C" w14:textId="77777777" w:rsidR="006E2AF0" w:rsidRDefault="006E2AF0" w:rsidP="006E2AF0">
      <w:pPr>
        <w:pStyle w:val="BodyText"/>
      </w:pPr>
      <w:r>
        <w:t xml:space="preserve">Queue Length information should be recorded in number of vehicles. </w:t>
      </w:r>
    </w:p>
    <w:p w14:paraId="597A6439"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Survey Period </w:t>
      </w:r>
    </w:p>
    <w:p w14:paraId="4763C0B7" w14:textId="77777777" w:rsidR="006E2AF0" w:rsidRPr="001A400F" w:rsidRDefault="006E2AF0" w:rsidP="006E2AF0">
      <w:pPr>
        <w:pStyle w:val="BodyText"/>
      </w:pPr>
      <w:r w:rsidRPr="001A400F">
        <w:t xml:space="preserve">[The Contracting Authority to decide times dependent on requirements.] </w:t>
      </w:r>
    </w:p>
    <w:p w14:paraId="58E4F66F" w14:textId="77777777" w:rsidR="006E2AF0" w:rsidRPr="001A400F" w:rsidRDefault="006E2AF0" w:rsidP="006E2AF0">
      <w:pPr>
        <w:pStyle w:val="BodyText"/>
      </w:pPr>
      <w:r w:rsidRPr="001A400F">
        <w:t xml:space="preserve">For example, the surveys are to be undertaken for the following periods: </w:t>
      </w:r>
    </w:p>
    <w:p w14:paraId="62CEE4E0" w14:textId="77777777" w:rsidR="006E2AF0" w:rsidRPr="001A400F" w:rsidRDefault="006E2AF0" w:rsidP="006E2AF0">
      <w:pPr>
        <w:pStyle w:val="BodyText"/>
      </w:pPr>
      <w:r w:rsidRPr="001A400F">
        <w:t>QLS: AM (7:00-10:00) and PM (16:00-19:00) peak periods (Tuesday, Wednesday or Thursday) as a minimum.</w:t>
      </w:r>
    </w:p>
    <w:p w14:paraId="362F5C70" w14:textId="77777777" w:rsidR="006E2AF0" w:rsidRDefault="006E2AF0" w:rsidP="006E2AF0">
      <w:pPr>
        <w:pStyle w:val="BodyText"/>
      </w:pPr>
      <w:r w:rsidRPr="001A400F">
        <w:t>All surveys to be undertaken over the same time period.</w:t>
      </w:r>
      <w:r>
        <w:t xml:space="preserve"> </w:t>
      </w:r>
    </w:p>
    <w:p w14:paraId="51FA0037" w14:textId="77777777" w:rsidR="006E2AF0" w:rsidRDefault="006E2AF0" w:rsidP="006E2AF0">
      <w:pPr>
        <w:pStyle w:val="BodyText"/>
      </w:pPr>
      <w:r>
        <w:t>Surveys are not to be carried out on a day which coincides with school or public holidays unless with explicit permission from the contracting authority. Periods of abnormal traffic conditions as outlined under section ‘Quality Control’ should also be avoided.</w:t>
      </w:r>
    </w:p>
    <w:p w14:paraId="7EE71B6A"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Survey Method </w:t>
      </w:r>
    </w:p>
    <w:p w14:paraId="03139EC2" w14:textId="77777777" w:rsidR="006E2AF0" w:rsidRPr="001A400F" w:rsidRDefault="006E2AF0" w:rsidP="006E2AF0">
      <w:pPr>
        <w:pStyle w:val="BodyText"/>
      </w:pPr>
      <w:r w:rsidRPr="001A400F">
        <w:t xml:space="preserve">All surveys are to be conducted by camera monitoring.  [Note: The Contracting Authority may decide manual surveys are acceptable if queues are longer than camera detection capacity] </w:t>
      </w:r>
    </w:p>
    <w:p w14:paraId="22BE25A9" w14:textId="77777777" w:rsidR="006E2AF0" w:rsidRDefault="006E2AF0" w:rsidP="006E2AF0">
      <w:pPr>
        <w:pStyle w:val="BodyText"/>
      </w:pPr>
      <w:r w:rsidRPr="001A400F">
        <w:t>The Contracting Authority considers that [one] camera per direction is required in order to satisfactorily complete this element of the survey works. Accordingly, tenderers should price for [one] camera per direction per survey location.</w:t>
      </w:r>
      <w:r>
        <w:t xml:space="preserve"> </w:t>
      </w:r>
    </w:p>
    <w:p w14:paraId="73B78C2D" w14:textId="77777777" w:rsidR="006E2AF0" w:rsidRDefault="006E2AF0" w:rsidP="006E2AF0">
      <w:pPr>
        <w:pStyle w:val="BodyText"/>
      </w:pPr>
      <w:r>
        <w:t xml:space="preserve">In the case whereby approach arms/links are not straight and have a bend in the road in the vicinity of the survey location, a number of cameras may be required as a single camera will not be able to judge queuing around the corner. </w:t>
      </w:r>
    </w:p>
    <w:p w14:paraId="63898BA3" w14:textId="77777777" w:rsidR="006E2AF0" w:rsidRDefault="006E2AF0" w:rsidP="006E2AF0">
      <w:pPr>
        <w:pStyle w:val="BodyText"/>
      </w:pPr>
      <w:r>
        <w:t xml:space="preserve">Prospective survey companies should outline a location specific method statement as to how they would assess queue lengths. In some cases where camera visibility is restricted it may be more appropriate to carry out the assessment manually should adequate vantage points (footpaths etc.) be available. </w:t>
      </w:r>
    </w:p>
    <w:p w14:paraId="2EBEDEA2"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Data Format </w:t>
      </w:r>
    </w:p>
    <w:p w14:paraId="6B6FAE56" w14:textId="77777777" w:rsidR="006E2AF0" w:rsidRDefault="006E2AF0" w:rsidP="006E2AF0">
      <w:pPr>
        <w:pStyle w:val="BodyText"/>
      </w:pPr>
      <w:r>
        <w:t xml:space="preserve">Queue lengths are to be presented in terms of length (meters) at 5-minute intervals, every effort is to be made to ensure cameras can view full length of queues during peaks. </w:t>
      </w:r>
    </w:p>
    <w:p w14:paraId="36801001" w14:textId="77777777" w:rsidR="006E2AF0" w:rsidRDefault="006E2AF0" w:rsidP="006E2AF0">
      <w:pPr>
        <w:spacing w:line="240" w:lineRule="auto"/>
        <w:rPr>
          <w:sz w:val="20"/>
        </w:rPr>
      </w:pPr>
      <w:r>
        <w:br w:type="page"/>
      </w:r>
    </w:p>
    <w:p w14:paraId="69F2CC74" w14:textId="77777777" w:rsidR="006E2AF0" w:rsidRPr="009E3E23" w:rsidRDefault="006E2AF0" w:rsidP="00AE5F4C">
      <w:pPr>
        <w:pStyle w:val="Heading2"/>
        <w:numPr>
          <w:ilvl w:val="1"/>
          <w:numId w:val="44"/>
        </w:numPr>
        <w:tabs>
          <w:tab w:val="num" w:pos="1134"/>
        </w:tabs>
        <w:ind w:left="709" w:hanging="709"/>
        <w:rPr>
          <w:color w:val="5C068C"/>
        </w:rPr>
      </w:pPr>
      <w:bookmarkStart w:id="138" w:name="_Toc94273073"/>
      <w:bookmarkStart w:id="139" w:name="_Toc103351874"/>
      <w:r w:rsidRPr="009E3E23">
        <w:rPr>
          <w:color w:val="5C068C"/>
        </w:rPr>
        <w:lastRenderedPageBreak/>
        <w:t>Public Transport - Waiting Passenger Counts (PTWPC)</w:t>
      </w:r>
      <w:bookmarkEnd w:id="138"/>
      <w:bookmarkEnd w:id="139"/>
    </w:p>
    <w:p w14:paraId="229A7308" w14:textId="77777777" w:rsidR="006E2AF0" w:rsidRPr="009E3E23" w:rsidRDefault="006E2AF0" w:rsidP="00AE5F4C">
      <w:pPr>
        <w:pStyle w:val="Heading3"/>
        <w:numPr>
          <w:ilvl w:val="2"/>
          <w:numId w:val="44"/>
        </w:numPr>
        <w:ind w:left="720" w:hanging="720"/>
        <w:rPr>
          <w:color w:val="5C068C"/>
        </w:rPr>
      </w:pPr>
      <w:r w:rsidRPr="009E3E23">
        <w:rPr>
          <w:color w:val="5C068C"/>
        </w:rPr>
        <w:t>Data Required</w:t>
      </w:r>
    </w:p>
    <w:p w14:paraId="1A3BBB2C" w14:textId="77777777" w:rsidR="006E2AF0" w:rsidRPr="00223A0B" w:rsidRDefault="006E2AF0" w:rsidP="00AE5F4C">
      <w:pPr>
        <w:pStyle w:val="ListNumber"/>
        <w:numPr>
          <w:ilvl w:val="0"/>
          <w:numId w:val="27"/>
        </w:numPr>
        <w:rPr>
          <w:szCs w:val="20"/>
        </w:rPr>
      </w:pPr>
      <w:r w:rsidRPr="00223A0B">
        <w:rPr>
          <w:szCs w:val="20"/>
        </w:rPr>
        <w:t xml:space="preserve">Count of passengers waiting (every 5 minutes); </w:t>
      </w:r>
    </w:p>
    <w:p w14:paraId="0088427B" w14:textId="77777777" w:rsidR="006E2AF0" w:rsidRPr="00223A0B" w:rsidRDefault="006E2AF0" w:rsidP="00AE5F4C">
      <w:pPr>
        <w:pStyle w:val="ListNumber"/>
        <w:numPr>
          <w:ilvl w:val="0"/>
          <w:numId w:val="28"/>
        </w:numPr>
        <w:rPr>
          <w:szCs w:val="20"/>
        </w:rPr>
      </w:pPr>
      <w:r w:rsidRPr="00223A0B">
        <w:rPr>
          <w:szCs w:val="20"/>
        </w:rPr>
        <w:t xml:space="preserve">Count of buses stopping and not stopping (including buses bypassing the stop); </w:t>
      </w:r>
    </w:p>
    <w:p w14:paraId="066B24B4" w14:textId="77777777" w:rsidR="006E2AF0" w:rsidRPr="00223A0B" w:rsidRDefault="006E2AF0" w:rsidP="00AE5F4C">
      <w:pPr>
        <w:pStyle w:val="ListNumber"/>
        <w:numPr>
          <w:ilvl w:val="0"/>
          <w:numId w:val="28"/>
        </w:numPr>
        <w:rPr>
          <w:szCs w:val="20"/>
        </w:rPr>
      </w:pPr>
      <w:r w:rsidRPr="00223A0B">
        <w:rPr>
          <w:szCs w:val="20"/>
        </w:rPr>
        <w:t xml:space="preserve">Count of passengers boarding and alighting at this stop; </w:t>
      </w:r>
      <w:r>
        <w:rPr>
          <w:szCs w:val="20"/>
        </w:rPr>
        <w:t>and</w:t>
      </w:r>
    </w:p>
    <w:p w14:paraId="576BD3D3" w14:textId="77777777" w:rsidR="006E2AF0" w:rsidRPr="00223A0B" w:rsidRDefault="006E2AF0" w:rsidP="00AE5F4C">
      <w:pPr>
        <w:pStyle w:val="ListNumber"/>
        <w:numPr>
          <w:ilvl w:val="0"/>
          <w:numId w:val="28"/>
        </w:numPr>
        <w:rPr>
          <w:szCs w:val="20"/>
        </w:rPr>
      </w:pPr>
      <w:r w:rsidRPr="00223A0B">
        <w:rPr>
          <w:szCs w:val="20"/>
        </w:rPr>
        <w:t xml:space="preserve">Count of buses dropping off passengers and refusing boarding passengers (if any). </w:t>
      </w:r>
    </w:p>
    <w:p w14:paraId="5EAA2119"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Survey Period </w:t>
      </w:r>
    </w:p>
    <w:p w14:paraId="3FC495B2" w14:textId="77777777" w:rsidR="006E2AF0" w:rsidRPr="001A400F" w:rsidRDefault="006E2AF0" w:rsidP="006E2AF0">
      <w:pPr>
        <w:pStyle w:val="BodyText"/>
      </w:pPr>
      <w:r w:rsidRPr="001A400F">
        <w:t xml:space="preserve">[The Contracting Authority to decide times dependent on requirements.] </w:t>
      </w:r>
    </w:p>
    <w:p w14:paraId="73AFB0CB" w14:textId="77777777" w:rsidR="006E2AF0" w:rsidRDefault="006E2AF0" w:rsidP="006E2AF0">
      <w:pPr>
        <w:pStyle w:val="BodyText"/>
      </w:pPr>
      <w:r w:rsidRPr="001A400F">
        <w:t>For example, survey would take place over 3 working days (Tues-Thurs) 07:30 – 10:00 and 15:00 – 17.30 to cover early evening and school pick-up periods</w:t>
      </w:r>
      <w:r>
        <w:t xml:space="preserve"> </w:t>
      </w:r>
    </w:p>
    <w:p w14:paraId="361E4180" w14:textId="77777777" w:rsidR="006E2AF0" w:rsidRPr="009E3E23" w:rsidRDefault="006E2AF0" w:rsidP="00AE5F4C">
      <w:pPr>
        <w:pStyle w:val="Heading3"/>
        <w:numPr>
          <w:ilvl w:val="2"/>
          <w:numId w:val="44"/>
        </w:numPr>
        <w:ind w:left="720" w:hanging="720"/>
        <w:rPr>
          <w:color w:val="5C068C"/>
        </w:rPr>
      </w:pPr>
      <w:r w:rsidRPr="009E3E23">
        <w:rPr>
          <w:color w:val="5C068C"/>
        </w:rPr>
        <w:t>Data Format</w:t>
      </w:r>
    </w:p>
    <w:p w14:paraId="41C398C0" w14:textId="4744BFAD" w:rsidR="006E2AF0" w:rsidRDefault="006E2AF0" w:rsidP="006E2AF0">
      <w:pPr>
        <w:pStyle w:val="BodyText"/>
      </w:pPr>
      <w:r>
        <w:t>All data to be presented in MS Excel format following the rules established in Section 1</w:t>
      </w:r>
      <w:r w:rsidR="0083054F">
        <w:t>: Survey Report</w:t>
      </w:r>
    </w:p>
    <w:p w14:paraId="07C7E202" w14:textId="77777777" w:rsidR="006E2AF0" w:rsidRDefault="006E2AF0" w:rsidP="006E2AF0">
      <w:pPr>
        <w:spacing w:line="240" w:lineRule="auto"/>
        <w:rPr>
          <w:sz w:val="20"/>
        </w:rPr>
      </w:pPr>
      <w:r>
        <w:br w:type="page"/>
      </w:r>
    </w:p>
    <w:p w14:paraId="1A361B8E" w14:textId="77777777" w:rsidR="006E2AF0" w:rsidRPr="009E3E23" w:rsidRDefault="006E2AF0" w:rsidP="00AE5F4C">
      <w:pPr>
        <w:pStyle w:val="Heading2"/>
        <w:numPr>
          <w:ilvl w:val="1"/>
          <w:numId w:val="44"/>
        </w:numPr>
        <w:tabs>
          <w:tab w:val="num" w:pos="1134"/>
        </w:tabs>
        <w:ind w:left="709" w:hanging="709"/>
        <w:rPr>
          <w:color w:val="5C068C"/>
        </w:rPr>
      </w:pPr>
      <w:bookmarkStart w:id="140" w:name="_Toc94273074"/>
      <w:bookmarkStart w:id="141" w:name="_Toc103351875"/>
      <w:r w:rsidRPr="009E3E23">
        <w:rPr>
          <w:color w:val="5C068C"/>
        </w:rPr>
        <w:lastRenderedPageBreak/>
        <w:t>Parking Surveys (PS)</w:t>
      </w:r>
      <w:bookmarkEnd w:id="140"/>
      <w:bookmarkEnd w:id="141"/>
    </w:p>
    <w:p w14:paraId="28CBCC3D" w14:textId="77777777" w:rsidR="006E2AF0" w:rsidRPr="009E3E23" w:rsidRDefault="006E2AF0" w:rsidP="00AE5F4C">
      <w:pPr>
        <w:pStyle w:val="Heading3"/>
        <w:numPr>
          <w:ilvl w:val="2"/>
          <w:numId w:val="44"/>
        </w:numPr>
        <w:ind w:left="720" w:hanging="720"/>
        <w:rPr>
          <w:color w:val="5C068C"/>
        </w:rPr>
      </w:pPr>
      <w:r w:rsidRPr="009E3E23">
        <w:rPr>
          <w:color w:val="5C068C"/>
        </w:rPr>
        <w:t>Survey Period &amp; Type</w:t>
      </w:r>
    </w:p>
    <w:p w14:paraId="2D66F5BC" w14:textId="77777777" w:rsidR="006E2AF0" w:rsidRPr="002F643D" w:rsidRDefault="006E2AF0" w:rsidP="006E2AF0">
      <w:pPr>
        <w:pStyle w:val="BodyText"/>
      </w:pPr>
      <w:r w:rsidRPr="002F643D">
        <w:t xml:space="preserve">[The Contracting Authority to decide times dependent on requirements] </w:t>
      </w:r>
    </w:p>
    <w:p w14:paraId="61EE0244" w14:textId="77777777" w:rsidR="006E2AF0" w:rsidRDefault="006E2AF0" w:rsidP="006E2AF0">
      <w:pPr>
        <w:pStyle w:val="BodyText"/>
      </w:pPr>
      <w:r w:rsidRPr="002F643D">
        <w:t>In General: Public holidays and school holidays should be avoided. Undertaking a survey on a date when an event is taking place locally may impact the results of the survey and should also be avoided.</w:t>
      </w:r>
      <w:r>
        <w:t xml:space="preserve"> </w:t>
      </w:r>
    </w:p>
    <w:p w14:paraId="02D9C3CC"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Residential Parking Survey </w:t>
      </w:r>
    </w:p>
    <w:p w14:paraId="77391B75" w14:textId="77777777" w:rsidR="006E2AF0" w:rsidRDefault="006E2AF0" w:rsidP="006E2AF0">
      <w:pPr>
        <w:pStyle w:val="BodyText"/>
      </w:pPr>
      <w:r>
        <w:t xml:space="preserve">Surveys between the hours of 00:30 to 05:30 must be undertaken once on two separate weekday mornings (i.e., Tuesday, Wednesday or Thursday). </w:t>
      </w:r>
    </w:p>
    <w:p w14:paraId="64DF5A1B" w14:textId="77777777" w:rsidR="006E2AF0" w:rsidRPr="002F643D" w:rsidRDefault="006E2AF0" w:rsidP="006E2AF0">
      <w:pPr>
        <w:pStyle w:val="BodyText"/>
      </w:pPr>
      <w:r w:rsidRPr="002F643D">
        <w:t xml:space="preserve">[The Contracting Authority to decide on requirements.] </w:t>
      </w:r>
    </w:p>
    <w:p w14:paraId="67909F4A" w14:textId="77777777" w:rsidR="006E2AF0" w:rsidRPr="00AE6569" w:rsidRDefault="006E2AF0" w:rsidP="006E2AF0">
      <w:pPr>
        <w:pStyle w:val="BodyText"/>
      </w:pPr>
      <w:r>
        <w:t>For example,</w:t>
      </w:r>
      <w:r w:rsidRPr="00AE6569">
        <w:t xml:space="preserve"> </w:t>
      </w:r>
      <w:r>
        <w:t>s</w:t>
      </w:r>
      <w:r w:rsidRPr="00AE6569">
        <w:t xml:space="preserve">urvey to record: </w:t>
      </w:r>
    </w:p>
    <w:p w14:paraId="323BBFC9" w14:textId="77777777" w:rsidR="006E2AF0" w:rsidRPr="00AE6569" w:rsidRDefault="006E2AF0" w:rsidP="00AE5F4C">
      <w:pPr>
        <w:pStyle w:val="ListNumber"/>
        <w:numPr>
          <w:ilvl w:val="0"/>
          <w:numId w:val="36"/>
        </w:numPr>
        <w:rPr>
          <w:szCs w:val="20"/>
        </w:rPr>
      </w:pPr>
      <w:r w:rsidRPr="00AE6569">
        <w:rPr>
          <w:szCs w:val="20"/>
        </w:rPr>
        <w:t xml:space="preserve">The number of vehicles parked in each street; </w:t>
      </w:r>
    </w:p>
    <w:p w14:paraId="39395D0F" w14:textId="77777777" w:rsidR="006E2AF0" w:rsidRPr="00AE6569" w:rsidRDefault="006E2AF0" w:rsidP="00AE5F4C">
      <w:pPr>
        <w:pStyle w:val="ListNumber"/>
        <w:numPr>
          <w:ilvl w:val="0"/>
          <w:numId w:val="28"/>
        </w:numPr>
        <w:rPr>
          <w:szCs w:val="20"/>
        </w:rPr>
      </w:pPr>
      <w:r w:rsidRPr="00AE6569">
        <w:rPr>
          <w:szCs w:val="20"/>
        </w:rPr>
        <w:t xml:space="preserve">Partial registration of the vehicles to enable turnover to be calculated; </w:t>
      </w:r>
    </w:p>
    <w:p w14:paraId="68B3D686" w14:textId="77777777" w:rsidR="006E2AF0" w:rsidRPr="00AE6569" w:rsidRDefault="006E2AF0" w:rsidP="00AE5F4C">
      <w:pPr>
        <w:pStyle w:val="ListNumber"/>
        <w:numPr>
          <w:ilvl w:val="0"/>
          <w:numId w:val="28"/>
        </w:numPr>
        <w:rPr>
          <w:szCs w:val="20"/>
        </w:rPr>
      </w:pPr>
      <w:r w:rsidRPr="00AE6569">
        <w:rPr>
          <w:szCs w:val="20"/>
        </w:rPr>
        <w:t xml:space="preserve">Whether the vehicles have parking permits and type; </w:t>
      </w:r>
      <w:r>
        <w:rPr>
          <w:szCs w:val="20"/>
        </w:rPr>
        <w:t>and</w:t>
      </w:r>
    </w:p>
    <w:p w14:paraId="5639B6DC" w14:textId="77777777" w:rsidR="006E2AF0" w:rsidRPr="00AE6569" w:rsidRDefault="006E2AF0" w:rsidP="00AE5F4C">
      <w:pPr>
        <w:pStyle w:val="ListNumber"/>
        <w:numPr>
          <w:ilvl w:val="0"/>
          <w:numId w:val="28"/>
        </w:numPr>
        <w:rPr>
          <w:szCs w:val="20"/>
        </w:rPr>
      </w:pPr>
      <w:r w:rsidRPr="00AE6569">
        <w:rPr>
          <w:szCs w:val="20"/>
        </w:rPr>
        <w:t>Parking controls in operation.</w:t>
      </w:r>
    </w:p>
    <w:p w14:paraId="7F28EA23"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15 Minute Surveys </w:t>
      </w:r>
    </w:p>
    <w:p w14:paraId="5FAB4736" w14:textId="77777777" w:rsidR="006E2AF0" w:rsidRDefault="006E2AF0" w:rsidP="006E2AF0">
      <w:pPr>
        <w:pStyle w:val="BodyText"/>
      </w:pPr>
      <w:r>
        <w:t xml:space="preserve">Surveys between the hours of 07:00 and 19:00 must be undertaken on two separate weekdays (i.e., Tuesday, Wednesday or Thursday). </w:t>
      </w:r>
    </w:p>
    <w:p w14:paraId="48D7BE41" w14:textId="77777777" w:rsidR="006E2AF0" w:rsidRPr="002F643D" w:rsidRDefault="006E2AF0" w:rsidP="006E2AF0">
      <w:pPr>
        <w:pStyle w:val="BodyText"/>
      </w:pPr>
      <w:r w:rsidRPr="002F643D">
        <w:t xml:space="preserve">[The Contracting Authority to decide on requirements.] </w:t>
      </w:r>
    </w:p>
    <w:p w14:paraId="17AAA313" w14:textId="77777777" w:rsidR="006E2AF0" w:rsidRPr="002F643D" w:rsidRDefault="006E2AF0" w:rsidP="006E2AF0">
      <w:pPr>
        <w:pStyle w:val="BodyText"/>
      </w:pPr>
      <w:r w:rsidRPr="002F643D">
        <w:t xml:space="preserve">For example, survey to record every 15mins: </w:t>
      </w:r>
    </w:p>
    <w:p w14:paraId="083ED31E" w14:textId="77777777" w:rsidR="006E2AF0" w:rsidRPr="002F643D" w:rsidRDefault="006E2AF0" w:rsidP="00AE5F4C">
      <w:pPr>
        <w:pStyle w:val="ListNumber"/>
        <w:numPr>
          <w:ilvl w:val="0"/>
          <w:numId w:val="33"/>
        </w:numPr>
        <w:rPr>
          <w:szCs w:val="20"/>
        </w:rPr>
      </w:pPr>
      <w:r w:rsidRPr="002F643D">
        <w:rPr>
          <w:szCs w:val="20"/>
        </w:rPr>
        <w:t xml:space="preserve">The number of vehicles parked in each street; </w:t>
      </w:r>
    </w:p>
    <w:p w14:paraId="6D35D6C0" w14:textId="77777777" w:rsidR="006E2AF0" w:rsidRPr="002F643D" w:rsidRDefault="006E2AF0" w:rsidP="00AE5F4C">
      <w:pPr>
        <w:pStyle w:val="ListNumber"/>
        <w:numPr>
          <w:ilvl w:val="0"/>
          <w:numId w:val="28"/>
        </w:numPr>
        <w:rPr>
          <w:szCs w:val="20"/>
        </w:rPr>
      </w:pPr>
      <w:r w:rsidRPr="002F643D">
        <w:rPr>
          <w:szCs w:val="20"/>
        </w:rPr>
        <w:t>Partial registration of the vehicles to enable turnover to be calculated; and</w:t>
      </w:r>
    </w:p>
    <w:p w14:paraId="457C6E13" w14:textId="77777777" w:rsidR="006E2AF0" w:rsidRPr="002F643D" w:rsidRDefault="006E2AF0" w:rsidP="00AE5F4C">
      <w:pPr>
        <w:pStyle w:val="ListNumber"/>
        <w:numPr>
          <w:ilvl w:val="0"/>
          <w:numId w:val="28"/>
        </w:numPr>
        <w:rPr>
          <w:szCs w:val="20"/>
        </w:rPr>
      </w:pPr>
      <w:r w:rsidRPr="002F643D">
        <w:rPr>
          <w:szCs w:val="20"/>
        </w:rPr>
        <w:t>Whether the vehicles have residential parking permits or not.</w:t>
      </w:r>
    </w:p>
    <w:p w14:paraId="51979F26" w14:textId="77777777" w:rsidR="006E2AF0" w:rsidRPr="002F643D" w:rsidRDefault="006E2AF0" w:rsidP="00AE5F4C">
      <w:pPr>
        <w:pStyle w:val="Heading3"/>
        <w:numPr>
          <w:ilvl w:val="2"/>
          <w:numId w:val="44"/>
        </w:numPr>
        <w:ind w:left="720" w:hanging="720"/>
        <w:rPr>
          <w:color w:val="5C068C"/>
        </w:rPr>
      </w:pPr>
      <w:r w:rsidRPr="002F643D">
        <w:rPr>
          <w:color w:val="5C068C"/>
        </w:rPr>
        <w:t xml:space="preserve">Hourly Beat Surveys </w:t>
      </w:r>
    </w:p>
    <w:p w14:paraId="40C16340" w14:textId="77777777" w:rsidR="006E2AF0" w:rsidRPr="00717AF3" w:rsidRDefault="006E2AF0" w:rsidP="006E2AF0">
      <w:pPr>
        <w:pStyle w:val="BodyText"/>
      </w:pPr>
      <w:r w:rsidRPr="00717AF3">
        <w:t xml:space="preserve">Survey undertaken on 2 separate neutral weekdays (Tues, Wed or Thurs) between 07:00 and 17:00hrs or 07:00 to 19:00hrs. </w:t>
      </w:r>
    </w:p>
    <w:p w14:paraId="56095E0C" w14:textId="77777777" w:rsidR="006E2AF0" w:rsidRPr="00717AF3" w:rsidRDefault="006E2AF0" w:rsidP="006E2AF0">
      <w:pPr>
        <w:pStyle w:val="BodyText"/>
      </w:pPr>
      <w:r w:rsidRPr="00717AF3">
        <w:t xml:space="preserve">The following information to be recorded every hour for each of the parked vehicles: </w:t>
      </w:r>
    </w:p>
    <w:p w14:paraId="4069DD5B" w14:textId="77777777" w:rsidR="006E2AF0" w:rsidRPr="00717AF3" w:rsidRDefault="006E2AF0" w:rsidP="006E2AF0">
      <w:pPr>
        <w:pStyle w:val="BodyText"/>
      </w:pPr>
      <w:r w:rsidRPr="00717AF3">
        <w:t xml:space="preserve">[The Contracting Authority to decide on requirements.] </w:t>
      </w:r>
    </w:p>
    <w:p w14:paraId="385DD496" w14:textId="77777777" w:rsidR="006E2AF0" w:rsidRPr="00AE6569" w:rsidRDefault="006E2AF0" w:rsidP="006E2AF0">
      <w:pPr>
        <w:pStyle w:val="BodyText"/>
      </w:pPr>
      <w:r w:rsidRPr="00717AF3">
        <w:t>For example, survey to record every 60mins:</w:t>
      </w:r>
      <w:r w:rsidRPr="00AE6569">
        <w:t xml:space="preserve"> </w:t>
      </w:r>
    </w:p>
    <w:p w14:paraId="02B140E2" w14:textId="77777777" w:rsidR="006E2AF0" w:rsidRPr="00AE6569" w:rsidRDefault="006E2AF0" w:rsidP="00AE5F4C">
      <w:pPr>
        <w:pStyle w:val="ListNumber"/>
        <w:numPr>
          <w:ilvl w:val="0"/>
          <w:numId w:val="29"/>
        </w:numPr>
        <w:rPr>
          <w:szCs w:val="20"/>
        </w:rPr>
      </w:pPr>
      <w:r w:rsidRPr="00AE6569">
        <w:rPr>
          <w:szCs w:val="20"/>
        </w:rPr>
        <w:t xml:space="preserve">The number of vehicles parked in each street; </w:t>
      </w:r>
    </w:p>
    <w:p w14:paraId="6512CF07" w14:textId="77777777" w:rsidR="006E2AF0" w:rsidRPr="00AE6569" w:rsidRDefault="006E2AF0" w:rsidP="00AE5F4C">
      <w:pPr>
        <w:pStyle w:val="ListNumber"/>
        <w:numPr>
          <w:ilvl w:val="0"/>
          <w:numId w:val="28"/>
        </w:numPr>
        <w:rPr>
          <w:szCs w:val="20"/>
        </w:rPr>
      </w:pPr>
      <w:r w:rsidRPr="00AE6569">
        <w:rPr>
          <w:szCs w:val="20"/>
        </w:rPr>
        <w:t xml:space="preserve">Partial registration of the vehicles to enable turnover to be calculated; </w:t>
      </w:r>
    </w:p>
    <w:p w14:paraId="1D9D30D7" w14:textId="77777777" w:rsidR="006E2AF0" w:rsidRPr="00AE6569" w:rsidRDefault="006E2AF0" w:rsidP="00AE5F4C">
      <w:pPr>
        <w:pStyle w:val="ListNumber"/>
        <w:numPr>
          <w:ilvl w:val="0"/>
          <w:numId w:val="28"/>
        </w:numPr>
        <w:rPr>
          <w:szCs w:val="20"/>
        </w:rPr>
      </w:pPr>
      <w:r w:rsidRPr="00AE6569">
        <w:rPr>
          <w:szCs w:val="20"/>
        </w:rPr>
        <w:t xml:space="preserve">Whether the vehicles have parking permits and type; </w:t>
      </w:r>
      <w:r>
        <w:rPr>
          <w:szCs w:val="20"/>
        </w:rPr>
        <w:t>and</w:t>
      </w:r>
    </w:p>
    <w:p w14:paraId="326764CC" w14:textId="77777777" w:rsidR="006E2AF0" w:rsidRPr="00AE6569" w:rsidRDefault="006E2AF0" w:rsidP="00AE5F4C">
      <w:pPr>
        <w:pStyle w:val="ListNumber"/>
        <w:numPr>
          <w:ilvl w:val="0"/>
          <w:numId w:val="28"/>
        </w:numPr>
        <w:rPr>
          <w:szCs w:val="20"/>
        </w:rPr>
      </w:pPr>
      <w:r w:rsidRPr="00AE6569">
        <w:rPr>
          <w:szCs w:val="20"/>
        </w:rPr>
        <w:t>Parking controls in operation.</w:t>
      </w:r>
    </w:p>
    <w:p w14:paraId="4392C4E5"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Controlled Parking Zones – Occupancy Surveys </w:t>
      </w:r>
    </w:p>
    <w:p w14:paraId="70985669" w14:textId="77777777" w:rsidR="006E2AF0" w:rsidRDefault="006E2AF0" w:rsidP="006E2AF0">
      <w:pPr>
        <w:pStyle w:val="BodyText"/>
      </w:pPr>
      <w:r>
        <w:t xml:space="preserve">Occupancy surveys undertaken once on a neutral weekday when controls are operational and again at night when controls are not operational. </w:t>
      </w:r>
    </w:p>
    <w:p w14:paraId="1F37F674" w14:textId="77777777" w:rsidR="006E2AF0" w:rsidRDefault="006E2AF0" w:rsidP="006E2AF0">
      <w:pPr>
        <w:pStyle w:val="BodyText"/>
      </w:pPr>
      <w:r>
        <w:lastRenderedPageBreak/>
        <w:t xml:space="preserve">Survey to record: </w:t>
      </w:r>
    </w:p>
    <w:p w14:paraId="40F680CE" w14:textId="77777777" w:rsidR="006E2AF0" w:rsidRPr="00163470" w:rsidRDefault="006E2AF0" w:rsidP="00AE5F4C">
      <w:pPr>
        <w:pStyle w:val="ListNumber"/>
        <w:numPr>
          <w:ilvl w:val="0"/>
          <w:numId w:val="34"/>
        </w:numPr>
        <w:rPr>
          <w:szCs w:val="20"/>
        </w:rPr>
      </w:pPr>
      <w:r w:rsidRPr="00163470">
        <w:rPr>
          <w:szCs w:val="20"/>
        </w:rPr>
        <w:t xml:space="preserve">The number of vehicles parked within each parking bay in each street, </w:t>
      </w:r>
    </w:p>
    <w:p w14:paraId="4BB82F4F" w14:textId="77777777" w:rsidR="006E2AF0" w:rsidRPr="00163470" w:rsidRDefault="006E2AF0" w:rsidP="00AE5F4C">
      <w:pPr>
        <w:pStyle w:val="ListNumber"/>
        <w:numPr>
          <w:ilvl w:val="0"/>
          <w:numId w:val="28"/>
        </w:numPr>
        <w:rPr>
          <w:szCs w:val="20"/>
        </w:rPr>
      </w:pPr>
      <w:r w:rsidRPr="00163470">
        <w:rPr>
          <w:szCs w:val="20"/>
        </w:rPr>
        <w:t>The number of vehicles parked on single and double yellow lines</w:t>
      </w:r>
      <w:r>
        <w:rPr>
          <w:szCs w:val="20"/>
        </w:rPr>
        <w:t>; and</w:t>
      </w:r>
      <w:r w:rsidRPr="00163470">
        <w:rPr>
          <w:szCs w:val="20"/>
        </w:rPr>
        <w:t xml:space="preserve"> </w:t>
      </w:r>
    </w:p>
    <w:p w14:paraId="73FBC6AF" w14:textId="77777777" w:rsidR="006E2AF0" w:rsidRPr="00163470" w:rsidRDefault="006E2AF0" w:rsidP="00AE5F4C">
      <w:pPr>
        <w:pStyle w:val="ListNumber"/>
        <w:numPr>
          <w:ilvl w:val="0"/>
          <w:numId w:val="28"/>
        </w:numPr>
        <w:rPr>
          <w:szCs w:val="20"/>
        </w:rPr>
      </w:pPr>
      <w:r w:rsidRPr="00163470">
        <w:rPr>
          <w:szCs w:val="20"/>
        </w:rPr>
        <w:t>Parking controls in operation</w:t>
      </w:r>
      <w:r>
        <w:rPr>
          <w:szCs w:val="20"/>
        </w:rPr>
        <w:t>.</w:t>
      </w:r>
    </w:p>
    <w:p w14:paraId="1D021160"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Data Format  </w:t>
      </w:r>
    </w:p>
    <w:p w14:paraId="736155A1" w14:textId="77777777" w:rsidR="006E2AF0" w:rsidRDefault="006E2AF0" w:rsidP="006E2AF0">
      <w:pPr>
        <w:pStyle w:val="BodyText"/>
      </w:pPr>
      <w:r>
        <w:t>All data to be presented in MS Excel or compatible format.</w:t>
      </w:r>
    </w:p>
    <w:p w14:paraId="781F05CF" w14:textId="77777777" w:rsidR="006E2AF0" w:rsidRDefault="006E2AF0" w:rsidP="006E2AF0">
      <w:pPr>
        <w:spacing w:line="240" w:lineRule="auto"/>
        <w:rPr>
          <w:sz w:val="20"/>
        </w:rPr>
      </w:pPr>
      <w:r>
        <w:br w:type="page"/>
      </w:r>
    </w:p>
    <w:p w14:paraId="592ECE02" w14:textId="77777777" w:rsidR="006E2AF0" w:rsidRPr="009E3E23" w:rsidRDefault="006E2AF0" w:rsidP="00AE5F4C">
      <w:pPr>
        <w:pStyle w:val="Heading2"/>
        <w:numPr>
          <w:ilvl w:val="1"/>
          <w:numId w:val="44"/>
        </w:numPr>
        <w:tabs>
          <w:tab w:val="num" w:pos="1134"/>
        </w:tabs>
        <w:ind w:left="709" w:hanging="709"/>
        <w:rPr>
          <w:color w:val="5C068C"/>
        </w:rPr>
      </w:pPr>
      <w:bookmarkStart w:id="142" w:name="_Toc94273075"/>
      <w:bookmarkStart w:id="143" w:name="_Toc103351876"/>
      <w:r w:rsidRPr="009E3E23">
        <w:rPr>
          <w:color w:val="5C068C"/>
        </w:rPr>
        <w:lastRenderedPageBreak/>
        <w:t>Vehicle Occupancy Surveys (VO)</w:t>
      </w:r>
      <w:bookmarkEnd w:id="142"/>
      <w:bookmarkEnd w:id="143"/>
      <w:r w:rsidRPr="009E3E23">
        <w:rPr>
          <w:color w:val="5C068C"/>
        </w:rPr>
        <w:t xml:space="preserve"> </w:t>
      </w:r>
    </w:p>
    <w:p w14:paraId="73A20DA5"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Data Required </w:t>
      </w:r>
    </w:p>
    <w:p w14:paraId="2AF27ADD" w14:textId="77777777" w:rsidR="006E2AF0" w:rsidRDefault="006E2AF0" w:rsidP="006E2AF0">
      <w:pPr>
        <w:pStyle w:val="BodyText"/>
      </w:pPr>
      <w:r>
        <w:t xml:space="preserve">Vehicle occupancy data is required using the following classifications: Occupancy (Occ) 1, Occ 2, Occ 3, Occ 4, Occ 5, Occ 6, and Occ 7. </w:t>
      </w:r>
    </w:p>
    <w:p w14:paraId="336036F2" w14:textId="77777777" w:rsidR="006E2AF0" w:rsidRPr="009E3E23" w:rsidRDefault="006E2AF0" w:rsidP="00AE5F4C">
      <w:pPr>
        <w:pStyle w:val="Heading3"/>
        <w:numPr>
          <w:ilvl w:val="2"/>
          <w:numId w:val="44"/>
        </w:numPr>
        <w:ind w:left="720" w:hanging="720"/>
        <w:rPr>
          <w:color w:val="5C068C"/>
        </w:rPr>
      </w:pPr>
      <w:r w:rsidRPr="009E3E23">
        <w:rPr>
          <w:color w:val="5C068C"/>
        </w:rPr>
        <w:t>Survey Period</w:t>
      </w:r>
    </w:p>
    <w:p w14:paraId="0D28A068" w14:textId="77777777" w:rsidR="006E2AF0" w:rsidRPr="00717AF3" w:rsidRDefault="006E2AF0" w:rsidP="006E2AF0">
      <w:pPr>
        <w:pStyle w:val="BodyText"/>
      </w:pPr>
      <w:bookmarkStart w:id="144" w:name="_Hlk92901116"/>
      <w:r w:rsidRPr="00717AF3">
        <w:t xml:space="preserve">[Contracting Authority to decide times dependent on requirements.] </w:t>
      </w:r>
    </w:p>
    <w:p w14:paraId="6A9E7BFD" w14:textId="77777777" w:rsidR="006E2AF0" w:rsidRPr="00717AF3" w:rsidRDefault="006E2AF0" w:rsidP="006E2AF0">
      <w:pPr>
        <w:pStyle w:val="BodyText"/>
      </w:pPr>
      <w:r w:rsidRPr="00717AF3">
        <w:t xml:space="preserve">For example, the surveys are to be undertaken for the following periods: </w:t>
      </w:r>
    </w:p>
    <w:p w14:paraId="5D077A51" w14:textId="77777777" w:rsidR="006E2AF0" w:rsidRPr="00717AF3" w:rsidRDefault="006E2AF0" w:rsidP="006E2AF0">
      <w:pPr>
        <w:pStyle w:val="BodyText"/>
      </w:pPr>
      <w:r w:rsidRPr="00717AF3">
        <w:t>VOs: 12-hour period from 07:00:00 to 19:00:00 on a neutral weekday (Tuesday-Thursday). Extended time periods up to 24 hours are facilitated by the templates and 12 and/or 24 hours are recommended. Hourly intervals needed.</w:t>
      </w:r>
    </w:p>
    <w:p w14:paraId="02EC545D" w14:textId="77777777" w:rsidR="006E2AF0" w:rsidRDefault="006E2AF0" w:rsidP="006E2AF0">
      <w:pPr>
        <w:pStyle w:val="BodyText"/>
      </w:pPr>
      <w:r w:rsidRPr="00717AF3">
        <w:t>All surveys are to be undertaken over the same time period.</w:t>
      </w:r>
      <w:r>
        <w:t xml:space="preserve"> </w:t>
      </w:r>
    </w:p>
    <w:bookmarkEnd w:id="144"/>
    <w:p w14:paraId="3F6D2C95" w14:textId="77777777" w:rsidR="006E2AF0" w:rsidRPr="009E3E23" w:rsidRDefault="006E2AF0" w:rsidP="00AE5F4C">
      <w:pPr>
        <w:pStyle w:val="Heading3"/>
        <w:numPr>
          <w:ilvl w:val="2"/>
          <w:numId w:val="44"/>
        </w:numPr>
        <w:ind w:left="720" w:hanging="720"/>
        <w:rPr>
          <w:color w:val="5C068C"/>
        </w:rPr>
      </w:pPr>
      <w:r w:rsidRPr="009E3E23">
        <w:rPr>
          <w:color w:val="5C068C"/>
        </w:rPr>
        <w:t>Survey Method</w:t>
      </w:r>
    </w:p>
    <w:p w14:paraId="5A541DD5" w14:textId="77777777" w:rsidR="006E2AF0" w:rsidRPr="00E1787A" w:rsidRDefault="006E2AF0" w:rsidP="00AE5F4C">
      <w:pPr>
        <w:pStyle w:val="ListNumber"/>
        <w:numPr>
          <w:ilvl w:val="0"/>
          <w:numId w:val="30"/>
        </w:numPr>
        <w:rPr>
          <w:szCs w:val="20"/>
        </w:rPr>
      </w:pPr>
      <w:r w:rsidRPr="00E1787A">
        <w:rPr>
          <w:szCs w:val="20"/>
        </w:rPr>
        <w:t>All surveys are to be conducted by camera monitoring or manual enumerator</w:t>
      </w:r>
      <w:r>
        <w:rPr>
          <w:szCs w:val="20"/>
        </w:rPr>
        <w:t>;</w:t>
      </w:r>
      <w:r w:rsidRPr="00E1787A">
        <w:rPr>
          <w:szCs w:val="20"/>
        </w:rPr>
        <w:t xml:space="preserve"> </w:t>
      </w:r>
    </w:p>
    <w:p w14:paraId="68094CB8" w14:textId="77777777" w:rsidR="006E2AF0" w:rsidRPr="00E1787A" w:rsidRDefault="006E2AF0" w:rsidP="00AE5F4C">
      <w:pPr>
        <w:pStyle w:val="ListNumber"/>
        <w:numPr>
          <w:ilvl w:val="0"/>
          <w:numId w:val="28"/>
        </w:numPr>
        <w:rPr>
          <w:szCs w:val="20"/>
        </w:rPr>
      </w:pPr>
      <w:r w:rsidRPr="00E1787A">
        <w:rPr>
          <w:szCs w:val="20"/>
        </w:rPr>
        <w:t xml:space="preserve">Surveys are not to be carried out on a day which coincides with school or public holidays unless with explicit permission from the </w:t>
      </w:r>
      <w:r w:rsidRPr="00A40FBC">
        <w:rPr>
          <w:szCs w:val="20"/>
        </w:rPr>
        <w:t>Contracting Authority</w:t>
      </w:r>
      <w:r>
        <w:rPr>
          <w:szCs w:val="20"/>
        </w:rPr>
        <w:t>;</w:t>
      </w:r>
      <w:r w:rsidRPr="00E1787A">
        <w:rPr>
          <w:szCs w:val="20"/>
        </w:rPr>
        <w:t xml:space="preserve"> </w:t>
      </w:r>
    </w:p>
    <w:p w14:paraId="47D10E9A" w14:textId="77777777" w:rsidR="006E2AF0" w:rsidRPr="00E1787A" w:rsidRDefault="006E2AF0" w:rsidP="00AE5F4C">
      <w:pPr>
        <w:pStyle w:val="ListNumber"/>
        <w:numPr>
          <w:ilvl w:val="0"/>
          <w:numId w:val="28"/>
        </w:numPr>
        <w:rPr>
          <w:szCs w:val="20"/>
        </w:rPr>
      </w:pPr>
      <w:r w:rsidRPr="00E1787A">
        <w:rPr>
          <w:szCs w:val="20"/>
        </w:rPr>
        <w:t xml:space="preserve">Vehicles to be included in the count will be specified by the </w:t>
      </w:r>
      <w:r w:rsidRPr="00A40FBC">
        <w:rPr>
          <w:szCs w:val="20"/>
        </w:rPr>
        <w:t>Contracting Authority</w:t>
      </w:r>
      <w:r>
        <w:rPr>
          <w:szCs w:val="20"/>
        </w:rPr>
        <w:t>;</w:t>
      </w:r>
      <w:r w:rsidRPr="00E1787A">
        <w:rPr>
          <w:szCs w:val="20"/>
        </w:rPr>
        <w:t xml:space="preserve"> </w:t>
      </w:r>
    </w:p>
    <w:p w14:paraId="3A2A0908" w14:textId="77777777" w:rsidR="006E2AF0" w:rsidRPr="00E1787A" w:rsidRDefault="006E2AF0" w:rsidP="00AE5F4C">
      <w:pPr>
        <w:pStyle w:val="ListNumber"/>
        <w:numPr>
          <w:ilvl w:val="0"/>
          <w:numId w:val="28"/>
        </w:numPr>
        <w:rPr>
          <w:szCs w:val="20"/>
        </w:rPr>
      </w:pPr>
      <w:r w:rsidRPr="00E1787A">
        <w:rPr>
          <w:szCs w:val="20"/>
        </w:rPr>
        <w:t>Only taxis that have a visible roof sign should be counted</w:t>
      </w:r>
      <w:r>
        <w:rPr>
          <w:szCs w:val="20"/>
        </w:rPr>
        <w:t>;</w:t>
      </w:r>
      <w:r w:rsidRPr="00E1787A">
        <w:rPr>
          <w:szCs w:val="20"/>
        </w:rPr>
        <w:t xml:space="preserve"> </w:t>
      </w:r>
    </w:p>
    <w:p w14:paraId="79A93EA3" w14:textId="77777777" w:rsidR="006E2AF0" w:rsidRPr="00E1787A" w:rsidRDefault="006E2AF0" w:rsidP="00AE5F4C">
      <w:pPr>
        <w:pStyle w:val="ListNumber"/>
        <w:numPr>
          <w:ilvl w:val="0"/>
          <w:numId w:val="28"/>
        </w:numPr>
        <w:rPr>
          <w:szCs w:val="20"/>
        </w:rPr>
      </w:pPr>
      <w:r w:rsidRPr="00E1787A">
        <w:rPr>
          <w:szCs w:val="20"/>
        </w:rPr>
        <w:t>Vehicles with tinted or foggy windows and limited visibility into the car should not be selected</w:t>
      </w:r>
      <w:r>
        <w:rPr>
          <w:szCs w:val="20"/>
        </w:rPr>
        <w:t>;</w:t>
      </w:r>
      <w:r w:rsidRPr="00E1787A">
        <w:rPr>
          <w:szCs w:val="20"/>
        </w:rPr>
        <w:t xml:space="preserve"> </w:t>
      </w:r>
    </w:p>
    <w:p w14:paraId="6CD4DF09" w14:textId="77777777" w:rsidR="006E2AF0" w:rsidRPr="00E1787A" w:rsidRDefault="006E2AF0" w:rsidP="00AE5F4C">
      <w:pPr>
        <w:pStyle w:val="ListNumber"/>
        <w:numPr>
          <w:ilvl w:val="0"/>
          <w:numId w:val="28"/>
        </w:numPr>
        <w:rPr>
          <w:szCs w:val="20"/>
        </w:rPr>
      </w:pPr>
      <w:r w:rsidRPr="00E1787A">
        <w:rPr>
          <w:szCs w:val="20"/>
        </w:rPr>
        <w:t>Vehicles should be randomly selected and should not be chosen based on colour, size, vehicle age or any other bias</w:t>
      </w:r>
      <w:r>
        <w:rPr>
          <w:szCs w:val="20"/>
        </w:rPr>
        <w:t>;</w:t>
      </w:r>
      <w:r w:rsidRPr="00E1787A">
        <w:rPr>
          <w:szCs w:val="20"/>
        </w:rPr>
        <w:t xml:space="preserve"> </w:t>
      </w:r>
    </w:p>
    <w:p w14:paraId="3D7D44CC" w14:textId="77777777" w:rsidR="006E2AF0" w:rsidRPr="00E1787A" w:rsidRDefault="006E2AF0" w:rsidP="00AE5F4C">
      <w:pPr>
        <w:pStyle w:val="ListNumber"/>
        <w:numPr>
          <w:ilvl w:val="0"/>
          <w:numId w:val="28"/>
        </w:numPr>
        <w:rPr>
          <w:szCs w:val="20"/>
        </w:rPr>
      </w:pPr>
      <w:r w:rsidRPr="00E1787A">
        <w:rPr>
          <w:szCs w:val="20"/>
        </w:rPr>
        <w:t>Counts should be conducted in a location where vehicles are slowing down and occupancy can be easily captured. If a vehicle is travelling too quickly on approach</w:t>
      </w:r>
      <w:r>
        <w:rPr>
          <w:szCs w:val="20"/>
        </w:rPr>
        <w:t>,</w:t>
      </w:r>
      <w:r w:rsidRPr="00E1787A">
        <w:rPr>
          <w:szCs w:val="20"/>
        </w:rPr>
        <w:t xml:space="preserve"> skip this vehicle and move to the next one</w:t>
      </w:r>
      <w:r>
        <w:rPr>
          <w:szCs w:val="20"/>
        </w:rPr>
        <w:t>;</w:t>
      </w:r>
      <w:r w:rsidRPr="00E1787A">
        <w:rPr>
          <w:szCs w:val="20"/>
        </w:rPr>
        <w:t xml:space="preserve">  </w:t>
      </w:r>
    </w:p>
    <w:p w14:paraId="09C50893" w14:textId="77777777" w:rsidR="006E2AF0" w:rsidRPr="00E1787A" w:rsidRDefault="006E2AF0" w:rsidP="00AE5F4C">
      <w:pPr>
        <w:pStyle w:val="ListNumber"/>
        <w:numPr>
          <w:ilvl w:val="0"/>
          <w:numId w:val="28"/>
        </w:numPr>
        <w:rPr>
          <w:szCs w:val="20"/>
        </w:rPr>
      </w:pPr>
      <w:r w:rsidRPr="00E1787A">
        <w:rPr>
          <w:szCs w:val="20"/>
        </w:rPr>
        <w:t>Counts should be done in hourly intervals</w:t>
      </w:r>
      <w:r>
        <w:rPr>
          <w:szCs w:val="20"/>
        </w:rPr>
        <w:t>;</w:t>
      </w:r>
      <w:r w:rsidRPr="00E1787A">
        <w:rPr>
          <w:szCs w:val="20"/>
        </w:rPr>
        <w:t xml:space="preserve"> </w:t>
      </w:r>
    </w:p>
    <w:p w14:paraId="66E6A74C" w14:textId="77777777" w:rsidR="006E2AF0" w:rsidRPr="00E1787A" w:rsidRDefault="006E2AF0" w:rsidP="00AE5F4C">
      <w:pPr>
        <w:pStyle w:val="ListNumber"/>
        <w:numPr>
          <w:ilvl w:val="0"/>
          <w:numId w:val="28"/>
        </w:numPr>
        <w:rPr>
          <w:szCs w:val="20"/>
        </w:rPr>
      </w:pPr>
      <w:r w:rsidRPr="00E1787A">
        <w:rPr>
          <w:szCs w:val="20"/>
        </w:rPr>
        <w:t>Counts should be done for both Taxi’s and Car’s as separate user classes and the results of these should be presented in separate tables</w:t>
      </w:r>
      <w:r>
        <w:rPr>
          <w:szCs w:val="20"/>
        </w:rPr>
        <w:t>;</w:t>
      </w:r>
      <w:r w:rsidRPr="00E1787A">
        <w:rPr>
          <w:szCs w:val="20"/>
        </w:rPr>
        <w:t xml:space="preserve"> </w:t>
      </w:r>
    </w:p>
    <w:p w14:paraId="39ACFBC8" w14:textId="77777777" w:rsidR="006E2AF0" w:rsidRPr="00E1787A" w:rsidRDefault="006E2AF0" w:rsidP="00AE5F4C">
      <w:pPr>
        <w:pStyle w:val="ListNumber"/>
        <w:numPr>
          <w:ilvl w:val="0"/>
          <w:numId w:val="28"/>
        </w:numPr>
        <w:rPr>
          <w:szCs w:val="20"/>
        </w:rPr>
      </w:pPr>
      <w:r w:rsidRPr="00E1787A">
        <w:rPr>
          <w:szCs w:val="20"/>
        </w:rPr>
        <w:t>Please note that all counts should be inclusive of the driver. For example, if there is a driver and a front seat passenger in a vehicle, this will amount to Occupancy of 2 people.  Please include this explanation in the spreadsheet</w:t>
      </w:r>
      <w:r>
        <w:rPr>
          <w:szCs w:val="20"/>
        </w:rPr>
        <w:t>;</w:t>
      </w:r>
      <w:r w:rsidRPr="00E1787A">
        <w:rPr>
          <w:szCs w:val="20"/>
        </w:rPr>
        <w:t xml:space="preserve"> </w:t>
      </w:r>
    </w:p>
    <w:p w14:paraId="3C43F415" w14:textId="77777777" w:rsidR="006E2AF0" w:rsidRPr="00E1787A" w:rsidRDefault="006E2AF0" w:rsidP="00AE5F4C">
      <w:pPr>
        <w:pStyle w:val="ListNumber"/>
        <w:numPr>
          <w:ilvl w:val="0"/>
          <w:numId w:val="28"/>
        </w:numPr>
        <w:rPr>
          <w:szCs w:val="20"/>
        </w:rPr>
      </w:pPr>
      <w:r w:rsidRPr="00E1787A">
        <w:rPr>
          <w:szCs w:val="20"/>
        </w:rPr>
        <w:t>In addition to a breakdown of occupancy by number of people in a car, please also give a total per time period</w:t>
      </w:r>
      <w:r>
        <w:rPr>
          <w:szCs w:val="20"/>
        </w:rPr>
        <w:t>;</w:t>
      </w:r>
      <w:r w:rsidRPr="00E1787A">
        <w:rPr>
          <w:szCs w:val="20"/>
        </w:rPr>
        <w:t xml:space="preserve">  </w:t>
      </w:r>
    </w:p>
    <w:p w14:paraId="15F7ADF6" w14:textId="77777777" w:rsidR="006E2AF0" w:rsidRPr="00E1787A" w:rsidRDefault="006E2AF0" w:rsidP="00AE5F4C">
      <w:pPr>
        <w:pStyle w:val="ListNumber"/>
        <w:numPr>
          <w:ilvl w:val="0"/>
          <w:numId w:val="28"/>
        </w:numPr>
        <w:rPr>
          <w:szCs w:val="20"/>
        </w:rPr>
      </w:pPr>
      <w:r w:rsidRPr="00E1787A">
        <w:rPr>
          <w:szCs w:val="20"/>
        </w:rPr>
        <w:t>Where the VO counts are carried out in conjunction with JTC or ATC counts, the total number of vehicles on the road during each hourly period should also be tabulated in the excel spreadsheet</w:t>
      </w:r>
      <w:r>
        <w:rPr>
          <w:szCs w:val="20"/>
        </w:rPr>
        <w:t>;</w:t>
      </w:r>
      <w:r w:rsidRPr="00E1787A">
        <w:rPr>
          <w:szCs w:val="20"/>
        </w:rPr>
        <w:t xml:space="preserve"> </w:t>
      </w:r>
      <w:r>
        <w:rPr>
          <w:szCs w:val="20"/>
        </w:rPr>
        <w:t>and</w:t>
      </w:r>
    </w:p>
    <w:p w14:paraId="59D97229" w14:textId="77777777" w:rsidR="006E2AF0" w:rsidRDefault="006E2AF0" w:rsidP="00AE5F4C">
      <w:pPr>
        <w:pStyle w:val="ListNumber"/>
        <w:numPr>
          <w:ilvl w:val="0"/>
          <w:numId w:val="28"/>
        </w:numPr>
        <w:rPr>
          <w:szCs w:val="20"/>
        </w:rPr>
      </w:pPr>
      <w:r w:rsidRPr="00E1787A">
        <w:rPr>
          <w:szCs w:val="20"/>
        </w:rPr>
        <w:t xml:space="preserve">A pin should be marked on a schematic/map showing the exact location that the equipment was set up. The equipment may not necessarily be the exact location specified on Request for Tender documentation as specified locations may not be available for equipment setup due to lack of street furniture to secure it to or health and safety reasons etc. Where the survey is done by manual enumerator, a photo of the exact location where the enumerator stood, facing the road should be taken.  </w:t>
      </w:r>
    </w:p>
    <w:p w14:paraId="05FD66CA" w14:textId="77777777" w:rsidR="006E2AF0" w:rsidRPr="009E3E23" w:rsidRDefault="006E2AF0" w:rsidP="00AE5F4C">
      <w:pPr>
        <w:pStyle w:val="Heading3"/>
        <w:numPr>
          <w:ilvl w:val="2"/>
          <w:numId w:val="44"/>
        </w:numPr>
        <w:ind w:left="720" w:hanging="720"/>
        <w:rPr>
          <w:color w:val="5C068C"/>
        </w:rPr>
      </w:pPr>
      <w:r w:rsidRPr="009E3E23">
        <w:rPr>
          <w:color w:val="5C068C"/>
        </w:rPr>
        <w:t>Data Format</w:t>
      </w:r>
    </w:p>
    <w:p w14:paraId="655D0954" w14:textId="4CB3F80B" w:rsidR="006E2AF0" w:rsidRDefault="006E2AF0" w:rsidP="006E2AF0">
      <w:pPr>
        <w:pStyle w:val="BodyText"/>
      </w:pPr>
      <w:r>
        <w:t xml:space="preserve">All data to be presented as reference in Section </w:t>
      </w:r>
      <w:r>
        <w:fldChar w:fldCharType="begin"/>
      </w:r>
      <w:r>
        <w:instrText xml:space="preserve"> REF _Ref93474984 \r \h </w:instrText>
      </w:r>
      <w:r>
        <w:fldChar w:fldCharType="separate"/>
      </w:r>
      <w:r w:rsidR="00DA7C42">
        <w:t>3.7.5</w:t>
      </w:r>
      <w:r>
        <w:fldChar w:fldCharType="end"/>
      </w:r>
      <w:r>
        <w:t xml:space="preserve">.  </w:t>
      </w:r>
    </w:p>
    <w:p w14:paraId="3D3BD354" w14:textId="77777777" w:rsidR="006E2AF0" w:rsidRDefault="006E2AF0" w:rsidP="006E2AF0">
      <w:pPr>
        <w:pStyle w:val="BodyText"/>
      </w:pPr>
      <w:r>
        <w:t xml:space="preserve">All counts to be recorded in hourly intervals. </w:t>
      </w:r>
    </w:p>
    <w:p w14:paraId="3B270200" w14:textId="77777777" w:rsidR="006E2AF0" w:rsidRPr="009E3E23" w:rsidRDefault="006E2AF0" w:rsidP="00AE5F4C">
      <w:pPr>
        <w:pStyle w:val="Heading3"/>
        <w:numPr>
          <w:ilvl w:val="2"/>
          <w:numId w:val="44"/>
        </w:numPr>
        <w:ind w:left="720" w:hanging="720"/>
        <w:rPr>
          <w:color w:val="5C068C"/>
        </w:rPr>
      </w:pPr>
      <w:bookmarkStart w:id="145" w:name="_Ref93474984"/>
      <w:r w:rsidRPr="009E3E23">
        <w:rPr>
          <w:color w:val="5C068C"/>
        </w:rPr>
        <w:t>Vehicle Occupancy Guidelines</w:t>
      </w:r>
      <w:bookmarkEnd w:id="145"/>
    </w:p>
    <w:p w14:paraId="62849496" w14:textId="77777777" w:rsidR="006E2AF0" w:rsidRPr="003A13D6" w:rsidRDefault="006E2AF0" w:rsidP="00AE5F4C">
      <w:pPr>
        <w:pStyle w:val="ListNumber"/>
        <w:numPr>
          <w:ilvl w:val="0"/>
          <w:numId w:val="35"/>
        </w:numPr>
        <w:rPr>
          <w:szCs w:val="20"/>
        </w:rPr>
      </w:pPr>
      <w:r w:rsidRPr="003A13D6">
        <w:rPr>
          <w:szCs w:val="20"/>
        </w:rPr>
        <w:t>For the raw data, the preferred classifications are Occ1, Occ2, Occ3, Occ4, Occ5, Occ6, and Occ7</w:t>
      </w:r>
      <w:r>
        <w:rPr>
          <w:szCs w:val="20"/>
        </w:rPr>
        <w:t>;</w:t>
      </w:r>
      <w:r w:rsidRPr="003A13D6">
        <w:rPr>
          <w:szCs w:val="20"/>
        </w:rPr>
        <w:t xml:space="preserve"> </w:t>
      </w:r>
    </w:p>
    <w:p w14:paraId="13452F7D" w14:textId="77777777" w:rsidR="006E2AF0" w:rsidRPr="00E1787A" w:rsidRDefault="006E2AF0" w:rsidP="00AE5F4C">
      <w:pPr>
        <w:pStyle w:val="ListNumber"/>
        <w:numPr>
          <w:ilvl w:val="0"/>
          <w:numId w:val="28"/>
        </w:numPr>
        <w:rPr>
          <w:szCs w:val="20"/>
        </w:rPr>
      </w:pPr>
      <w:r w:rsidRPr="00E1787A">
        <w:rPr>
          <w:szCs w:val="20"/>
        </w:rPr>
        <w:t>Separate lines of data should be completed for each vehicle class for each time period</w:t>
      </w:r>
      <w:r>
        <w:rPr>
          <w:szCs w:val="20"/>
        </w:rPr>
        <w:t>;</w:t>
      </w:r>
      <w:r w:rsidRPr="00E1787A">
        <w:rPr>
          <w:szCs w:val="20"/>
        </w:rPr>
        <w:t xml:space="preserve"> </w:t>
      </w:r>
      <w:r>
        <w:rPr>
          <w:szCs w:val="20"/>
        </w:rPr>
        <w:t>and</w:t>
      </w:r>
    </w:p>
    <w:p w14:paraId="603B7E96" w14:textId="77777777" w:rsidR="006E2AF0" w:rsidRDefault="006E2AF0" w:rsidP="00AE5F4C">
      <w:pPr>
        <w:pStyle w:val="ListNumber"/>
        <w:numPr>
          <w:ilvl w:val="0"/>
          <w:numId w:val="28"/>
        </w:numPr>
        <w:rPr>
          <w:szCs w:val="20"/>
        </w:rPr>
      </w:pPr>
      <w:r w:rsidRPr="00E1787A">
        <w:rPr>
          <w:szCs w:val="20"/>
        </w:rPr>
        <w:t xml:space="preserve">Spreadsheet should include site number, site location, weather, date, start and end times, coordinates in Latitude/Longitude and Easting/Northing, explanation of occupancy classifications and a site image (photograph of the road where the count was carried out). </w:t>
      </w:r>
    </w:p>
    <w:p w14:paraId="657438D3" w14:textId="77777777" w:rsidR="006E2AF0" w:rsidRDefault="006E2AF0" w:rsidP="006E2AF0">
      <w:pPr>
        <w:spacing w:line="240" w:lineRule="auto"/>
        <w:rPr>
          <w:sz w:val="20"/>
          <w:szCs w:val="20"/>
        </w:rPr>
      </w:pPr>
      <w:r>
        <w:rPr>
          <w:szCs w:val="20"/>
        </w:rPr>
        <w:br w:type="page"/>
      </w:r>
    </w:p>
    <w:p w14:paraId="36B4EBEA" w14:textId="77777777" w:rsidR="006E2AF0" w:rsidRPr="009E3E23" w:rsidRDefault="006E2AF0" w:rsidP="00AE5F4C">
      <w:pPr>
        <w:pStyle w:val="Heading2"/>
        <w:numPr>
          <w:ilvl w:val="1"/>
          <w:numId w:val="44"/>
        </w:numPr>
        <w:tabs>
          <w:tab w:val="num" w:pos="1134"/>
        </w:tabs>
        <w:ind w:left="709" w:hanging="709"/>
        <w:rPr>
          <w:color w:val="5C068C"/>
        </w:rPr>
      </w:pPr>
      <w:bookmarkStart w:id="146" w:name="_Toc94273076"/>
      <w:bookmarkStart w:id="147" w:name="_Toc103351877"/>
      <w:r w:rsidRPr="009E3E23">
        <w:rPr>
          <w:color w:val="5C068C"/>
        </w:rPr>
        <w:t>Bus Occupancy Surveys (BO) / Boarding &amp; Alighting Surveys (B&amp;A)</w:t>
      </w:r>
      <w:bookmarkEnd w:id="146"/>
      <w:bookmarkEnd w:id="147"/>
    </w:p>
    <w:p w14:paraId="55CB541C" w14:textId="77777777" w:rsidR="006E2AF0" w:rsidRPr="009E3E23" w:rsidRDefault="006E2AF0" w:rsidP="00AE5F4C">
      <w:pPr>
        <w:pStyle w:val="Heading3"/>
        <w:numPr>
          <w:ilvl w:val="2"/>
          <w:numId w:val="44"/>
        </w:numPr>
        <w:ind w:left="720" w:hanging="720"/>
        <w:rPr>
          <w:color w:val="5C068C"/>
        </w:rPr>
      </w:pPr>
      <w:r w:rsidRPr="009E3E23">
        <w:rPr>
          <w:color w:val="5C068C"/>
        </w:rPr>
        <w:t>Data Required</w:t>
      </w:r>
    </w:p>
    <w:p w14:paraId="7466A9C9" w14:textId="77777777" w:rsidR="006E2AF0" w:rsidRDefault="006E2AF0" w:rsidP="006E2AF0">
      <w:pPr>
        <w:pStyle w:val="BodyText"/>
      </w:pPr>
      <w:r>
        <w:t xml:space="preserve">Bus Occupancy data is required using the following classifications:  </w:t>
      </w:r>
    </w:p>
    <w:p w14:paraId="218C6847" w14:textId="77777777" w:rsidR="006E2AF0" w:rsidRPr="00D859FA" w:rsidRDefault="006E2AF0" w:rsidP="00AE5F4C">
      <w:pPr>
        <w:pStyle w:val="ListNumber"/>
        <w:numPr>
          <w:ilvl w:val="0"/>
          <w:numId w:val="37"/>
        </w:numPr>
        <w:rPr>
          <w:szCs w:val="20"/>
        </w:rPr>
      </w:pPr>
      <w:r w:rsidRPr="00D859FA">
        <w:rPr>
          <w:szCs w:val="20"/>
        </w:rPr>
        <w:t>Operator</w:t>
      </w:r>
      <w:r>
        <w:rPr>
          <w:szCs w:val="20"/>
        </w:rPr>
        <w:t>;</w:t>
      </w:r>
      <w:r w:rsidRPr="00D859FA">
        <w:rPr>
          <w:szCs w:val="20"/>
        </w:rPr>
        <w:t xml:space="preserve"> </w:t>
      </w:r>
    </w:p>
    <w:p w14:paraId="228920C5" w14:textId="77777777" w:rsidR="006E2AF0" w:rsidRPr="00D859FA" w:rsidRDefault="006E2AF0" w:rsidP="00AE5F4C">
      <w:pPr>
        <w:pStyle w:val="ListNumber"/>
        <w:numPr>
          <w:ilvl w:val="0"/>
          <w:numId w:val="30"/>
        </w:numPr>
        <w:rPr>
          <w:szCs w:val="20"/>
        </w:rPr>
      </w:pPr>
      <w:r w:rsidRPr="00D859FA">
        <w:rPr>
          <w:szCs w:val="20"/>
        </w:rPr>
        <w:t>Bus Arrival Time</w:t>
      </w:r>
      <w:r>
        <w:rPr>
          <w:szCs w:val="20"/>
        </w:rPr>
        <w:t>;</w:t>
      </w:r>
    </w:p>
    <w:p w14:paraId="01BAE928" w14:textId="77777777" w:rsidR="006E2AF0" w:rsidRPr="00D859FA" w:rsidRDefault="006E2AF0" w:rsidP="00AE5F4C">
      <w:pPr>
        <w:pStyle w:val="ListNumber"/>
        <w:numPr>
          <w:ilvl w:val="0"/>
          <w:numId w:val="30"/>
        </w:numPr>
        <w:rPr>
          <w:szCs w:val="20"/>
        </w:rPr>
      </w:pPr>
      <w:r w:rsidRPr="00D859FA">
        <w:rPr>
          <w:szCs w:val="20"/>
        </w:rPr>
        <w:t>Bus Number/Route Number</w:t>
      </w:r>
      <w:r>
        <w:rPr>
          <w:szCs w:val="20"/>
        </w:rPr>
        <w:t>;</w:t>
      </w:r>
      <w:r w:rsidRPr="00D859FA">
        <w:rPr>
          <w:szCs w:val="20"/>
        </w:rPr>
        <w:t xml:space="preserve"> </w:t>
      </w:r>
    </w:p>
    <w:p w14:paraId="7A8F50DC" w14:textId="77777777" w:rsidR="006E2AF0" w:rsidRPr="00D859FA" w:rsidRDefault="006E2AF0" w:rsidP="00AE5F4C">
      <w:pPr>
        <w:pStyle w:val="ListNumber"/>
        <w:numPr>
          <w:ilvl w:val="0"/>
          <w:numId w:val="30"/>
        </w:numPr>
        <w:rPr>
          <w:szCs w:val="20"/>
        </w:rPr>
      </w:pPr>
      <w:r w:rsidRPr="00D859FA">
        <w:rPr>
          <w:szCs w:val="20"/>
        </w:rPr>
        <w:t>Registration Plate</w:t>
      </w:r>
      <w:r>
        <w:rPr>
          <w:szCs w:val="20"/>
        </w:rPr>
        <w:t>;</w:t>
      </w:r>
      <w:r w:rsidRPr="00D859FA">
        <w:rPr>
          <w:szCs w:val="20"/>
        </w:rPr>
        <w:t xml:space="preserve"> </w:t>
      </w:r>
    </w:p>
    <w:p w14:paraId="671E0401" w14:textId="77777777" w:rsidR="006E2AF0" w:rsidRPr="00D859FA" w:rsidRDefault="006E2AF0" w:rsidP="00AE5F4C">
      <w:pPr>
        <w:pStyle w:val="ListNumber"/>
        <w:numPr>
          <w:ilvl w:val="0"/>
          <w:numId w:val="30"/>
        </w:numPr>
        <w:rPr>
          <w:szCs w:val="20"/>
        </w:rPr>
      </w:pPr>
      <w:r w:rsidRPr="00D859FA">
        <w:rPr>
          <w:szCs w:val="20"/>
        </w:rPr>
        <w:t>Fleet number</w:t>
      </w:r>
      <w:r>
        <w:rPr>
          <w:szCs w:val="20"/>
        </w:rPr>
        <w:t>;</w:t>
      </w:r>
      <w:r w:rsidRPr="00D859FA">
        <w:rPr>
          <w:szCs w:val="20"/>
        </w:rPr>
        <w:t xml:space="preserve"> </w:t>
      </w:r>
    </w:p>
    <w:p w14:paraId="058C837E" w14:textId="77777777" w:rsidR="006E2AF0" w:rsidRPr="00D859FA" w:rsidRDefault="006E2AF0" w:rsidP="00AE5F4C">
      <w:pPr>
        <w:pStyle w:val="ListNumber"/>
        <w:numPr>
          <w:ilvl w:val="0"/>
          <w:numId w:val="30"/>
        </w:numPr>
        <w:rPr>
          <w:szCs w:val="20"/>
        </w:rPr>
      </w:pPr>
      <w:r w:rsidRPr="00D859FA">
        <w:rPr>
          <w:szCs w:val="20"/>
        </w:rPr>
        <w:t>Bus Type (double decker, single decker, single deck coach, double deck coach, minibus/coach)</w:t>
      </w:r>
      <w:r>
        <w:rPr>
          <w:szCs w:val="20"/>
        </w:rPr>
        <w:t>;</w:t>
      </w:r>
      <w:r w:rsidRPr="00D859FA">
        <w:rPr>
          <w:szCs w:val="20"/>
        </w:rPr>
        <w:t xml:space="preserve"> </w:t>
      </w:r>
    </w:p>
    <w:p w14:paraId="7A9D262D" w14:textId="77777777" w:rsidR="006E2AF0" w:rsidRPr="00D859FA" w:rsidRDefault="006E2AF0" w:rsidP="00AE5F4C">
      <w:pPr>
        <w:pStyle w:val="ListNumber"/>
        <w:numPr>
          <w:ilvl w:val="0"/>
          <w:numId w:val="30"/>
        </w:numPr>
        <w:rPr>
          <w:szCs w:val="20"/>
        </w:rPr>
      </w:pPr>
      <w:r w:rsidRPr="00D859FA">
        <w:rPr>
          <w:szCs w:val="20"/>
        </w:rPr>
        <w:t>Direction (inbound/outbound)</w:t>
      </w:r>
      <w:r>
        <w:rPr>
          <w:szCs w:val="20"/>
        </w:rPr>
        <w:t>;</w:t>
      </w:r>
      <w:r w:rsidRPr="00D859FA">
        <w:rPr>
          <w:szCs w:val="20"/>
        </w:rPr>
        <w:t xml:space="preserve"> </w:t>
      </w:r>
    </w:p>
    <w:p w14:paraId="79CE8F65" w14:textId="77777777" w:rsidR="006E2AF0" w:rsidRPr="00D859FA" w:rsidRDefault="006E2AF0" w:rsidP="00AE5F4C">
      <w:pPr>
        <w:pStyle w:val="ListNumber"/>
        <w:numPr>
          <w:ilvl w:val="0"/>
          <w:numId w:val="30"/>
        </w:numPr>
        <w:rPr>
          <w:szCs w:val="20"/>
        </w:rPr>
      </w:pPr>
      <w:r w:rsidRPr="00D859FA">
        <w:rPr>
          <w:szCs w:val="20"/>
        </w:rPr>
        <w:t>Bus service type (public, private, school)</w:t>
      </w:r>
      <w:r>
        <w:rPr>
          <w:szCs w:val="20"/>
        </w:rPr>
        <w:t>;</w:t>
      </w:r>
      <w:r w:rsidRPr="00D859FA">
        <w:rPr>
          <w:szCs w:val="20"/>
        </w:rPr>
        <w:t xml:space="preserve"> </w:t>
      </w:r>
    </w:p>
    <w:p w14:paraId="04600A0F" w14:textId="77777777" w:rsidR="006E2AF0" w:rsidRPr="00D859FA" w:rsidRDefault="006E2AF0" w:rsidP="00AE5F4C">
      <w:pPr>
        <w:pStyle w:val="ListNumber"/>
        <w:numPr>
          <w:ilvl w:val="0"/>
          <w:numId w:val="30"/>
        </w:numPr>
        <w:rPr>
          <w:szCs w:val="20"/>
        </w:rPr>
      </w:pPr>
      <w:r w:rsidRPr="00D859FA">
        <w:rPr>
          <w:szCs w:val="20"/>
        </w:rPr>
        <w:t>Note if the bus stops at or passes by the stop</w:t>
      </w:r>
      <w:r>
        <w:rPr>
          <w:szCs w:val="20"/>
        </w:rPr>
        <w:t>;</w:t>
      </w:r>
      <w:r w:rsidRPr="00D859FA">
        <w:rPr>
          <w:szCs w:val="20"/>
        </w:rPr>
        <w:t xml:space="preserve"> </w:t>
      </w:r>
    </w:p>
    <w:p w14:paraId="736E985E" w14:textId="77777777" w:rsidR="006E2AF0" w:rsidRPr="00D859FA" w:rsidRDefault="006E2AF0" w:rsidP="00AE5F4C">
      <w:pPr>
        <w:pStyle w:val="ListNumber"/>
        <w:numPr>
          <w:ilvl w:val="0"/>
          <w:numId w:val="30"/>
        </w:numPr>
        <w:rPr>
          <w:szCs w:val="20"/>
        </w:rPr>
      </w:pPr>
      <w:r w:rsidRPr="00D859FA">
        <w:rPr>
          <w:szCs w:val="20"/>
        </w:rPr>
        <w:t>Number boarding the bus</w:t>
      </w:r>
      <w:r>
        <w:rPr>
          <w:szCs w:val="20"/>
        </w:rPr>
        <w:t>;</w:t>
      </w:r>
      <w:r w:rsidRPr="00D859FA">
        <w:rPr>
          <w:szCs w:val="20"/>
        </w:rPr>
        <w:t xml:space="preserve"> </w:t>
      </w:r>
    </w:p>
    <w:p w14:paraId="74D853D1" w14:textId="77777777" w:rsidR="006E2AF0" w:rsidRPr="00D859FA" w:rsidRDefault="006E2AF0" w:rsidP="00AE5F4C">
      <w:pPr>
        <w:pStyle w:val="ListNumber"/>
        <w:numPr>
          <w:ilvl w:val="0"/>
          <w:numId w:val="30"/>
        </w:numPr>
        <w:rPr>
          <w:szCs w:val="20"/>
        </w:rPr>
      </w:pPr>
      <w:r w:rsidRPr="00D859FA">
        <w:rPr>
          <w:szCs w:val="20"/>
        </w:rPr>
        <w:t>Number alighting the bus</w:t>
      </w:r>
      <w:r>
        <w:rPr>
          <w:szCs w:val="20"/>
        </w:rPr>
        <w:t>;</w:t>
      </w:r>
      <w:r w:rsidRPr="00D859FA">
        <w:rPr>
          <w:szCs w:val="20"/>
        </w:rPr>
        <w:t xml:space="preserve"> </w:t>
      </w:r>
    </w:p>
    <w:p w14:paraId="2A147AEE" w14:textId="77777777" w:rsidR="006E2AF0" w:rsidRPr="00D859FA" w:rsidRDefault="006E2AF0" w:rsidP="00AE5F4C">
      <w:pPr>
        <w:pStyle w:val="ListNumber"/>
        <w:numPr>
          <w:ilvl w:val="0"/>
          <w:numId w:val="30"/>
        </w:numPr>
        <w:rPr>
          <w:szCs w:val="20"/>
        </w:rPr>
      </w:pPr>
      <w:r w:rsidRPr="00D859FA">
        <w:rPr>
          <w:szCs w:val="20"/>
        </w:rPr>
        <w:t>Bus departure time</w:t>
      </w:r>
      <w:r>
        <w:rPr>
          <w:szCs w:val="20"/>
        </w:rPr>
        <w:t>;</w:t>
      </w:r>
    </w:p>
    <w:p w14:paraId="6EBCB5A1" w14:textId="77777777" w:rsidR="006E2AF0" w:rsidRPr="00D859FA" w:rsidRDefault="006E2AF0" w:rsidP="00AE5F4C">
      <w:pPr>
        <w:pStyle w:val="ListNumber"/>
        <w:numPr>
          <w:ilvl w:val="0"/>
          <w:numId w:val="30"/>
        </w:numPr>
        <w:rPr>
          <w:szCs w:val="20"/>
        </w:rPr>
      </w:pPr>
      <w:r w:rsidRPr="00D859FA">
        <w:rPr>
          <w:szCs w:val="20"/>
        </w:rPr>
        <w:t>Number of passengers left at the stop</w:t>
      </w:r>
      <w:r>
        <w:rPr>
          <w:szCs w:val="20"/>
        </w:rPr>
        <w:t>;</w:t>
      </w:r>
      <w:r w:rsidRPr="00D859FA">
        <w:rPr>
          <w:szCs w:val="20"/>
        </w:rPr>
        <w:t xml:space="preserve"> </w:t>
      </w:r>
      <w:r>
        <w:rPr>
          <w:szCs w:val="20"/>
        </w:rPr>
        <w:t>and</w:t>
      </w:r>
    </w:p>
    <w:p w14:paraId="5890D208" w14:textId="77777777" w:rsidR="006E2AF0" w:rsidRPr="00D859FA" w:rsidRDefault="006E2AF0" w:rsidP="00AE5F4C">
      <w:pPr>
        <w:pStyle w:val="ListNumber"/>
        <w:numPr>
          <w:ilvl w:val="0"/>
          <w:numId w:val="30"/>
        </w:numPr>
        <w:rPr>
          <w:szCs w:val="20"/>
        </w:rPr>
      </w:pPr>
      <w:r w:rsidRPr="00D859FA">
        <w:rPr>
          <w:szCs w:val="20"/>
        </w:rPr>
        <w:t xml:space="preserve">Bus occupancy (for stopped and passing buses) (0%, 25%, 50%, 75%, 100%). </w:t>
      </w:r>
    </w:p>
    <w:p w14:paraId="46D65027" w14:textId="77777777" w:rsidR="006E2AF0" w:rsidRPr="009E3E23" w:rsidRDefault="006E2AF0" w:rsidP="00AE5F4C">
      <w:pPr>
        <w:pStyle w:val="Heading3"/>
        <w:numPr>
          <w:ilvl w:val="2"/>
          <w:numId w:val="44"/>
        </w:numPr>
        <w:ind w:left="720" w:hanging="720"/>
        <w:rPr>
          <w:color w:val="5C068C"/>
        </w:rPr>
      </w:pPr>
      <w:r w:rsidRPr="009E3E23">
        <w:rPr>
          <w:color w:val="5C068C"/>
        </w:rPr>
        <w:t>Survey Period</w:t>
      </w:r>
    </w:p>
    <w:p w14:paraId="26CDBA71" w14:textId="77777777" w:rsidR="006E2AF0" w:rsidRPr="00796F9C" w:rsidRDefault="006E2AF0" w:rsidP="006E2AF0">
      <w:pPr>
        <w:pStyle w:val="BodyText"/>
      </w:pPr>
      <w:r w:rsidRPr="00796F9C">
        <w:t>[</w:t>
      </w:r>
      <w:r w:rsidRPr="00796F9C">
        <w:rPr>
          <w:szCs w:val="20"/>
        </w:rPr>
        <w:t>Contracting Authority</w:t>
      </w:r>
      <w:r w:rsidRPr="00796F9C">
        <w:t xml:space="preserve"> to decide times dependent on requirements.] </w:t>
      </w:r>
    </w:p>
    <w:p w14:paraId="3D764576" w14:textId="77777777" w:rsidR="006E2AF0" w:rsidRPr="00796F9C" w:rsidRDefault="006E2AF0" w:rsidP="006E2AF0">
      <w:pPr>
        <w:pStyle w:val="BodyText"/>
      </w:pPr>
      <w:r w:rsidRPr="00796F9C">
        <w:t xml:space="preserve">For example, the surveys are to be undertaken for the following periods: </w:t>
      </w:r>
    </w:p>
    <w:p w14:paraId="7D53937C" w14:textId="77777777" w:rsidR="006E2AF0" w:rsidRPr="00796F9C" w:rsidRDefault="006E2AF0" w:rsidP="006E2AF0">
      <w:pPr>
        <w:pStyle w:val="BodyText"/>
      </w:pPr>
      <w:r w:rsidRPr="00796F9C">
        <w:t>BOs/BAs: 12-hour period from 07:00:00 to 19:00:00 on a neutral weekday (Tuesday-Thursday). Extended time periods up to 24 hours are facilitated by the templates and 12 and/or 24-hour periods are recommended.</w:t>
      </w:r>
    </w:p>
    <w:p w14:paraId="0A4DF12A" w14:textId="77777777" w:rsidR="006E2AF0" w:rsidRDefault="006E2AF0" w:rsidP="006E2AF0">
      <w:pPr>
        <w:pStyle w:val="BodyText"/>
      </w:pPr>
      <w:r w:rsidRPr="00796F9C">
        <w:t>All surveys are to be undertaken over the same time period.</w:t>
      </w:r>
      <w:r>
        <w:t xml:space="preserve"> </w:t>
      </w:r>
    </w:p>
    <w:p w14:paraId="6B298822" w14:textId="77777777" w:rsidR="006E2AF0" w:rsidRPr="009E3E23" w:rsidRDefault="006E2AF0" w:rsidP="00AE5F4C">
      <w:pPr>
        <w:pStyle w:val="Heading3"/>
        <w:numPr>
          <w:ilvl w:val="2"/>
          <w:numId w:val="44"/>
        </w:numPr>
        <w:ind w:left="720" w:hanging="720"/>
        <w:rPr>
          <w:color w:val="5C068C"/>
        </w:rPr>
      </w:pPr>
      <w:r w:rsidRPr="009E3E23">
        <w:rPr>
          <w:color w:val="5C068C"/>
        </w:rPr>
        <w:t>Survey Method</w:t>
      </w:r>
    </w:p>
    <w:p w14:paraId="3358832D" w14:textId="77777777" w:rsidR="006E2AF0" w:rsidRDefault="006E2AF0" w:rsidP="006E2AF0">
      <w:pPr>
        <w:pStyle w:val="BodyText"/>
      </w:pPr>
      <w:r>
        <w:t xml:space="preserve">All surveys are to be conducted by camera monitoring or manual enumerator. In each case, the manual enumerator or camera should be a position that as such all data can be collected easily and obstructions are minimized.  </w:t>
      </w:r>
    </w:p>
    <w:p w14:paraId="65AD34E1" w14:textId="77777777" w:rsidR="006E2AF0" w:rsidRDefault="006E2AF0" w:rsidP="006E2AF0">
      <w:pPr>
        <w:pStyle w:val="BodyText"/>
      </w:pPr>
      <w:r>
        <w:t xml:space="preserve">Surveys are not to be carried out on a day which coincides with school or public holidays unless with explicit permission from the </w:t>
      </w:r>
      <w:r w:rsidRPr="00A40FBC">
        <w:rPr>
          <w:szCs w:val="20"/>
        </w:rPr>
        <w:t>Contracting Authority</w:t>
      </w:r>
      <w:r>
        <w:t xml:space="preserve">. </w:t>
      </w:r>
    </w:p>
    <w:p w14:paraId="40D28C48" w14:textId="77777777" w:rsidR="006E2AF0" w:rsidRPr="009E3E23" w:rsidRDefault="006E2AF0" w:rsidP="00AE5F4C">
      <w:pPr>
        <w:pStyle w:val="Heading3"/>
        <w:numPr>
          <w:ilvl w:val="2"/>
          <w:numId w:val="44"/>
        </w:numPr>
        <w:ind w:left="720" w:hanging="720"/>
        <w:rPr>
          <w:color w:val="5C068C"/>
        </w:rPr>
      </w:pPr>
      <w:r w:rsidRPr="009E3E23">
        <w:rPr>
          <w:color w:val="5C068C"/>
        </w:rPr>
        <w:t xml:space="preserve">Data Format  </w:t>
      </w:r>
    </w:p>
    <w:p w14:paraId="685C7940" w14:textId="381DA27B" w:rsidR="006E2AF0" w:rsidRDefault="006E2AF0" w:rsidP="006E2AF0">
      <w:pPr>
        <w:pStyle w:val="BodyText"/>
      </w:pPr>
      <w:r>
        <w:t xml:space="preserve">All data to be presented as referenced in Section </w:t>
      </w:r>
      <w:r>
        <w:fldChar w:fldCharType="begin"/>
      </w:r>
      <w:r>
        <w:instrText xml:space="preserve"> REF _Ref93475194 \r \h </w:instrText>
      </w:r>
      <w:r>
        <w:fldChar w:fldCharType="separate"/>
      </w:r>
      <w:r w:rsidR="00DA7C42">
        <w:t>3.8.5</w:t>
      </w:r>
      <w:r>
        <w:fldChar w:fldCharType="end"/>
      </w:r>
      <w:r>
        <w:t xml:space="preserve"> in Microsoft excel format.  </w:t>
      </w:r>
    </w:p>
    <w:p w14:paraId="3EA476F3" w14:textId="77777777" w:rsidR="006E2AF0" w:rsidRDefault="006E2AF0" w:rsidP="006E2AF0">
      <w:pPr>
        <w:pStyle w:val="BodyText"/>
      </w:pPr>
      <w:r>
        <w:t xml:space="preserve">All buses arriving/ departing to be recorded. </w:t>
      </w:r>
    </w:p>
    <w:p w14:paraId="467414EE" w14:textId="77777777" w:rsidR="006E2AF0" w:rsidRPr="009E3E23" w:rsidRDefault="006E2AF0" w:rsidP="00AE5F4C">
      <w:pPr>
        <w:pStyle w:val="Heading3"/>
        <w:numPr>
          <w:ilvl w:val="2"/>
          <w:numId w:val="44"/>
        </w:numPr>
        <w:ind w:left="720" w:hanging="720"/>
        <w:rPr>
          <w:color w:val="5C068C"/>
        </w:rPr>
      </w:pPr>
      <w:bookmarkStart w:id="148" w:name="_Ref93475194"/>
      <w:r w:rsidRPr="009E3E23">
        <w:rPr>
          <w:color w:val="5C068C"/>
        </w:rPr>
        <w:t>Bus Occupancy Guidelines:</w:t>
      </w:r>
      <w:bookmarkEnd w:id="148"/>
      <w:r w:rsidRPr="009E3E23">
        <w:rPr>
          <w:color w:val="5C068C"/>
        </w:rPr>
        <w:t xml:space="preserve"> </w:t>
      </w:r>
    </w:p>
    <w:p w14:paraId="6E53C154" w14:textId="77777777" w:rsidR="006E2AF0" w:rsidRPr="00431664" w:rsidRDefault="006E2AF0" w:rsidP="00AE5F4C">
      <w:pPr>
        <w:pStyle w:val="ListNumber"/>
        <w:numPr>
          <w:ilvl w:val="0"/>
          <w:numId w:val="31"/>
        </w:numPr>
        <w:rPr>
          <w:szCs w:val="20"/>
        </w:rPr>
      </w:pPr>
      <w:r w:rsidRPr="00431664">
        <w:rPr>
          <w:szCs w:val="20"/>
        </w:rPr>
        <w:t>For the raw data, the preferred classifications are those stated above</w:t>
      </w:r>
      <w:r>
        <w:rPr>
          <w:szCs w:val="20"/>
        </w:rPr>
        <w:t>;</w:t>
      </w:r>
      <w:r w:rsidRPr="00431664">
        <w:rPr>
          <w:szCs w:val="20"/>
        </w:rPr>
        <w:t xml:space="preserve"> </w:t>
      </w:r>
    </w:p>
    <w:p w14:paraId="1E2CAFAD" w14:textId="77777777" w:rsidR="006E2AF0" w:rsidRPr="00431664" w:rsidRDefault="006E2AF0" w:rsidP="00AE5F4C">
      <w:pPr>
        <w:pStyle w:val="ListNumber"/>
        <w:numPr>
          <w:ilvl w:val="0"/>
          <w:numId w:val="28"/>
        </w:numPr>
        <w:rPr>
          <w:szCs w:val="20"/>
        </w:rPr>
      </w:pPr>
      <w:r w:rsidRPr="00431664">
        <w:rPr>
          <w:szCs w:val="20"/>
        </w:rPr>
        <w:t>Counts should be conducted beside the bus stop, where vehicles are slowing down/stopping and occupancy can be easily captured. If a vehicle is travelling too quickly on approach skip this vehicle and move to the next one</w:t>
      </w:r>
      <w:r>
        <w:rPr>
          <w:szCs w:val="20"/>
        </w:rPr>
        <w:t>;</w:t>
      </w:r>
      <w:r w:rsidRPr="00431664">
        <w:rPr>
          <w:szCs w:val="20"/>
        </w:rPr>
        <w:t xml:space="preserve">  </w:t>
      </w:r>
    </w:p>
    <w:p w14:paraId="335C3293" w14:textId="77777777" w:rsidR="006E2AF0" w:rsidRPr="00431664" w:rsidRDefault="006E2AF0" w:rsidP="00AE5F4C">
      <w:pPr>
        <w:pStyle w:val="ListNumber"/>
        <w:numPr>
          <w:ilvl w:val="0"/>
          <w:numId w:val="28"/>
        </w:numPr>
        <w:rPr>
          <w:szCs w:val="20"/>
        </w:rPr>
      </w:pPr>
      <w:r w:rsidRPr="00431664">
        <w:rPr>
          <w:szCs w:val="20"/>
        </w:rPr>
        <w:t>Counts should be done as the buses arrive/depart</w:t>
      </w:r>
      <w:r>
        <w:rPr>
          <w:szCs w:val="20"/>
        </w:rPr>
        <w:t>;</w:t>
      </w:r>
      <w:r w:rsidRPr="00431664">
        <w:rPr>
          <w:szCs w:val="20"/>
        </w:rPr>
        <w:t xml:space="preserve"> </w:t>
      </w:r>
    </w:p>
    <w:p w14:paraId="730D0A1D" w14:textId="77777777" w:rsidR="006E2AF0" w:rsidRPr="00431664" w:rsidRDefault="006E2AF0" w:rsidP="00AE5F4C">
      <w:pPr>
        <w:pStyle w:val="ListNumber"/>
        <w:numPr>
          <w:ilvl w:val="0"/>
          <w:numId w:val="28"/>
        </w:numPr>
        <w:rPr>
          <w:szCs w:val="20"/>
        </w:rPr>
      </w:pPr>
      <w:r w:rsidRPr="00431664">
        <w:rPr>
          <w:szCs w:val="20"/>
        </w:rPr>
        <w:t>Counts should be done for all buses arriving/departing at the designated stop</w:t>
      </w:r>
      <w:r>
        <w:rPr>
          <w:szCs w:val="20"/>
        </w:rPr>
        <w:t>;</w:t>
      </w:r>
      <w:r w:rsidRPr="00431664">
        <w:rPr>
          <w:szCs w:val="20"/>
        </w:rPr>
        <w:t xml:space="preserve"> </w:t>
      </w:r>
    </w:p>
    <w:p w14:paraId="5649FD22" w14:textId="77777777" w:rsidR="006E2AF0" w:rsidRPr="00431664" w:rsidRDefault="006E2AF0" w:rsidP="00AE5F4C">
      <w:pPr>
        <w:pStyle w:val="ListNumber"/>
        <w:numPr>
          <w:ilvl w:val="0"/>
          <w:numId w:val="28"/>
        </w:numPr>
        <w:rPr>
          <w:szCs w:val="20"/>
        </w:rPr>
      </w:pPr>
      <w:r w:rsidRPr="00431664">
        <w:rPr>
          <w:szCs w:val="20"/>
        </w:rPr>
        <w:t>Separate lines of data should be completed for each arrival</w:t>
      </w:r>
      <w:r>
        <w:rPr>
          <w:szCs w:val="20"/>
        </w:rPr>
        <w:t>;</w:t>
      </w:r>
      <w:r w:rsidRPr="00431664">
        <w:rPr>
          <w:szCs w:val="20"/>
        </w:rPr>
        <w:t xml:space="preserve"> </w:t>
      </w:r>
    </w:p>
    <w:p w14:paraId="6F80F244" w14:textId="77777777" w:rsidR="006E2AF0" w:rsidRPr="00431664" w:rsidRDefault="006E2AF0" w:rsidP="00AE5F4C">
      <w:pPr>
        <w:pStyle w:val="ListNumber"/>
        <w:numPr>
          <w:ilvl w:val="0"/>
          <w:numId w:val="28"/>
        </w:numPr>
        <w:rPr>
          <w:szCs w:val="20"/>
        </w:rPr>
      </w:pPr>
      <w:r w:rsidRPr="00431664">
        <w:rPr>
          <w:szCs w:val="20"/>
        </w:rPr>
        <w:t>Spreadsheet should include site number, site location, weather, date, start and end times, coordinates in Latitude/Longitude and Easting/Northing, and a site image (photograph of the road where the count was carried out)</w:t>
      </w:r>
      <w:r>
        <w:rPr>
          <w:szCs w:val="20"/>
        </w:rPr>
        <w:t>;</w:t>
      </w:r>
      <w:r w:rsidRPr="00431664">
        <w:rPr>
          <w:szCs w:val="20"/>
        </w:rPr>
        <w:t xml:space="preserve">  </w:t>
      </w:r>
    </w:p>
    <w:p w14:paraId="40DB10A4" w14:textId="77777777" w:rsidR="006E2AF0" w:rsidRPr="00431664" w:rsidRDefault="006E2AF0" w:rsidP="00AE5F4C">
      <w:pPr>
        <w:pStyle w:val="ListNumber"/>
        <w:numPr>
          <w:ilvl w:val="0"/>
          <w:numId w:val="28"/>
        </w:numPr>
        <w:rPr>
          <w:szCs w:val="20"/>
        </w:rPr>
      </w:pPr>
      <w:r w:rsidRPr="00431664">
        <w:rPr>
          <w:szCs w:val="20"/>
        </w:rPr>
        <w:t>The data should be collected for every bus that stops at the stop or passes by the stop</w:t>
      </w:r>
      <w:r>
        <w:rPr>
          <w:szCs w:val="20"/>
        </w:rPr>
        <w:t>;</w:t>
      </w:r>
      <w:r w:rsidRPr="00431664">
        <w:rPr>
          <w:szCs w:val="20"/>
        </w:rPr>
        <w:t xml:space="preserve"> </w:t>
      </w:r>
    </w:p>
    <w:p w14:paraId="2F1A39D2" w14:textId="77777777" w:rsidR="006E2AF0" w:rsidRPr="00431664" w:rsidRDefault="006E2AF0" w:rsidP="00AE5F4C">
      <w:pPr>
        <w:pStyle w:val="ListNumber"/>
        <w:numPr>
          <w:ilvl w:val="0"/>
          <w:numId w:val="28"/>
        </w:numPr>
        <w:rPr>
          <w:szCs w:val="20"/>
        </w:rPr>
      </w:pPr>
      <w:r w:rsidRPr="00431664">
        <w:rPr>
          <w:szCs w:val="20"/>
        </w:rPr>
        <w:t>The relevant direction of the bus should be recorded</w:t>
      </w:r>
      <w:r>
        <w:rPr>
          <w:szCs w:val="20"/>
        </w:rPr>
        <w:t xml:space="preserve"> (</w:t>
      </w:r>
      <w:r w:rsidRPr="00431664">
        <w:rPr>
          <w:szCs w:val="20"/>
        </w:rPr>
        <w:t>inbound</w:t>
      </w:r>
      <w:r>
        <w:rPr>
          <w:szCs w:val="20"/>
        </w:rPr>
        <w:t>/</w:t>
      </w:r>
      <w:r w:rsidRPr="00431664">
        <w:rPr>
          <w:szCs w:val="20"/>
        </w:rPr>
        <w:t>outbound</w:t>
      </w:r>
      <w:r>
        <w:rPr>
          <w:szCs w:val="20"/>
        </w:rPr>
        <w:t>);</w:t>
      </w:r>
      <w:r w:rsidRPr="00431664">
        <w:rPr>
          <w:szCs w:val="20"/>
        </w:rPr>
        <w:t xml:space="preserve"> </w:t>
      </w:r>
    </w:p>
    <w:p w14:paraId="1C2909C1" w14:textId="77777777" w:rsidR="006E2AF0" w:rsidRPr="00431664" w:rsidRDefault="006E2AF0" w:rsidP="00AE5F4C">
      <w:pPr>
        <w:pStyle w:val="ListNumber"/>
        <w:numPr>
          <w:ilvl w:val="0"/>
          <w:numId w:val="28"/>
        </w:numPr>
        <w:rPr>
          <w:szCs w:val="20"/>
        </w:rPr>
      </w:pPr>
      <w:r w:rsidRPr="00431664">
        <w:rPr>
          <w:szCs w:val="20"/>
        </w:rPr>
        <w:t>Separate lines of data should be completed for each bus</w:t>
      </w:r>
      <w:r>
        <w:rPr>
          <w:szCs w:val="20"/>
        </w:rPr>
        <w:t>;</w:t>
      </w:r>
      <w:r w:rsidRPr="00431664">
        <w:rPr>
          <w:szCs w:val="20"/>
        </w:rPr>
        <w:t xml:space="preserve"> </w:t>
      </w:r>
    </w:p>
    <w:p w14:paraId="6D67EA22" w14:textId="77777777" w:rsidR="006E2AF0" w:rsidRPr="00431664" w:rsidRDefault="006E2AF0" w:rsidP="00AE5F4C">
      <w:pPr>
        <w:pStyle w:val="ListNumber"/>
        <w:numPr>
          <w:ilvl w:val="0"/>
          <w:numId w:val="28"/>
        </w:numPr>
        <w:rPr>
          <w:szCs w:val="20"/>
        </w:rPr>
      </w:pPr>
      <w:r w:rsidRPr="00431664">
        <w:rPr>
          <w:szCs w:val="20"/>
        </w:rPr>
        <w:t xml:space="preserve">The full name of the operator should be used. </w:t>
      </w:r>
      <w:r>
        <w:rPr>
          <w:szCs w:val="20"/>
        </w:rPr>
        <w:t>(For example,</w:t>
      </w:r>
      <w:r w:rsidRPr="00431664">
        <w:rPr>
          <w:szCs w:val="20"/>
        </w:rPr>
        <w:t xml:space="preserve"> in the case of Bus </w:t>
      </w:r>
      <w:r>
        <w:rPr>
          <w:szCs w:val="20"/>
        </w:rPr>
        <w:t>É</w:t>
      </w:r>
      <w:r w:rsidRPr="00431664">
        <w:rPr>
          <w:szCs w:val="20"/>
        </w:rPr>
        <w:t>ireann, the full operator’s name should be used, and not just ‘BE’</w:t>
      </w:r>
      <w:r>
        <w:rPr>
          <w:szCs w:val="20"/>
        </w:rPr>
        <w:t>);</w:t>
      </w:r>
      <w:r w:rsidRPr="00431664">
        <w:rPr>
          <w:szCs w:val="20"/>
        </w:rPr>
        <w:t xml:space="preserve">  </w:t>
      </w:r>
    </w:p>
    <w:p w14:paraId="468DFCF5" w14:textId="77777777" w:rsidR="006E2AF0" w:rsidRPr="00431664" w:rsidRDefault="006E2AF0" w:rsidP="00AE5F4C">
      <w:pPr>
        <w:pStyle w:val="ListNumber"/>
        <w:numPr>
          <w:ilvl w:val="0"/>
          <w:numId w:val="28"/>
        </w:numPr>
        <w:rPr>
          <w:szCs w:val="20"/>
        </w:rPr>
      </w:pPr>
      <w:r w:rsidRPr="00431664">
        <w:rPr>
          <w:szCs w:val="20"/>
        </w:rPr>
        <w:t>Registration numbers should be complete and checked to ensure they are in the correct format</w:t>
      </w:r>
      <w:r>
        <w:rPr>
          <w:szCs w:val="20"/>
        </w:rPr>
        <w:t>;</w:t>
      </w:r>
      <w:r w:rsidRPr="00431664">
        <w:rPr>
          <w:szCs w:val="20"/>
        </w:rPr>
        <w:t xml:space="preserve">  </w:t>
      </w:r>
    </w:p>
    <w:p w14:paraId="502E1E57" w14:textId="77777777" w:rsidR="006E2AF0" w:rsidRPr="00431664" w:rsidRDefault="006E2AF0" w:rsidP="00AE5F4C">
      <w:pPr>
        <w:pStyle w:val="ListNumber"/>
        <w:numPr>
          <w:ilvl w:val="0"/>
          <w:numId w:val="28"/>
        </w:numPr>
        <w:rPr>
          <w:szCs w:val="20"/>
        </w:rPr>
      </w:pPr>
      <w:r w:rsidRPr="00431664">
        <w:rPr>
          <w:szCs w:val="20"/>
        </w:rPr>
        <w:t xml:space="preserve">The classifications for bus type are as follows: </w:t>
      </w:r>
    </w:p>
    <w:p w14:paraId="144ED98F" w14:textId="77777777" w:rsidR="006E2AF0" w:rsidRPr="00431664" w:rsidRDefault="006E2AF0" w:rsidP="00AE5F4C">
      <w:pPr>
        <w:pStyle w:val="BodyText"/>
        <w:numPr>
          <w:ilvl w:val="0"/>
          <w:numId w:val="41"/>
        </w:numPr>
        <w:rPr>
          <w:szCs w:val="20"/>
        </w:rPr>
      </w:pPr>
      <w:r w:rsidRPr="00431664">
        <w:rPr>
          <w:szCs w:val="20"/>
        </w:rPr>
        <w:t>Double Decker</w:t>
      </w:r>
      <w:r>
        <w:rPr>
          <w:szCs w:val="20"/>
        </w:rPr>
        <w:t>;</w:t>
      </w:r>
      <w:r w:rsidRPr="00431664">
        <w:rPr>
          <w:szCs w:val="20"/>
        </w:rPr>
        <w:t xml:space="preserve"> </w:t>
      </w:r>
    </w:p>
    <w:p w14:paraId="2FFCF048" w14:textId="77777777" w:rsidR="006E2AF0" w:rsidRPr="00431664" w:rsidRDefault="006E2AF0" w:rsidP="00AE5F4C">
      <w:pPr>
        <w:pStyle w:val="BodyText"/>
        <w:numPr>
          <w:ilvl w:val="0"/>
          <w:numId w:val="41"/>
        </w:numPr>
        <w:rPr>
          <w:szCs w:val="20"/>
        </w:rPr>
      </w:pPr>
      <w:r w:rsidRPr="00431664">
        <w:rPr>
          <w:szCs w:val="20"/>
        </w:rPr>
        <w:t>Single Decker</w:t>
      </w:r>
      <w:r>
        <w:rPr>
          <w:szCs w:val="20"/>
        </w:rPr>
        <w:t>;</w:t>
      </w:r>
      <w:r w:rsidRPr="00431664">
        <w:rPr>
          <w:szCs w:val="20"/>
        </w:rPr>
        <w:t xml:space="preserve"> </w:t>
      </w:r>
    </w:p>
    <w:p w14:paraId="159ACFE1" w14:textId="77777777" w:rsidR="006E2AF0" w:rsidRPr="00431664" w:rsidRDefault="006E2AF0" w:rsidP="00AE5F4C">
      <w:pPr>
        <w:pStyle w:val="BodyText"/>
        <w:numPr>
          <w:ilvl w:val="0"/>
          <w:numId w:val="41"/>
        </w:numPr>
        <w:rPr>
          <w:szCs w:val="20"/>
        </w:rPr>
      </w:pPr>
      <w:r w:rsidRPr="00431664">
        <w:rPr>
          <w:szCs w:val="20"/>
        </w:rPr>
        <w:t>Single Deck Coach</w:t>
      </w:r>
      <w:r>
        <w:rPr>
          <w:szCs w:val="20"/>
        </w:rPr>
        <w:t>;</w:t>
      </w:r>
      <w:r w:rsidRPr="00431664">
        <w:rPr>
          <w:szCs w:val="20"/>
        </w:rPr>
        <w:t xml:space="preserve"> </w:t>
      </w:r>
    </w:p>
    <w:p w14:paraId="6F25966B" w14:textId="77777777" w:rsidR="006E2AF0" w:rsidRPr="00431664" w:rsidRDefault="006E2AF0" w:rsidP="00AE5F4C">
      <w:pPr>
        <w:pStyle w:val="BodyText"/>
        <w:numPr>
          <w:ilvl w:val="0"/>
          <w:numId w:val="41"/>
        </w:numPr>
        <w:rPr>
          <w:szCs w:val="20"/>
        </w:rPr>
      </w:pPr>
      <w:r w:rsidRPr="00431664">
        <w:rPr>
          <w:szCs w:val="20"/>
        </w:rPr>
        <w:t>Double Deck Coach</w:t>
      </w:r>
      <w:r>
        <w:rPr>
          <w:szCs w:val="20"/>
        </w:rPr>
        <w:t>;</w:t>
      </w:r>
      <w:r w:rsidRPr="00431664">
        <w:rPr>
          <w:szCs w:val="20"/>
        </w:rPr>
        <w:t xml:space="preserve"> </w:t>
      </w:r>
    </w:p>
    <w:p w14:paraId="1008831B" w14:textId="77777777" w:rsidR="006E2AF0" w:rsidRPr="00431664" w:rsidRDefault="006E2AF0" w:rsidP="00AE5F4C">
      <w:pPr>
        <w:pStyle w:val="BodyText"/>
        <w:numPr>
          <w:ilvl w:val="0"/>
          <w:numId w:val="41"/>
        </w:numPr>
        <w:rPr>
          <w:szCs w:val="20"/>
        </w:rPr>
      </w:pPr>
      <w:r w:rsidRPr="00431664">
        <w:rPr>
          <w:szCs w:val="20"/>
        </w:rPr>
        <w:t>Midi Coach</w:t>
      </w:r>
      <w:r>
        <w:rPr>
          <w:szCs w:val="20"/>
        </w:rPr>
        <w:t>;</w:t>
      </w:r>
      <w:r w:rsidRPr="00431664">
        <w:rPr>
          <w:szCs w:val="20"/>
        </w:rPr>
        <w:t xml:space="preserve"> </w:t>
      </w:r>
    </w:p>
    <w:p w14:paraId="319A5C94" w14:textId="77777777" w:rsidR="006E2AF0" w:rsidRPr="00431664" w:rsidRDefault="006E2AF0" w:rsidP="00AE5F4C">
      <w:pPr>
        <w:pStyle w:val="BodyText"/>
        <w:numPr>
          <w:ilvl w:val="0"/>
          <w:numId w:val="41"/>
        </w:numPr>
        <w:rPr>
          <w:szCs w:val="20"/>
        </w:rPr>
      </w:pPr>
      <w:r w:rsidRPr="00431664">
        <w:rPr>
          <w:szCs w:val="20"/>
        </w:rPr>
        <w:t>Mini Bus</w:t>
      </w:r>
      <w:r>
        <w:rPr>
          <w:szCs w:val="20"/>
        </w:rPr>
        <w:t>;</w:t>
      </w:r>
    </w:p>
    <w:p w14:paraId="09DE7555" w14:textId="77777777" w:rsidR="006E2AF0" w:rsidRPr="00431664" w:rsidRDefault="006E2AF0" w:rsidP="00AE5F4C">
      <w:pPr>
        <w:pStyle w:val="ListNumber"/>
        <w:numPr>
          <w:ilvl w:val="0"/>
          <w:numId w:val="28"/>
        </w:numPr>
        <w:rPr>
          <w:szCs w:val="20"/>
        </w:rPr>
      </w:pPr>
      <w:r w:rsidRPr="00431664">
        <w:rPr>
          <w:szCs w:val="20"/>
        </w:rPr>
        <w:t xml:space="preserve">The Type of service that should be recorded is: </w:t>
      </w:r>
    </w:p>
    <w:p w14:paraId="3647F002" w14:textId="77777777" w:rsidR="006E2AF0" w:rsidRPr="00431664" w:rsidRDefault="006E2AF0" w:rsidP="00AE5F4C">
      <w:pPr>
        <w:pStyle w:val="BodyText"/>
        <w:numPr>
          <w:ilvl w:val="0"/>
          <w:numId w:val="42"/>
        </w:numPr>
        <w:rPr>
          <w:szCs w:val="20"/>
        </w:rPr>
      </w:pPr>
      <w:r w:rsidRPr="00431664">
        <w:rPr>
          <w:szCs w:val="20"/>
        </w:rPr>
        <w:t>Public Service Vehicle</w:t>
      </w:r>
      <w:r>
        <w:rPr>
          <w:szCs w:val="20"/>
        </w:rPr>
        <w:t>;</w:t>
      </w:r>
      <w:r w:rsidRPr="00431664">
        <w:rPr>
          <w:szCs w:val="20"/>
        </w:rPr>
        <w:t xml:space="preserve"> </w:t>
      </w:r>
    </w:p>
    <w:p w14:paraId="00CF4410" w14:textId="77777777" w:rsidR="006E2AF0" w:rsidRPr="00431664" w:rsidRDefault="006E2AF0" w:rsidP="00AE5F4C">
      <w:pPr>
        <w:pStyle w:val="BodyText"/>
        <w:numPr>
          <w:ilvl w:val="0"/>
          <w:numId w:val="42"/>
        </w:numPr>
        <w:rPr>
          <w:szCs w:val="20"/>
        </w:rPr>
      </w:pPr>
      <w:r w:rsidRPr="00431664">
        <w:rPr>
          <w:szCs w:val="20"/>
        </w:rPr>
        <w:t>Private</w:t>
      </w:r>
      <w:r>
        <w:rPr>
          <w:szCs w:val="20"/>
        </w:rPr>
        <w:t>;</w:t>
      </w:r>
      <w:r w:rsidRPr="00431664">
        <w:rPr>
          <w:szCs w:val="20"/>
        </w:rPr>
        <w:t xml:space="preserve"> </w:t>
      </w:r>
    </w:p>
    <w:p w14:paraId="2A72CA4B" w14:textId="77777777" w:rsidR="006E2AF0" w:rsidRPr="00431664" w:rsidRDefault="006E2AF0" w:rsidP="00AE5F4C">
      <w:pPr>
        <w:pStyle w:val="BodyText"/>
        <w:numPr>
          <w:ilvl w:val="0"/>
          <w:numId w:val="42"/>
        </w:numPr>
        <w:rPr>
          <w:szCs w:val="20"/>
        </w:rPr>
      </w:pPr>
      <w:r w:rsidRPr="00431664">
        <w:rPr>
          <w:szCs w:val="20"/>
        </w:rPr>
        <w:t>School Bus</w:t>
      </w:r>
      <w:r>
        <w:rPr>
          <w:szCs w:val="20"/>
        </w:rPr>
        <w:t>;</w:t>
      </w:r>
      <w:r w:rsidRPr="00431664">
        <w:rPr>
          <w:szCs w:val="20"/>
        </w:rPr>
        <w:t xml:space="preserve"> </w:t>
      </w:r>
      <w:r>
        <w:rPr>
          <w:szCs w:val="20"/>
        </w:rPr>
        <w:t>and</w:t>
      </w:r>
    </w:p>
    <w:p w14:paraId="10C766BB" w14:textId="77777777" w:rsidR="006E2AF0" w:rsidRPr="00431664" w:rsidRDefault="006E2AF0" w:rsidP="00AE5F4C">
      <w:pPr>
        <w:pStyle w:val="BodyText"/>
        <w:numPr>
          <w:ilvl w:val="0"/>
          <w:numId w:val="42"/>
        </w:numPr>
        <w:rPr>
          <w:szCs w:val="20"/>
        </w:rPr>
      </w:pPr>
      <w:r w:rsidRPr="00431664">
        <w:rPr>
          <w:szCs w:val="20"/>
        </w:rPr>
        <w:t>In the case that other service types exist, please record these</w:t>
      </w:r>
      <w:r>
        <w:rPr>
          <w:szCs w:val="20"/>
        </w:rPr>
        <w:t>;</w:t>
      </w:r>
      <w:r w:rsidRPr="00431664">
        <w:rPr>
          <w:szCs w:val="20"/>
        </w:rPr>
        <w:t xml:space="preserve"> </w:t>
      </w:r>
    </w:p>
    <w:p w14:paraId="4CBCDDDA" w14:textId="77777777" w:rsidR="006E2AF0" w:rsidRPr="00431664" w:rsidRDefault="006E2AF0" w:rsidP="00AE5F4C">
      <w:pPr>
        <w:pStyle w:val="ListNumber"/>
        <w:numPr>
          <w:ilvl w:val="0"/>
          <w:numId w:val="28"/>
        </w:numPr>
        <w:rPr>
          <w:szCs w:val="20"/>
        </w:rPr>
      </w:pPr>
      <w:r w:rsidRPr="00431664">
        <w:rPr>
          <w:szCs w:val="20"/>
        </w:rPr>
        <w:t xml:space="preserve">Occupancy of buses should also be recorded where specified and should be categorized as follows </w:t>
      </w:r>
    </w:p>
    <w:p w14:paraId="0497C216" w14:textId="77777777" w:rsidR="006E2AF0" w:rsidRPr="00431664" w:rsidRDefault="006E2AF0" w:rsidP="00AE5F4C">
      <w:pPr>
        <w:pStyle w:val="BodyText"/>
        <w:numPr>
          <w:ilvl w:val="0"/>
          <w:numId w:val="43"/>
        </w:numPr>
        <w:rPr>
          <w:szCs w:val="20"/>
        </w:rPr>
      </w:pPr>
      <w:r w:rsidRPr="00431664">
        <w:rPr>
          <w:szCs w:val="20"/>
        </w:rPr>
        <w:t>0% occupancy (empty)</w:t>
      </w:r>
      <w:r>
        <w:rPr>
          <w:szCs w:val="20"/>
        </w:rPr>
        <w:t>;</w:t>
      </w:r>
      <w:r w:rsidRPr="00431664">
        <w:rPr>
          <w:szCs w:val="20"/>
        </w:rPr>
        <w:t xml:space="preserve"> </w:t>
      </w:r>
    </w:p>
    <w:p w14:paraId="4CFD8588" w14:textId="77777777" w:rsidR="006E2AF0" w:rsidRPr="00431664" w:rsidRDefault="006E2AF0" w:rsidP="00AE5F4C">
      <w:pPr>
        <w:pStyle w:val="BodyText"/>
        <w:numPr>
          <w:ilvl w:val="0"/>
          <w:numId w:val="43"/>
        </w:numPr>
        <w:rPr>
          <w:szCs w:val="20"/>
        </w:rPr>
      </w:pPr>
      <w:r w:rsidRPr="00431664">
        <w:rPr>
          <w:szCs w:val="20"/>
        </w:rPr>
        <w:t>25% occupancy (small number of people on board)</w:t>
      </w:r>
      <w:r>
        <w:rPr>
          <w:szCs w:val="20"/>
        </w:rPr>
        <w:t>;</w:t>
      </w:r>
      <w:r w:rsidRPr="00431664">
        <w:rPr>
          <w:szCs w:val="20"/>
        </w:rPr>
        <w:t xml:space="preserve"> </w:t>
      </w:r>
    </w:p>
    <w:p w14:paraId="34F88D72" w14:textId="77777777" w:rsidR="006E2AF0" w:rsidRPr="00431664" w:rsidRDefault="006E2AF0" w:rsidP="00AE5F4C">
      <w:pPr>
        <w:pStyle w:val="BodyText"/>
        <w:numPr>
          <w:ilvl w:val="0"/>
          <w:numId w:val="43"/>
        </w:numPr>
        <w:rPr>
          <w:szCs w:val="20"/>
        </w:rPr>
      </w:pPr>
      <w:r w:rsidRPr="00431664">
        <w:rPr>
          <w:szCs w:val="20"/>
        </w:rPr>
        <w:t>50% occupancy (bus is half full)</w:t>
      </w:r>
      <w:r>
        <w:rPr>
          <w:szCs w:val="20"/>
        </w:rPr>
        <w:t>;</w:t>
      </w:r>
      <w:r w:rsidRPr="00431664">
        <w:rPr>
          <w:szCs w:val="20"/>
        </w:rPr>
        <w:t xml:space="preserve"> </w:t>
      </w:r>
    </w:p>
    <w:p w14:paraId="3E571C7D" w14:textId="77777777" w:rsidR="006E2AF0" w:rsidRPr="00431664" w:rsidRDefault="006E2AF0" w:rsidP="00AE5F4C">
      <w:pPr>
        <w:pStyle w:val="BodyText"/>
        <w:numPr>
          <w:ilvl w:val="0"/>
          <w:numId w:val="43"/>
        </w:numPr>
        <w:rPr>
          <w:szCs w:val="20"/>
        </w:rPr>
      </w:pPr>
      <w:r w:rsidRPr="00431664">
        <w:rPr>
          <w:szCs w:val="20"/>
        </w:rPr>
        <w:t>75% occupancy (all seats filled)</w:t>
      </w:r>
      <w:r>
        <w:rPr>
          <w:szCs w:val="20"/>
        </w:rPr>
        <w:t>;</w:t>
      </w:r>
      <w:r w:rsidRPr="00431664">
        <w:rPr>
          <w:szCs w:val="20"/>
        </w:rPr>
        <w:t xml:space="preserve"> </w:t>
      </w:r>
      <w:r>
        <w:rPr>
          <w:szCs w:val="20"/>
        </w:rPr>
        <w:t>and</w:t>
      </w:r>
    </w:p>
    <w:p w14:paraId="2EECCB97" w14:textId="77777777" w:rsidR="006E2AF0" w:rsidRPr="00431664" w:rsidRDefault="006E2AF0" w:rsidP="00AE5F4C">
      <w:pPr>
        <w:pStyle w:val="BodyText"/>
        <w:numPr>
          <w:ilvl w:val="0"/>
          <w:numId w:val="43"/>
        </w:numPr>
        <w:rPr>
          <w:szCs w:val="20"/>
        </w:rPr>
      </w:pPr>
      <w:r w:rsidRPr="00431664">
        <w:rPr>
          <w:szCs w:val="20"/>
        </w:rPr>
        <w:t>100% occupancy (all seats filled and standing space occupied)</w:t>
      </w:r>
      <w:r>
        <w:rPr>
          <w:szCs w:val="20"/>
        </w:rPr>
        <w:t>;</w:t>
      </w:r>
    </w:p>
    <w:p w14:paraId="4D4B3413" w14:textId="77777777" w:rsidR="006E2AF0" w:rsidRDefault="006E2AF0" w:rsidP="00AE5F4C">
      <w:pPr>
        <w:pStyle w:val="ListNumber"/>
        <w:numPr>
          <w:ilvl w:val="0"/>
          <w:numId w:val="28"/>
        </w:numPr>
        <w:rPr>
          <w:szCs w:val="20"/>
        </w:rPr>
      </w:pPr>
      <w:r w:rsidRPr="00431664">
        <w:rPr>
          <w:szCs w:val="20"/>
        </w:rPr>
        <w:t xml:space="preserve">Arrival time and departure time should be noted down to the second (hh:mm:ss), the same value should not be recorded for arrival and departure. </w:t>
      </w:r>
    </w:p>
    <w:p w14:paraId="59199D09" w14:textId="77777777" w:rsidR="006E2AF0" w:rsidRDefault="006E2AF0" w:rsidP="006E2AF0">
      <w:pPr>
        <w:spacing w:line="240" w:lineRule="auto"/>
        <w:rPr>
          <w:sz w:val="20"/>
          <w:szCs w:val="20"/>
        </w:rPr>
      </w:pPr>
      <w:r>
        <w:rPr>
          <w:szCs w:val="20"/>
        </w:rPr>
        <w:br w:type="page"/>
      </w:r>
    </w:p>
    <w:p w14:paraId="45522DC6" w14:textId="2C2934B6" w:rsidR="006E2AF0" w:rsidRPr="009E3E23" w:rsidRDefault="006E2AF0" w:rsidP="00AE5F4C">
      <w:pPr>
        <w:pStyle w:val="Heading2"/>
        <w:numPr>
          <w:ilvl w:val="1"/>
          <w:numId w:val="44"/>
        </w:numPr>
        <w:tabs>
          <w:tab w:val="num" w:pos="1134"/>
        </w:tabs>
        <w:ind w:left="709" w:hanging="709"/>
        <w:rPr>
          <w:color w:val="5C068C"/>
        </w:rPr>
      </w:pPr>
      <w:bookmarkStart w:id="149" w:name="_Toc94273078"/>
      <w:bookmarkStart w:id="150" w:name="_Toc103351878"/>
      <w:r w:rsidRPr="009E3E23">
        <w:rPr>
          <w:color w:val="5C068C"/>
        </w:rPr>
        <w:t>Origin/Destination (ANPR) Surveys</w:t>
      </w:r>
      <w:bookmarkEnd w:id="149"/>
      <w:bookmarkEnd w:id="150"/>
    </w:p>
    <w:p w14:paraId="7CB2EA87" w14:textId="77777777" w:rsidR="006E2AF0" w:rsidRPr="009E3E23" w:rsidRDefault="006E2AF0" w:rsidP="00AE5F4C">
      <w:pPr>
        <w:pStyle w:val="Heading3"/>
        <w:numPr>
          <w:ilvl w:val="2"/>
          <w:numId w:val="44"/>
        </w:numPr>
        <w:ind w:left="720" w:hanging="720"/>
        <w:rPr>
          <w:color w:val="5C068C"/>
        </w:rPr>
      </w:pPr>
      <w:r w:rsidRPr="009E3E23">
        <w:rPr>
          <w:color w:val="5C068C"/>
        </w:rPr>
        <w:t>Data Required</w:t>
      </w:r>
    </w:p>
    <w:p w14:paraId="76DC48EE" w14:textId="77777777" w:rsidR="006E2AF0" w:rsidRDefault="006E2AF0" w:rsidP="006E2AF0">
      <w:pPr>
        <w:pStyle w:val="BodyText"/>
      </w:pPr>
      <w:r>
        <w:t xml:space="preserve">Origin/Destination data is required using the following classifications: </w:t>
      </w:r>
      <w:r w:rsidRPr="00B56D09">
        <w:t>CAR, LGV,</w:t>
      </w:r>
      <w:r>
        <w:t xml:space="preserve"> OGV 1, OGV 2, </w:t>
      </w:r>
      <w:r w:rsidRPr="00A40FBC">
        <w:t>PSV</w:t>
      </w:r>
      <w:r>
        <w:t xml:space="preserve"> and Motorcycle (M/C).</w:t>
      </w:r>
    </w:p>
    <w:p w14:paraId="7BE6D775" w14:textId="77777777" w:rsidR="006E2AF0" w:rsidRPr="009E3E23" w:rsidRDefault="006E2AF0" w:rsidP="00AE5F4C">
      <w:pPr>
        <w:pStyle w:val="Heading3"/>
        <w:numPr>
          <w:ilvl w:val="2"/>
          <w:numId w:val="44"/>
        </w:numPr>
        <w:ind w:left="720" w:hanging="720"/>
        <w:rPr>
          <w:color w:val="5C068C"/>
        </w:rPr>
      </w:pPr>
      <w:r w:rsidRPr="009E3E23">
        <w:rPr>
          <w:color w:val="5C068C"/>
        </w:rPr>
        <w:t>Survey Period</w:t>
      </w:r>
    </w:p>
    <w:p w14:paraId="61E48D3A" w14:textId="77777777" w:rsidR="006E2AF0" w:rsidRPr="00796F9C" w:rsidRDefault="006E2AF0" w:rsidP="006E2AF0">
      <w:pPr>
        <w:pStyle w:val="BodyText"/>
      </w:pPr>
      <w:r w:rsidRPr="00796F9C">
        <w:t xml:space="preserve">[Contracting Authority to decide times dependent on requirements.] </w:t>
      </w:r>
    </w:p>
    <w:p w14:paraId="180ACF4D" w14:textId="77777777" w:rsidR="006E2AF0" w:rsidRPr="00796F9C" w:rsidRDefault="006E2AF0" w:rsidP="006E2AF0">
      <w:pPr>
        <w:pStyle w:val="BodyText"/>
      </w:pPr>
      <w:r w:rsidRPr="00796F9C">
        <w:t xml:space="preserve">For example, surveys are to be undertaken </w:t>
      </w:r>
      <w:r w:rsidRPr="00796F9C">
        <w:rPr>
          <w:b/>
          <w:bCs/>
        </w:rPr>
        <w:t>while the two-week ATC Survey is in operation</w:t>
      </w:r>
      <w:r w:rsidRPr="00796F9C">
        <w:t xml:space="preserve"> for the following periods: </w:t>
      </w:r>
    </w:p>
    <w:p w14:paraId="71BF7FA8" w14:textId="77777777" w:rsidR="006E2AF0" w:rsidRPr="00796F9C" w:rsidRDefault="006E2AF0" w:rsidP="006E2AF0">
      <w:pPr>
        <w:pStyle w:val="BodyText"/>
      </w:pPr>
      <w:r w:rsidRPr="00796F9C">
        <w:t>ANPR: One 14-hour period from 06:00:00 to 20:00:00 on a neutral weekday (Tuesday-Thursday). A capture rate of no less than 85% of the total number of vehicles that pass any given ANPR camera must be demonstrated in each 1-hour period, from 06:00 to 20:00.</w:t>
      </w:r>
    </w:p>
    <w:p w14:paraId="5A914332" w14:textId="77777777" w:rsidR="006E2AF0" w:rsidRDefault="006E2AF0" w:rsidP="006E2AF0">
      <w:pPr>
        <w:pStyle w:val="BodyText"/>
      </w:pPr>
      <w:r w:rsidRPr="00796F9C">
        <w:t>All surveys are to be undertaken over the same time period.</w:t>
      </w:r>
      <w:r>
        <w:t xml:space="preserve"> </w:t>
      </w:r>
    </w:p>
    <w:p w14:paraId="11CBB60D" w14:textId="77777777" w:rsidR="006E2AF0" w:rsidRPr="009E3E23" w:rsidRDefault="006E2AF0" w:rsidP="00AE5F4C">
      <w:pPr>
        <w:pStyle w:val="Heading3"/>
        <w:numPr>
          <w:ilvl w:val="2"/>
          <w:numId w:val="44"/>
        </w:numPr>
        <w:ind w:left="720" w:hanging="720"/>
        <w:rPr>
          <w:color w:val="5C068C"/>
        </w:rPr>
      </w:pPr>
      <w:r w:rsidRPr="009E3E23">
        <w:rPr>
          <w:color w:val="5C068C"/>
        </w:rPr>
        <w:t>Survey Method</w:t>
      </w:r>
    </w:p>
    <w:p w14:paraId="4F13BEE1" w14:textId="77777777" w:rsidR="006E2AF0" w:rsidRDefault="006E2AF0" w:rsidP="006E2AF0">
      <w:pPr>
        <w:pStyle w:val="BodyText"/>
      </w:pPr>
      <w:r>
        <w:t>The data provided shall be encrypted to provide each vehicle with a unique alpha-numeric identifier which will not disclose the original Vehicle Registration Number. The data collected shall be recorded in a trip chain format, which will detail the route of each vehicle time stamped as it passes each location, it will also document the journey time between each capture point.</w:t>
      </w:r>
    </w:p>
    <w:p w14:paraId="438E9362" w14:textId="77777777" w:rsidR="006E2AF0" w:rsidRPr="009E3E23" w:rsidRDefault="006E2AF0" w:rsidP="00AE5F4C">
      <w:pPr>
        <w:pStyle w:val="Heading3"/>
        <w:numPr>
          <w:ilvl w:val="2"/>
          <w:numId w:val="44"/>
        </w:numPr>
        <w:ind w:left="720" w:hanging="720"/>
        <w:rPr>
          <w:color w:val="5C068C"/>
        </w:rPr>
      </w:pPr>
      <w:r w:rsidRPr="009E3E23">
        <w:rPr>
          <w:color w:val="5C068C"/>
        </w:rPr>
        <w:t>Data Format</w:t>
      </w:r>
    </w:p>
    <w:p w14:paraId="4FB8E1AE" w14:textId="77777777" w:rsidR="006E2AF0" w:rsidRDefault="006E2AF0" w:rsidP="006E2AF0">
      <w:pPr>
        <w:pStyle w:val="BodyText"/>
      </w:pPr>
      <w:r>
        <w:t xml:space="preserve">All data to be presented as follows: </w:t>
      </w:r>
    </w:p>
    <w:p w14:paraId="02B6AA34" w14:textId="77777777" w:rsidR="006E2AF0" w:rsidRDefault="006E2AF0" w:rsidP="006E2AF0">
      <w:pPr>
        <w:pStyle w:val="BodyText"/>
      </w:pPr>
      <w:r>
        <w:t xml:space="preserve">GPS Survey Location in AutoCAD, or compatible format. </w:t>
      </w:r>
    </w:p>
    <w:p w14:paraId="34AC4623" w14:textId="77777777" w:rsidR="006E2AF0" w:rsidRDefault="006E2AF0" w:rsidP="006E2AF0">
      <w:pPr>
        <w:pStyle w:val="BodyText"/>
      </w:pPr>
      <w:r>
        <w:t xml:space="preserve">MS Excel Sheets detailing: </w:t>
      </w:r>
    </w:p>
    <w:p w14:paraId="500B7DDD" w14:textId="77777777" w:rsidR="006E2AF0" w:rsidRPr="00FC18B5" w:rsidRDefault="006E2AF0" w:rsidP="006E2AF0">
      <w:pPr>
        <w:pStyle w:val="ListBullet"/>
        <w:ind w:left="850"/>
        <w:jc w:val="both"/>
        <w:rPr>
          <w:szCs w:val="20"/>
        </w:rPr>
      </w:pPr>
      <w:r w:rsidRPr="00FC18B5">
        <w:rPr>
          <w:szCs w:val="20"/>
        </w:rPr>
        <w:t xml:space="preserve">List of unique alpha-numeric vehicle identifier and their corresponding vehicle time and vehicle class; </w:t>
      </w:r>
    </w:p>
    <w:p w14:paraId="63E86D43" w14:textId="77777777" w:rsidR="006E2AF0" w:rsidRPr="00FC18B5" w:rsidRDefault="006E2AF0" w:rsidP="006E2AF0">
      <w:pPr>
        <w:pStyle w:val="ListBullet"/>
        <w:ind w:left="850"/>
        <w:jc w:val="both"/>
        <w:rPr>
          <w:szCs w:val="20"/>
        </w:rPr>
      </w:pPr>
      <w:r w:rsidRPr="00FC18B5">
        <w:rPr>
          <w:szCs w:val="20"/>
        </w:rPr>
        <w:t>Record of the matched alpha-numeric vehicle identifier between each of the cameras. This data should be presented in a matrix format by vehicle type</w:t>
      </w:r>
      <w:r>
        <w:rPr>
          <w:szCs w:val="20"/>
        </w:rPr>
        <w:t>;</w:t>
      </w:r>
      <w:r w:rsidRPr="00FC18B5">
        <w:rPr>
          <w:szCs w:val="20"/>
        </w:rPr>
        <w:t xml:space="preserve"> </w:t>
      </w:r>
    </w:p>
    <w:p w14:paraId="66B48558" w14:textId="77777777" w:rsidR="006E2AF0" w:rsidRPr="00FC18B5" w:rsidRDefault="006E2AF0" w:rsidP="006E2AF0">
      <w:pPr>
        <w:pStyle w:val="ListBullet"/>
        <w:ind w:left="850"/>
        <w:jc w:val="both"/>
        <w:rPr>
          <w:szCs w:val="20"/>
        </w:rPr>
      </w:pPr>
      <w:r w:rsidRPr="00FC18B5">
        <w:rPr>
          <w:szCs w:val="20"/>
        </w:rPr>
        <w:t>Record of the sample rate</w:t>
      </w:r>
      <w:r>
        <w:rPr>
          <w:szCs w:val="20"/>
        </w:rPr>
        <w:t>;</w:t>
      </w:r>
    </w:p>
    <w:p w14:paraId="366C714A" w14:textId="77777777" w:rsidR="006E2AF0" w:rsidRPr="00FC18B5" w:rsidRDefault="006E2AF0" w:rsidP="006E2AF0">
      <w:pPr>
        <w:pStyle w:val="ListBullet"/>
        <w:ind w:left="850"/>
        <w:jc w:val="both"/>
        <w:rPr>
          <w:szCs w:val="20"/>
        </w:rPr>
      </w:pPr>
      <w:r w:rsidRPr="00FC18B5">
        <w:rPr>
          <w:szCs w:val="20"/>
        </w:rPr>
        <w:t>Survey Day</w:t>
      </w:r>
      <w:r>
        <w:rPr>
          <w:szCs w:val="20"/>
        </w:rPr>
        <w:t>;</w:t>
      </w:r>
      <w:r w:rsidRPr="00FC18B5">
        <w:rPr>
          <w:szCs w:val="20"/>
        </w:rPr>
        <w:t xml:space="preserve"> </w:t>
      </w:r>
    </w:p>
    <w:p w14:paraId="7942E212" w14:textId="77777777" w:rsidR="006E2AF0" w:rsidRPr="00FC18B5" w:rsidRDefault="006E2AF0" w:rsidP="006E2AF0">
      <w:pPr>
        <w:pStyle w:val="ListBullet"/>
        <w:ind w:left="850"/>
        <w:jc w:val="both"/>
        <w:rPr>
          <w:szCs w:val="20"/>
        </w:rPr>
      </w:pPr>
      <w:r w:rsidRPr="00FC18B5">
        <w:rPr>
          <w:szCs w:val="20"/>
        </w:rPr>
        <w:t>Survey Date</w:t>
      </w:r>
      <w:r>
        <w:rPr>
          <w:szCs w:val="20"/>
        </w:rPr>
        <w:t>;</w:t>
      </w:r>
      <w:r w:rsidRPr="00FC18B5">
        <w:rPr>
          <w:szCs w:val="20"/>
        </w:rPr>
        <w:t xml:space="preserve"> </w:t>
      </w:r>
    </w:p>
    <w:p w14:paraId="15E7C39A" w14:textId="77777777" w:rsidR="006E2AF0" w:rsidRPr="00FC18B5" w:rsidRDefault="006E2AF0" w:rsidP="006E2AF0">
      <w:pPr>
        <w:pStyle w:val="ListBullet"/>
        <w:ind w:left="850"/>
        <w:jc w:val="both"/>
        <w:rPr>
          <w:szCs w:val="20"/>
        </w:rPr>
      </w:pPr>
      <w:r w:rsidRPr="00FC18B5">
        <w:rPr>
          <w:szCs w:val="20"/>
        </w:rPr>
        <w:t>Photo of Survey Site (with instrumentation/site personnel). The photo shall be georeferenced with GPS Survey location</w:t>
      </w:r>
      <w:r>
        <w:rPr>
          <w:szCs w:val="20"/>
        </w:rPr>
        <w:t>;</w:t>
      </w:r>
      <w:r w:rsidRPr="00FC18B5">
        <w:rPr>
          <w:szCs w:val="20"/>
        </w:rPr>
        <w:t xml:space="preserve"> </w:t>
      </w:r>
    </w:p>
    <w:p w14:paraId="7747B68B" w14:textId="77777777" w:rsidR="006E2AF0" w:rsidRDefault="006E2AF0" w:rsidP="006E2AF0">
      <w:pPr>
        <w:pStyle w:val="ListBullet"/>
        <w:ind w:left="850"/>
        <w:jc w:val="both"/>
        <w:rPr>
          <w:szCs w:val="20"/>
        </w:rPr>
      </w:pPr>
      <w:r w:rsidRPr="00FC18B5">
        <w:rPr>
          <w:szCs w:val="20"/>
        </w:rPr>
        <w:t>A record of any issues encountered during the surve</w:t>
      </w:r>
      <w:r>
        <w:rPr>
          <w:szCs w:val="20"/>
        </w:rPr>
        <w:t>y.</w:t>
      </w:r>
      <w:r w:rsidRPr="00FC18B5">
        <w:rPr>
          <w:szCs w:val="20"/>
        </w:rPr>
        <w:t xml:space="preserve"> </w:t>
      </w:r>
    </w:p>
    <w:p w14:paraId="1532FD44" w14:textId="77777777" w:rsidR="006E2AF0" w:rsidRDefault="006E2AF0" w:rsidP="006E2AF0">
      <w:pPr>
        <w:spacing w:line="240" w:lineRule="auto"/>
        <w:rPr>
          <w:sz w:val="20"/>
          <w:szCs w:val="20"/>
        </w:rPr>
      </w:pPr>
      <w:r>
        <w:rPr>
          <w:szCs w:val="20"/>
        </w:rPr>
        <w:br w:type="page"/>
      </w:r>
    </w:p>
    <w:p w14:paraId="602ADC76" w14:textId="77777777" w:rsidR="006E2AF0" w:rsidRPr="009E3E23" w:rsidRDefault="006E2AF0" w:rsidP="006E2AF0">
      <w:pPr>
        <w:pStyle w:val="Heading2"/>
        <w:numPr>
          <w:ilvl w:val="0"/>
          <w:numId w:val="0"/>
        </w:numPr>
        <w:ind w:left="567" w:hanging="567"/>
        <w:rPr>
          <w:color w:val="5C068C"/>
        </w:rPr>
      </w:pPr>
      <w:bookmarkStart w:id="151" w:name="_Ref94266422"/>
      <w:bookmarkStart w:id="152" w:name="_Toc94273079"/>
      <w:bookmarkStart w:id="153" w:name="_Toc103351879"/>
      <w:r w:rsidRPr="009E3E23">
        <w:rPr>
          <w:color w:val="5C068C"/>
        </w:rPr>
        <w:t>Appendix A</w:t>
      </w:r>
      <w:bookmarkEnd w:id="151"/>
      <w:r w:rsidRPr="009E3E23">
        <w:rPr>
          <w:color w:val="5C068C"/>
        </w:rPr>
        <w:t xml:space="preserve"> – Traffic Count Templates</w:t>
      </w:r>
      <w:bookmarkEnd w:id="152"/>
      <w:bookmarkEnd w:id="153"/>
    </w:p>
    <w:p w14:paraId="67589500" w14:textId="77777777" w:rsidR="006E2AF0" w:rsidRPr="00CB7316" w:rsidRDefault="006E2AF0" w:rsidP="006E2AF0">
      <w:pPr>
        <w:pStyle w:val="BodyText"/>
      </w:pPr>
      <w:r w:rsidRPr="00CB7316">
        <w:t xml:space="preserve">Templates for 5 different standardised formats of traffic count have been developed. These include: </w:t>
      </w:r>
    </w:p>
    <w:p w14:paraId="4C58FDB0" w14:textId="77777777" w:rsidR="006E2AF0" w:rsidRPr="00C54F12" w:rsidRDefault="006E2AF0" w:rsidP="006E2AF0">
      <w:pPr>
        <w:pStyle w:val="BodyText"/>
        <w:ind w:left="720"/>
      </w:pPr>
      <w:r w:rsidRPr="00C54F12">
        <w:t>1. Automatic Traffic Count (ATC)</w:t>
      </w:r>
    </w:p>
    <w:p w14:paraId="0D0916DE" w14:textId="77777777" w:rsidR="006E2AF0" w:rsidRPr="00C54F12" w:rsidRDefault="006E2AF0" w:rsidP="006E2AF0">
      <w:pPr>
        <w:pStyle w:val="BodyText"/>
        <w:ind w:left="720"/>
      </w:pPr>
      <w:r w:rsidRPr="00C54F12">
        <w:t xml:space="preserve">2. Junction Turn Count (JTC) </w:t>
      </w:r>
    </w:p>
    <w:p w14:paraId="30BEF287" w14:textId="77777777" w:rsidR="006E2AF0" w:rsidRPr="00C54F12" w:rsidRDefault="006E2AF0" w:rsidP="006E2AF0">
      <w:pPr>
        <w:pStyle w:val="BodyText"/>
        <w:ind w:left="720"/>
      </w:pPr>
      <w:r w:rsidRPr="00C54F12">
        <w:t xml:space="preserve">3. Junction Turn Count – Pedestrian Traffic (JTC - PED) </w:t>
      </w:r>
    </w:p>
    <w:p w14:paraId="286B0182" w14:textId="77777777" w:rsidR="006E2AF0" w:rsidRPr="00C54F12" w:rsidRDefault="006E2AF0" w:rsidP="006E2AF0">
      <w:pPr>
        <w:pStyle w:val="BodyText"/>
        <w:ind w:left="720"/>
      </w:pPr>
      <w:r w:rsidRPr="00C54F12">
        <w:t xml:space="preserve">4. Vehicle Occupancy (VO) </w:t>
      </w:r>
    </w:p>
    <w:p w14:paraId="2C259140" w14:textId="77777777" w:rsidR="006E2AF0" w:rsidRPr="00C54F12" w:rsidRDefault="006E2AF0" w:rsidP="006E2AF0">
      <w:pPr>
        <w:pStyle w:val="BodyText"/>
        <w:ind w:left="720"/>
      </w:pPr>
      <w:r w:rsidRPr="00C54F12">
        <w:t xml:space="preserve">5. Bus Occupancy (BO) </w:t>
      </w:r>
    </w:p>
    <w:p w14:paraId="3842007E" w14:textId="77777777" w:rsidR="006E2AF0" w:rsidRPr="00C54F12" w:rsidRDefault="006E2AF0" w:rsidP="006E2AF0">
      <w:pPr>
        <w:pStyle w:val="BodyText"/>
        <w:ind w:left="720"/>
      </w:pPr>
      <w:r w:rsidRPr="00C54F12">
        <w:t xml:space="preserve">6. Bus Boarding and Alighting (B&amp;A) </w:t>
      </w:r>
    </w:p>
    <w:p w14:paraId="5913C2CD" w14:textId="5719BD1C" w:rsidR="00015B04" w:rsidRPr="00F531BF" w:rsidRDefault="006E2AF0" w:rsidP="006E2AF0">
      <w:pPr>
        <w:rPr>
          <w:rFonts w:ascii="Gotham Medium" w:hAnsi="Gotham Medium"/>
          <w:sz w:val="20"/>
          <w:szCs w:val="20"/>
        </w:rPr>
      </w:pPr>
      <w:r w:rsidRPr="00F531BF">
        <w:rPr>
          <w:sz w:val="20"/>
          <w:szCs w:val="20"/>
        </w:rPr>
        <w:t>For simplicity in template usage the supplied Excel Sheets have been locked – only the cells where information is required to be inputted are unrestricted.</w:t>
      </w:r>
    </w:p>
    <w:p w14:paraId="7E52C9C9" w14:textId="4914184F" w:rsidR="006E2AF0" w:rsidRDefault="006E2AF0">
      <w:pPr>
        <w:rPr>
          <w:rFonts w:ascii="Gotham Medium" w:hAnsi="Gotham Medium"/>
        </w:rPr>
      </w:pPr>
    </w:p>
    <w:p w14:paraId="22F564F2" w14:textId="3B2E4E03" w:rsidR="006E2AF0" w:rsidRDefault="006E2AF0">
      <w:pPr>
        <w:rPr>
          <w:rFonts w:ascii="Gotham Medium" w:hAnsi="Gotham Medium"/>
        </w:rPr>
      </w:pPr>
    </w:p>
    <w:p w14:paraId="7A73A878" w14:textId="42130C90" w:rsidR="006E2AF0" w:rsidRDefault="006E2AF0">
      <w:pPr>
        <w:rPr>
          <w:rFonts w:ascii="Gotham Medium" w:hAnsi="Gotham Medium"/>
        </w:rPr>
      </w:pPr>
    </w:p>
    <w:p w14:paraId="6FD5CBA6" w14:textId="77F28940" w:rsidR="006E2AF0" w:rsidRDefault="006E2AF0">
      <w:pPr>
        <w:rPr>
          <w:rFonts w:ascii="Gotham Medium" w:hAnsi="Gotham Medium"/>
        </w:rPr>
      </w:pPr>
    </w:p>
    <w:p w14:paraId="2E885676" w14:textId="3F69AA3C" w:rsidR="006E2AF0" w:rsidRDefault="006E2AF0">
      <w:pPr>
        <w:rPr>
          <w:rFonts w:ascii="Gotham Medium" w:hAnsi="Gotham Medium"/>
        </w:rPr>
      </w:pPr>
    </w:p>
    <w:p w14:paraId="53B49092" w14:textId="511B0389" w:rsidR="006E2AF0" w:rsidRDefault="006E2AF0">
      <w:pPr>
        <w:rPr>
          <w:rFonts w:ascii="Gotham Medium" w:hAnsi="Gotham Medium"/>
        </w:rPr>
      </w:pPr>
    </w:p>
    <w:p w14:paraId="14637816" w14:textId="4702AB40" w:rsidR="006E2AF0" w:rsidRDefault="006E2AF0">
      <w:pPr>
        <w:rPr>
          <w:rFonts w:ascii="Gotham Medium" w:hAnsi="Gotham Medium"/>
        </w:rPr>
      </w:pPr>
    </w:p>
    <w:p w14:paraId="4C708620" w14:textId="13D6453B" w:rsidR="006E2AF0" w:rsidRDefault="006E2AF0">
      <w:pPr>
        <w:rPr>
          <w:rFonts w:ascii="Gotham Medium" w:hAnsi="Gotham Medium"/>
        </w:rPr>
      </w:pPr>
    </w:p>
    <w:p w14:paraId="1E2AA67A" w14:textId="65415914" w:rsidR="006E2AF0" w:rsidRDefault="006E2AF0">
      <w:pPr>
        <w:rPr>
          <w:rFonts w:ascii="Gotham Medium" w:hAnsi="Gotham Medium"/>
        </w:rPr>
      </w:pPr>
    </w:p>
    <w:p w14:paraId="17034E67" w14:textId="74E37BBD" w:rsidR="006E2AF0" w:rsidRDefault="006E2AF0">
      <w:pPr>
        <w:rPr>
          <w:rFonts w:ascii="Gotham Medium" w:hAnsi="Gotham Medium"/>
        </w:rPr>
      </w:pPr>
    </w:p>
    <w:p w14:paraId="560EF5F3" w14:textId="16FE4186" w:rsidR="006E2AF0" w:rsidRDefault="006E2AF0">
      <w:pPr>
        <w:rPr>
          <w:rFonts w:ascii="Gotham Medium" w:hAnsi="Gotham Medium"/>
        </w:rPr>
      </w:pPr>
    </w:p>
    <w:p w14:paraId="332467C7" w14:textId="16AE1CAE" w:rsidR="006E2AF0" w:rsidRDefault="006E2AF0">
      <w:pPr>
        <w:rPr>
          <w:rFonts w:ascii="Gotham Medium" w:hAnsi="Gotham Medium"/>
        </w:rPr>
      </w:pPr>
    </w:p>
    <w:p w14:paraId="308EFB74" w14:textId="78516C7A" w:rsidR="006E2AF0" w:rsidRDefault="006E2AF0">
      <w:pPr>
        <w:rPr>
          <w:rFonts w:ascii="Gotham Medium" w:hAnsi="Gotham Medium"/>
        </w:rPr>
      </w:pPr>
    </w:p>
    <w:p w14:paraId="66BB6E44" w14:textId="3F8220E9" w:rsidR="006E2AF0" w:rsidRDefault="006E2AF0">
      <w:pPr>
        <w:rPr>
          <w:rFonts w:ascii="Gotham Medium" w:hAnsi="Gotham Medium"/>
        </w:rPr>
      </w:pPr>
    </w:p>
    <w:p w14:paraId="7E356E4C" w14:textId="62D549C6" w:rsidR="006E2AF0" w:rsidRDefault="006E2AF0">
      <w:pPr>
        <w:rPr>
          <w:rFonts w:ascii="Gotham Medium" w:hAnsi="Gotham Medium"/>
        </w:rPr>
      </w:pPr>
    </w:p>
    <w:p w14:paraId="2B7C2DFD" w14:textId="55FCFC74" w:rsidR="006E2AF0" w:rsidRDefault="006E2AF0">
      <w:pPr>
        <w:rPr>
          <w:rFonts w:ascii="Gotham Medium" w:hAnsi="Gotham Medium"/>
        </w:rPr>
      </w:pPr>
    </w:p>
    <w:p w14:paraId="656DDB29" w14:textId="427D98C0" w:rsidR="006E2AF0" w:rsidRDefault="006E2AF0">
      <w:pPr>
        <w:rPr>
          <w:rFonts w:ascii="Gotham Medium" w:hAnsi="Gotham Medium"/>
        </w:rPr>
      </w:pPr>
    </w:p>
    <w:p w14:paraId="6759C3F5" w14:textId="79BF6F68" w:rsidR="006E2AF0" w:rsidRDefault="006E2AF0">
      <w:pPr>
        <w:rPr>
          <w:rFonts w:ascii="Gotham Medium" w:hAnsi="Gotham Medium"/>
        </w:rPr>
      </w:pPr>
    </w:p>
    <w:p w14:paraId="4021EE14" w14:textId="70B7547F" w:rsidR="006E2AF0" w:rsidRDefault="006E2AF0">
      <w:pPr>
        <w:rPr>
          <w:rFonts w:ascii="Gotham Medium" w:hAnsi="Gotham Medium"/>
        </w:rPr>
      </w:pPr>
    </w:p>
    <w:p w14:paraId="4431872B" w14:textId="3B1B605A" w:rsidR="006E2AF0" w:rsidRDefault="006E2AF0">
      <w:pPr>
        <w:rPr>
          <w:rFonts w:ascii="Gotham Medium" w:hAnsi="Gotham Medium"/>
        </w:rPr>
      </w:pPr>
    </w:p>
    <w:p w14:paraId="244C2D78" w14:textId="19792718" w:rsidR="006E2AF0" w:rsidRDefault="006E2AF0">
      <w:pPr>
        <w:rPr>
          <w:rFonts w:ascii="Gotham Medium" w:hAnsi="Gotham Medium"/>
        </w:rPr>
      </w:pPr>
    </w:p>
    <w:p w14:paraId="57DD76AB" w14:textId="661E6BBD" w:rsidR="006E2AF0" w:rsidRDefault="006E2AF0">
      <w:pPr>
        <w:rPr>
          <w:rFonts w:ascii="Gotham Medium" w:hAnsi="Gotham Medium"/>
        </w:rPr>
      </w:pPr>
    </w:p>
    <w:p w14:paraId="381827E6" w14:textId="11BF6E29" w:rsidR="006E2AF0" w:rsidRDefault="006E2AF0">
      <w:pPr>
        <w:rPr>
          <w:rFonts w:ascii="Gotham Medium" w:hAnsi="Gotham Medium"/>
        </w:rPr>
      </w:pPr>
    </w:p>
    <w:p w14:paraId="77F1D8EF" w14:textId="141C31F4" w:rsidR="006E2AF0" w:rsidRDefault="006E2AF0">
      <w:pPr>
        <w:rPr>
          <w:rFonts w:ascii="Gotham Medium" w:hAnsi="Gotham Medium"/>
        </w:rPr>
      </w:pPr>
    </w:p>
    <w:p w14:paraId="18B50B20" w14:textId="747887EA" w:rsidR="006E2AF0" w:rsidRDefault="006E2AF0">
      <w:pPr>
        <w:rPr>
          <w:rFonts w:ascii="Gotham Medium" w:hAnsi="Gotham Medium"/>
        </w:rPr>
      </w:pPr>
    </w:p>
    <w:p w14:paraId="4F030C2D" w14:textId="42F6F10A" w:rsidR="006E2AF0" w:rsidRDefault="006E2AF0">
      <w:pPr>
        <w:rPr>
          <w:rFonts w:ascii="Gotham Medium" w:hAnsi="Gotham Medium"/>
        </w:rPr>
      </w:pPr>
    </w:p>
    <w:p w14:paraId="1689EC8B" w14:textId="44445727" w:rsidR="006E2AF0" w:rsidRDefault="006E2AF0">
      <w:pPr>
        <w:rPr>
          <w:rFonts w:ascii="Gotham Medium" w:hAnsi="Gotham Medium"/>
        </w:rPr>
      </w:pPr>
    </w:p>
    <w:p w14:paraId="0CD05806" w14:textId="2FCDA464" w:rsidR="006E2AF0" w:rsidRDefault="006E2AF0">
      <w:pPr>
        <w:rPr>
          <w:rFonts w:ascii="Gotham Medium" w:hAnsi="Gotham Medium"/>
        </w:rPr>
      </w:pPr>
    </w:p>
    <w:p w14:paraId="7F284B5E" w14:textId="47E05A72" w:rsidR="006E2AF0" w:rsidRDefault="006E2AF0">
      <w:pPr>
        <w:rPr>
          <w:rFonts w:ascii="Gotham Medium" w:hAnsi="Gotham Medium"/>
        </w:rPr>
      </w:pPr>
    </w:p>
    <w:p w14:paraId="04FAA6A7" w14:textId="1ED802FA" w:rsidR="006E2AF0" w:rsidRDefault="006E2AF0">
      <w:pPr>
        <w:rPr>
          <w:rFonts w:ascii="Gotham Medium" w:hAnsi="Gotham Medium"/>
        </w:rPr>
      </w:pPr>
    </w:p>
    <w:p w14:paraId="5FF6EE09" w14:textId="1F16B879" w:rsidR="006E2AF0" w:rsidRDefault="006E2AF0">
      <w:pPr>
        <w:rPr>
          <w:rFonts w:ascii="Gotham Medium" w:hAnsi="Gotham Medium"/>
        </w:rPr>
      </w:pPr>
    </w:p>
    <w:p w14:paraId="45AFAE55" w14:textId="7FBFCB71" w:rsidR="006E2AF0" w:rsidRDefault="006E2AF0">
      <w:pPr>
        <w:rPr>
          <w:rFonts w:ascii="Gotham Medium" w:hAnsi="Gotham Medium"/>
        </w:rPr>
      </w:pPr>
    </w:p>
    <w:p w14:paraId="7BECA2B6" w14:textId="402B1947" w:rsidR="006E2AF0" w:rsidRDefault="006E2AF0">
      <w:pPr>
        <w:rPr>
          <w:rFonts w:ascii="Gotham Medium" w:hAnsi="Gotham Medium"/>
        </w:rPr>
      </w:pPr>
    </w:p>
    <w:p w14:paraId="507587B1" w14:textId="47E37568" w:rsidR="006E2AF0" w:rsidRDefault="006E2AF0">
      <w:pPr>
        <w:rPr>
          <w:rFonts w:ascii="Gotham Medium" w:hAnsi="Gotham Medium"/>
        </w:rPr>
      </w:pPr>
    </w:p>
    <w:p w14:paraId="7C1BE407" w14:textId="5507EB29" w:rsidR="006E2AF0" w:rsidRDefault="006E2AF0">
      <w:pPr>
        <w:rPr>
          <w:rFonts w:ascii="Gotham Medium" w:hAnsi="Gotham Medium"/>
        </w:rPr>
      </w:pPr>
    </w:p>
    <w:p w14:paraId="2BD55F3C" w14:textId="33B34462" w:rsidR="006E2AF0" w:rsidRDefault="006E2AF0">
      <w:pPr>
        <w:rPr>
          <w:rFonts w:ascii="Gotham Medium" w:hAnsi="Gotham Medium"/>
        </w:rPr>
      </w:pPr>
    </w:p>
    <w:p w14:paraId="7F53374B" w14:textId="367D3454" w:rsidR="006E2AF0" w:rsidRDefault="006E2AF0">
      <w:pPr>
        <w:rPr>
          <w:rFonts w:ascii="Gotham Medium" w:hAnsi="Gotham Medium"/>
        </w:rPr>
      </w:pPr>
    </w:p>
    <w:p w14:paraId="7C4D4C8F" w14:textId="3C7F062E" w:rsidR="006E2AF0" w:rsidRDefault="006E2AF0">
      <w:pPr>
        <w:rPr>
          <w:rFonts w:ascii="Gotham Medium" w:hAnsi="Gotham Medium"/>
        </w:rPr>
      </w:pPr>
    </w:p>
    <w:p w14:paraId="701CF2D7" w14:textId="219D2409" w:rsidR="006E2AF0" w:rsidRDefault="006E2AF0">
      <w:pPr>
        <w:rPr>
          <w:rFonts w:ascii="Gotham Medium" w:hAnsi="Gotham Medium"/>
        </w:rPr>
      </w:pPr>
    </w:p>
    <w:p w14:paraId="247C1F8C" w14:textId="77777777" w:rsidR="006E2AF0" w:rsidRPr="00D94994" w:rsidRDefault="006E2AF0">
      <w:pPr>
        <w:rPr>
          <w:rFonts w:ascii="Gotham Medium" w:hAnsi="Gotham Medium"/>
        </w:rPr>
      </w:pPr>
    </w:p>
    <w:p w14:paraId="3E945BEE" w14:textId="77777777" w:rsidR="00FD68B0" w:rsidRPr="00D94994" w:rsidRDefault="00FD68B0">
      <w:pPr>
        <w:rPr>
          <w:rFonts w:ascii="Gotham Medium" w:hAnsi="Gotham Medium"/>
        </w:rPr>
      </w:pPr>
    </w:p>
    <w:p w14:paraId="5C978177" w14:textId="77777777" w:rsidR="00FD68B0" w:rsidRPr="00D94994" w:rsidRDefault="00FD68B0">
      <w:pPr>
        <w:rPr>
          <w:rFonts w:ascii="Gotham Medium" w:hAnsi="Gotham Medium"/>
        </w:rPr>
      </w:pPr>
    </w:p>
    <w:p w14:paraId="3B4EA16D" w14:textId="77777777" w:rsidR="00FD68B0" w:rsidRPr="00D94994" w:rsidRDefault="00FD68B0">
      <w:pPr>
        <w:rPr>
          <w:rFonts w:ascii="Gotham Medium" w:hAnsi="Gotham Medium"/>
        </w:rPr>
      </w:pPr>
    </w:p>
    <w:p w14:paraId="5D4D4D93" w14:textId="27997AD0" w:rsidR="00597FA9" w:rsidRPr="001308C5" w:rsidRDefault="0016603B" w:rsidP="00597FA9">
      <w:pPr>
        <w:rPr>
          <w:rFonts w:ascii="Gotham Medium" w:hAnsi="Gotham Medium"/>
        </w:rPr>
      </w:pPr>
      <w:r>
        <w:rPr>
          <w:noProof/>
        </w:rPr>
        <w:pict w14:anchorId="2E0B9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321.55pt;margin-top:567.75pt;width:201.65pt;height:200.45pt;z-index:-251652096;mso-wrap-edited:f;mso-width-percent:0;mso-height-percent:0;mso-position-horizontal-relative:margin;mso-position-vertical-relative:margin;mso-width-percent:0;mso-height-percent:0">
            <v:imagedata r:id="rId23" o:title="2B" croptop="48538f" cropleft="41387f"/>
            <w10:wrap anchorx="margin" anchory="margin"/>
          </v:shape>
        </w:pict>
      </w:r>
      <w:r w:rsidR="00CC29A8" w:rsidRPr="00D94994">
        <w:rPr>
          <w:rFonts w:ascii="Gotham Medium" w:hAnsi="Gotham Medium"/>
        </w:rPr>
        <w:br w:type="page"/>
      </w:r>
    </w:p>
    <w:p w14:paraId="0A0D14AD" w14:textId="77777777" w:rsidR="00CC29A8" w:rsidRPr="00D94994" w:rsidRDefault="0016603B">
      <w:pPr>
        <w:rPr>
          <w:rFonts w:ascii="Gotham Medium" w:hAnsi="Gotham Medium"/>
        </w:rPr>
      </w:pPr>
      <w:r>
        <w:rPr>
          <w:noProof/>
        </w:rPr>
        <w:pict w14:anchorId="68296D6E">
          <v:shape id="_x0000_s1026" type="#_x0000_t75" alt="" style="position:absolute;margin-left:-72.55pt;margin-top:-93.6pt;width:606.4pt;height:861.55pt;z-index:251666432;mso-wrap-edited:f;mso-width-percent:0;mso-height-percent:0;mso-position-horizontal-relative:margin;mso-position-vertical-relative:margin;mso-width-percent:0;mso-height-percent:0">
            <v:imagedata r:id="rId24" o:title="Report Tempalte Option-26"/>
            <w10:wrap type="square" anchorx="margin" anchory="margin"/>
          </v:shape>
        </w:pict>
      </w:r>
    </w:p>
    <w:sectPr w:rsidR="00CC29A8" w:rsidRPr="00D949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AA08" w14:textId="77777777" w:rsidR="0016603B" w:rsidRDefault="0016603B" w:rsidP="00732224">
      <w:pPr>
        <w:spacing w:after="0" w:line="240" w:lineRule="auto"/>
      </w:pPr>
      <w:r>
        <w:separator/>
      </w:r>
    </w:p>
  </w:endnote>
  <w:endnote w:type="continuationSeparator" w:id="0">
    <w:p w14:paraId="127E78B9" w14:textId="77777777" w:rsidR="0016603B" w:rsidRDefault="0016603B" w:rsidP="00732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panose1 w:val="020B0603030503030204"/>
    <w:charset w:val="00"/>
    <w:family w:val="swiss"/>
    <w:pitch w:val="variable"/>
    <w:sig w:usb0="A00000EF" w:usb1="0000E0E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otham Medium">
    <w:altName w:val="Times New Roman"/>
    <w:panose1 w:val="00000000000000000000"/>
    <w:charset w:val="00"/>
    <w:family w:val="auto"/>
    <w:notTrueType/>
    <w:pitch w:val="variable"/>
    <w:sig w:usb0="00000001" w:usb1="40000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09637" w14:textId="77777777" w:rsidR="0016603B" w:rsidRDefault="0016603B" w:rsidP="00732224">
      <w:pPr>
        <w:spacing w:after="0" w:line="240" w:lineRule="auto"/>
      </w:pPr>
      <w:r>
        <w:separator/>
      </w:r>
    </w:p>
  </w:footnote>
  <w:footnote w:type="continuationSeparator" w:id="0">
    <w:p w14:paraId="52881D23" w14:textId="77777777" w:rsidR="0016603B" w:rsidRDefault="0016603B" w:rsidP="00732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C95399"/>
    <w:multiLevelType w:val="multilevel"/>
    <w:tmpl w:val="EB0E0250"/>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5AA6A78"/>
    <w:multiLevelType w:val="multilevel"/>
    <w:tmpl w:val="A2287EBE"/>
    <w:lvl w:ilvl="0">
      <w:start w:val="1"/>
      <w:numFmt w:val="lowerLetter"/>
      <w:lvlText w:val="%1."/>
      <w:lvlJc w:val="left"/>
      <w:pPr>
        <w:ind w:left="850"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700"/>
        </w:tabs>
        <w:ind w:left="1700" w:hanging="425"/>
      </w:pPr>
      <w:rPr>
        <w:rFonts w:hint="default"/>
      </w:rPr>
    </w:lvl>
    <w:lvl w:ilvl="3">
      <w:start w:val="1"/>
      <w:numFmt w:val="decimal"/>
      <w:lvlText w:val="%4."/>
      <w:lvlJc w:val="left"/>
      <w:pPr>
        <w:tabs>
          <w:tab w:val="num" w:pos="2125"/>
        </w:tabs>
        <w:ind w:left="2125" w:hanging="425"/>
      </w:pPr>
      <w:rPr>
        <w:rFonts w:hint="default"/>
      </w:rPr>
    </w:lvl>
    <w:lvl w:ilvl="4">
      <w:start w:val="1"/>
      <w:numFmt w:val="lowerLetter"/>
      <w:lvlText w:val="%5."/>
      <w:lvlJc w:val="left"/>
      <w:pPr>
        <w:tabs>
          <w:tab w:val="num" w:pos="2550"/>
        </w:tabs>
        <w:ind w:left="2550" w:hanging="425"/>
      </w:pPr>
      <w:rPr>
        <w:rFonts w:hint="default"/>
      </w:rPr>
    </w:lvl>
    <w:lvl w:ilvl="5">
      <w:start w:val="1"/>
      <w:numFmt w:val="lowerRoman"/>
      <w:lvlText w:val="%6."/>
      <w:lvlJc w:val="right"/>
      <w:pPr>
        <w:tabs>
          <w:tab w:val="num" w:pos="2975"/>
        </w:tabs>
        <w:ind w:left="2975" w:hanging="425"/>
      </w:pPr>
      <w:rPr>
        <w:rFonts w:hint="default"/>
      </w:rPr>
    </w:lvl>
    <w:lvl w:ilvl="6">
      <w:start w:val="1"/>
      <w:numFmt w:val="decimal"/>
      <w:lvlText w:val="%7."/>
      <w:lvlJc w:val="left"/>
      <w:pPr>
        <w:tabs>
          <w:tab w:val="num" w:pos="3400"/>
        </w:tabs>
        <w:ind w:left="3400" w:hanging="425"/>
      </w:pPr>
      <w:rPr>
        <w:rFonts w:hint="default"/>
      </w:rPr>
    </w:lvl>
    <w:lvl w:ilvl="7">
      <w:start w:val="1"/>
      <w:numFmt w:val="lowerLetter"/>
      <w:lvlText w:val="%8."/>
      <w:lvlJc w:val="left"/>
      <w:pPr>
        <w:tabs>
          <w:tab w:val="num" w:pos="3825"/>
        </w:tabs>
        <w:ind w:left="3825" w:hanging="425"/>
      </w:pPr>
      <w:rPr>
        <w:rFonts w:hint="default"/>
      </w:rPr>
    </w:lvl>
    <w:lvl w:ilvl="8">
      <w:start w:val="1"/>
      <w:numFmt w:val="lowerRoman"/>
      <w:lvlText w:val="%9."/>
      <w:lvlJc w:val="right"/>
      <w:pPr>
        <w:tabs>
          <w:tab w:val="num" w:pos="4250"/>
        </w:tabs>
        <w:ind w:left="4250" w:hanging="425"/>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942DA1"/>
    <w:multiLevelType w:val="multilevel"/>
    <w:tmpl w:val="071646AA"/>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Arial" w:hAnsi="Arial" w:cs="Arial" w:hint="default"/>
        <w:b/>
        <w:bCs/>
      </w:rPr>
    </w:lvl>
    <w:lvl w:ilvl="4">
      <w:start w:val="1"/>
      <w:numFmt w:val="decimal"/>
      <w:pStyle w:val="Heading5"/>
      <w:lvlText w:val="%1.%2.%3.%4.%5"/>
      <w:lvlJc w:val="left"/>
      <w:pPr>
        <w:ind w:left="1008" w:hanging="1008"/>
      </w:pPr>
      <w:rPr>
        <w:rFonts w:ascii="Arial" w:hAnsi="Arial" w:cs="Arial" w:hint="default"/>
        <w:b/>
        <w:bCs/>
        <w:color w:val="auto"/>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41229B"/>
    <w:multiLevelType w:val="multilevel"/>
    <w:tmpl w:val="D9C4C3CA"/>
    <w:lvl w:ilvl="0">
      <w:start w:val="1"/>
      <w:numFmt w:val="decimal"/>
      <w:pStyle w:val="ListNumber"/>
      <w:lvlText w:val="%1."/>
      <w:lvlJc w:val="left"/>
      <w:pPr>
        <w:ind w:left="850"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700"/>
        </w:tabs>
        <w:ind w:left="1700" w:hanging="425"/>
      </w:pPr>
      <w:rPr>
        <w:rFonts w:hint="default"/>
      </w:rPr>
    </w:lvl>
    <w:lvl w:ilvl="3">
      <w:start w:val="1"/>
      <w:numFmt w:val="decimal"/>
      <w:lvlText w:val="%4."/>
      <w:lvlJc w:val="left"/>
      <w:pPr>
        <w:tabs>
          <w:tab w:val="num" w:pos="2125"/>
        </w:tabs>
        <w:ind w:left="2125" w:hanging="425"/>
      </w:pPr>
      <w:rPr>
        <w:rFonts w:hint="default"/>
      </w:rPr>
    </w:lvl>
    <w:lvl w:ilvl="4">
      <w:start w:val="1"/>
      <w:numFmt w:val="lowerLetter"/>
      <w:lvlText w:val="%5."/>
      <w:lvlJc w:val="left"/>
      <w:pPr>
        <w:tabs>
          <w:tab w:val="num" w:pos="2550"/>
        </w:tabs>
        <w:ind w:left="2550" w:hanging="425"/>
      </w:pPr>
      <w:rPr>
        <w:rFonts w:hint="default"/>
      </w:rPr>
    </w:lvl>
    <w:lvl w:ilvl="5">
      <w:start w:val="1"/>
      <w:numFmt w:val="lowerRoman"/>
      <w:lvlText w:val="%6."/>
      <w:lvlJc w:val="right"/>
      <w:pPr>
        <w:tabs>
          <w:tab w:val="num" w:pos="2975"/>
        </w:tabs>
        <w:ind w:left="2975" w:hanging="425"/>
      </w:pPr>
      <w:rPr>
        <w:rFonts w:hint="default"/>
      </w:rPr>
    </w:lvl>
    <w:lvl w:ilvl="6">
      <w:start w:val="1"/>
      <w:numFmt w:val="decimal"/>
      <w:lvlText w:val="%7."/>
      <w:lvlJc w:val="left"/>
      <w:pPr>
        <w:tabs>
          <w:tab w:val="num" w:pos="3400"/>
        </w:tabs>
        <w:ind w:left="3400" w:hanging="425"/>
      </w:pPr>
      <w:rPr>
        <w:rFonts w:hint="default"/>
      </w:rPr>
    </w:lvl>
    <w:lvl w:ilvl="7">
      <w:start w:val="1"/>
      <w:numFmt w:val="lowerLetter"/>
      <w:lvlText w:val="%8."/>
      <w:lvlJc w:val="left"/>
      <w:pPr>
        <w:tabs>
          <w:tab w:val="num" w:pos="3825"/>
        </w:tabs>
        <w:ind w:left="3825" w:hanging="425"/>
      </w:pPr>
      <w:rPr>
        <w:rFonts w:hint="default"/>
      </w:rPr>
    </w:lvl>
    <w:lvl w:ilvl="8">
      <w:start w:val="1"/>
      <w:numFmt w:val="lowerRoman"/>
      <w:lvlText w:val="%9."/>
      <w:lvlJc w:val="right"/>
      <w:pPr>
        <w:tabs>
          <w:tab w:val="num" w:pos="4250"/>
        </w:tabs>
        <w:ind w:left="4250" w:hanging="425"/>
      </w:pPr>
      <w:rPr>
        <w:rFonts w:hint="default"/>
      </w:rPr>
    </w:lvl>
  </w:abstractNum>
  <w:abstractNum w:abstractNumId="13"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4" w15:restartNumberingAfterBreak="0">
    <w:nsid w:val="2E0E78DC"/>
    <w:multiLevelType w:val="multilevel"/>
    <w:tmpl w:val="BF02606C"/>
    <w:lvl w:ilvl="0">
      <w:start w:val="1"/>
      <w:numFmt w:val="lowerRoman"/>
      <w:lvlText w:val="%1."/>
      <w:lvlJc w:val="right"/>
      <w:pPr>
        <w:tabs>
          <w:tab w:val="num" w:pos="1700"/>
        </w:tabs>
        <w:ind w:left="1700" w:hanging="425"/>
      </w:pPr>
      <w:rPr>
        <w:rFonts w:hint="default"/>
        <w:color w:val="auto"/>
      </w:rPr>
    </w:lvl>
    <w:lvl w:ilvl="1">
      <w:start w:val="1"/>
      <w:numFmt w:val="bullet"/>
      <w:lvlText w:val="─"/>
      <w:lvlJc w:val="left"/>
      <w:pPr>
        <w:tabs>
          <w:tab w:val="num" w:pos="2126"/>
        </w:tabs>
        <w:ind w:left="2125" w:hanging="425"/>
      </w:pPr>
      <w:rPr>
        <w:rFonts w:ascii="Calibri" w:hAnsi="Calibri" w:hint="default"/>
        <w:color w:val="auto"/>
      </w:rPr>
    </w:lvl>
    <w:lvl w:ilvl="2">
      <w:start w:val="1"/>
      <w:numFmt w:val="bullet"/>
      <w:lvlText w:val=""/>
      <w:lvlJc w:val="left"/>
      <w:pPr>
        <w:tabs>
          <w:tab w:val="num" w:pos="2551"/>
        </w:tabs>
        <w:ind w:left="2550" w:hanging="425"/>
      </w:pPr>
      <w:rPr>
        <w:rFonts w:ascii="Wingdings" w:hAnsi="Wingdings" w:hint="default"/>
        <w:color w:val="auto"/>
      </w:rPr>
    </w:lvl>
    <w:lvl w:ilvl="3">
      <w:start w:val="1"/>
      <w:numFmt w:val="bullet"/>
      <w:lvlText w:val=""/>
      <w:lvlJc w:val="left"/>
      <w:pPr>
        <w:ind w:left="2975" w:hanging="425"/>
      </w:pPr>
      <w:rPr>
        <w:rFonts w:ascii="Symbol" w:hAnsi="Symbol" w:hint="default"/>
      </w:rPr>
    </w:lvl>
    <w:lvl w:ilvl="4">
      <w:start w:val="1"/>
      <w:numFmt w:val="bullet"/>
      <w:lvlText w:val="─"/>
      <w:lvlJc w:val="left"/>
      <w:pPr>
        <w:ind w:left="3400" w:hanging="425"/>
      </w:pPr>
      <w:rPr>
        <w:rFonts w:ascii="Calibri" w:hAnsi="Calibri" w:hint="default"/>
        <w:color w:val="auto"/>
      </w:rPr>
    </w:lvl>
    <w:lvl w:ilvl="5">
      <w:start w:val="1"/>
      <w:numFmt w:val="bullet"/>
      <w:lvlText w:val=""/>
      <w:lvlJc w:val="left"/>
      <w:pPr>
        <w:tabs>
          <w:tab w:val="num" w:pos="3621"/>
        </w:tabs>
        <w:ind w:left="3825" w:hanging="425"/>
      </w:pPr>
      <w:rPr>
        <w:rFonts w:ascii="Wingdings" w:hAnsi="Wingdings" w:hint="default"/>
      </w:rPr>
    </w:lvl>
    <w:lvl w:ilvl="6">
      <w:start w:val="1"/>
      <w:numFmt w:val="bullet"/>
      <w:lvlText w:val=""/>
      <w:lvlJc w:val="left"/>
      <w:pPr>
        <w:tabs>
          <w:tab w:val="num" w:pos="3905"/>
        </w:tabs>
        <w:ind w:left="4250" w:hanging="425"/>
      </w:pPr>
      <w:rPr>
        <w:rFonts w:ascii="Symbol" w:hAnsi="Symbol" w:hint="default"/>
      </w:rPr>
    </w:lvl>
    <w:lvl w:ilvl="7">
      <w:start w:val="1"/>
      <w:numFmt w:val="bullet"/>
      <w:lvlText w:val="─"/>
      <w:lvlJc w:val="left"/>
      <w:pPr>
        <w:tabs>
          <w:tab w:val="num" w:pos="4189"/>
        </w:tabs>
        <w:ind w:left="4675" w:hanging="425"/>
      </w:pPr>
      <w:rPr>
        <w:rFonts w:ascii="Calibri" w:hAnsi="Calibri" w:hint="default"/>
        <w:color w:val="auto"/>
      </w:rPr>
    </w:lvl>
    <w:lvl w:ilvl="8">
      <w:start w:val="1"/>
      <w:numFmt w:val="bullet"/>
      <w:lvlText w:val=""/>
      <w:lvlJc w:val="left"/>
      <w:pPr>
        <w:tabs>
          <w:tab w:val="num" w:pos="4473"/>
        </w:tabs>
        <w:ind w:left="5100" w:hanging="425"/>
      </w:pPr>
      <w:rPr>
        <w:rFonts w:ascii="Wingdings" w:hAnsi="Wingdings" w:hint="default"/>
      </w:rPr>
    </w:lvl>
  </w:abstractNum>
  <w:abstractNum w:abstractNumId="15" w15:restartNumberingAfterBreak="0">
    <w:nsid w:val="31264B87"/>
    <w:multiLevelType w:val="hybridMultilevel"/>
    <w:tmpl w:val="210C2420"/>
    <w:lvl w:ilvl="0" w:tplc="0809001B">
      <w:start w:val="1"/>
      <w:numFmt w:val="lowerRoman"/>
      <w:lvlText w:val="%1."/>
      <w:lvlJc w:val="right"/>
      <w:pPr>
        <w:ind w:left="1570" w:hanging="360"/>
      </w:p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16" w15:restartNumberingAfterBreak="0">
    <w:nsid w:val="3754570F"/>
    <w:multiLevelType w:val="multilevel"/>
    <w:tmpl w:val="42B47BF6"/>
    <w:name w:val="AECOM Outline numbering3"/>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7"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3F81698A"/>
    <w:multiLevelType w:val="hybridMultilevel"/>
    <w:tmpl w:val="210C2420"/>
    <w:lvl w:ilvl="0" w:tplc="0809001B">
      <w:start w:val="1"/>
      <w:numFmt w:val="lowerRoman"/>
      <w:lvlText w:val="%1."/>
      <w:lvlJc w:val="right"/>
      <w:pPr>
        <w:ind w:left="1570" w:hanging="360"/>
      </w:p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19" w15:restartNumberingAfterBreak="0">
    <w:nsid w:val="431F3A6B"/>
    <w:multiLevelType w:val="multilevel"/>
    <w:tmpl w:val="6DE21824"/>
    <w:lvl w:ilvl="0">
      <w:start w:val="3"/>
      <w:numFmt w:val="decimal"/>
      <w:lvlRestart w:val="0"/>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20"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1"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3"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4" w15:restartNumberingAfterBreak="0">
    <w:nsid w:val="5571285C"/>
    <w:multiLevelType w:val="multilevel"/>
    <w:tmpl w:val="180A7964"/>
    <w:lvl w:ilvl="0">
      <w:start w:val="1"/>
      <w:numFmt w:val="decimal"/>
      <w:lvlRestart w:val="0"/>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25" w15:restartNumberingAfterBreak="0">
    <w:nsid w:val="5C1D7E2A"/>
    <w:multiLevelType w:val="hybridMultilevel"/>
    <w:tmpl w:val="210C2420"/>
    <w:lvl w:ilvl="0" w:tplc="0809001B">
      <w:start w:val="1"/>
      <w:numFmt w:val="lowerRoman"/>
      <w:lvlText w:val="%1."/>
      <w:lvlJc w:val="right"/>
      <w:pPr>
        <w:ind w:left="1570" w:hanging="360"/>
      </w:p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26" w15:restartNumberingAfterBreak="0">
    <w:nsid w:val="66E07994"/>
    <w:multiLevelType w:val="multilevel"/>
    <w:tmpl w:val="EC5408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pStyle w:val="HCHeading4"/>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342684"/>
    <w:multiLevelType w:val="hybridMultilevel"/>
    <w:tmpl w:val="210C2420"/>
    <w:lvl w:ilvl="0" w:tplc="0809001B">
      <w:start w:val="1"/>
      <w:numFmt w:val="lowerRoman"/>
      <w:lvlText w:val="%1."/>
      <w:lvlJc w:val="right"/>
      <w:pPr>
        <w:ind w:left="1570" w:hanging="360"/>
      </w:pPr>
    </w:lvl>
    <w:lvl w:ilvl="1" w:tplc="08090019">
      <w:start w:val="1"/>
      <w:numFmt w:val="lowerLetter"/>
      <w:lvlText w:val="%2."/>
      <w:lvlJc w:val="left"/>
      <w:pPr>
        <w:ind w:left="2290" w:hanging="360"/>
      </w:pPr>
    </w:lvl>
    <w:lvl w:ilvl="2" w:tplc="0809001B">
      <w:start w:val="1"/>
      <w:numFmt w:val="lowerRoman"/>
      <w:lvlText w:val="%3."/>
      <w:lvlJc w:val="right"/>
      <w:pPr>
        <w:ind w:left="3010" w:hanging="180"/>
      </w:pPr>
    </w:lvl>
    <w:lvl w:ilvl="3" w:tplc="0809000F">
      <w:start w:val="1"/>
      <w:numFmt w:val="decimal"/>
      <w:lvlText w:val="%4."/>
      <w:lvlJc w:val="left"/>
      <w:pPr>
        <w:ind w:left="3730" w:hanging="360"/>
      </w:pPr>
    </w:lvl>
    <w:lvl w:ilvl="4" w:tplc="08090019">
      <w:start w:val="1"/>
      <w:numFmt w:val="lowerLetter"/>
      <w:lvlText w:val="%5."/>
      <w:lvlJc w:val="left"/>
      <w:pPr>
        <w:ind w:left="4450" w:hanging="360"/>
      </w:pPr>
    </w:lvl>
    <w:lvl w:ilvl="5" w:tplc="0809001B">
      <w:start w:val="1"/>
      <w:numFmt w:val="lowerRoman"/>
      <w:lvlText w:val="%6."/>
      <w:lvlJc w:val="right"/>
      <w:pPr>
        <w:ind w:left="5170" w:hanging="180"/>
      </w:pPr>
    </w:lvl>
    <w:lvl w:ilvl="6" w:tplc="0809000F">
      <w:start w:val="1"/>
      <w:numFmt w:val="decimal"/>
      <w:lvlText w:val="%7."/>
      <w:lvlJc w:val="left"/>
      <w:pPr>
        <w:ind w:left="5890" w:hanging="360"/>
      </w:pPr>
    </w:lvl>
    <w:lvl w:ilvl="7" w:tplc="08090019">
      <w:start w:val="1"/>
      <w:numFmt w:val="lowerLetter"/>
      <w:lvlText w:val="%8."/>
      <w:lvlJc w:val="left"/>
      <w:pPr>
        <w:ind w:left="6610" w:hanging="360"/>
      </w:pPr>
    </w:lvl>
    <w:lvl w:ilvl="8" w:tplc="0809001B">
      <w:start w:val="1"/>
      <w:numFmt w:val="lowerRoman"/>
      <w:lvlText w:val="%9."/>
      <w:lvlJc w:val="right"/>
      <w:pPr>
        <w:ind w:left="7330" w:hanging="180"/>
      </w:pPr>
    </w:lvl>
  </w:abstractNum>
  <w:abstractNum w:abstractNumId="28" w15:restartNumberingAfterBreak="0">
    <w:nsid w:val="6EFE498B"/>
    <w:multiLevelType w:val="multilevel"/>
    <w:tmpl w:val="D88893D6"/>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571"/>
        </w:tabs>
        <w:ind w:left="1570"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num w:numId="1">
    <w:abstractNumId w:val="4"/>
  </w:num>
  <w:num w:numId="2">
    <w:abstractNumId w:val="26"/>
  </w:num>
  <w:num w:numId="3">
    <w:abstractNumId w:val="8"/>
  </w:num>
  <w:num w:numId="4">
    <w:abstractNumId w:val="20"/>
  </w:num>
  <w:num w:numId="5">
    <w:abstractNumId w:val="23"/>
  </w:num>
  <w:num w:numId="6">
    <w:abstractNumId w:val="3"/>
  </w:num>
  <w:num w:numId="7">
    <w:abstractNumId w:val="2"/>
  </w:num>
  <w:num w:numId="8">
    <w:abstractNumId w:val="1"/>
  </w:num>
  <w:num w:numId="9">
    <w:abstractNumId w:val="0"/>
  </w:num>
  <w:num w:numId="10">
    <w:abstractNumId w:val="6"/>
  </w:num>
  <w:num w:numId="11">
    <w:abstractNumId w:val="10"/>
  </w:num>
  <w:num w:numId="12">
    <w:abstractNumId w:val="24"/>
  </w:num>
  <w:num w:numId="13">
    <w:abstractNumId w:val="7"/>
  </w:num>
  <w:num w:numId="14">
    <w:abstractNumId w:val="11"/>
  </w:num>
  <w:num w:numId="15">
    <w:abstractNumId w:val="21"/>
  </w:num>
  <w:num w:numId="16">
    <w:abstractNumId w:val="9"/>
  </w:num>
  <w:num w:numId="17">
    <w:abstractNumId w:val="28"/>
  </w:num>
  <w:num w:numId="18">
    <w:abstractNumId w:val="13"/>
  </w:num>
  <w:num w:numId="19">
    <w:abstractNumId w:val="17"/>
  </w:num>
  <w:num w:numId="20">
    <w:abstractNumId w:val="22"/>
  </w:num>
  <w:num w:numId="21">
    <w:abstractNumId w:val="16"/>
  </w:num>
  <w:num w:numId="22">
    <w:abstractNumId w:val="1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7"/>
  </w:num>
  <w:num w:numId="42">
    <w:abstractNumId w:val="25"/>
  </w:num>
  <w:num w:numId="43">
    <w:abstractNumId w:val="15"/>
  </w:num>
  <w:num w:numId="4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zNzU0MDK1NDI1NjBT0lEKTi0uzszPAykwrAUAgniYiywAAAA="/>
  </w:docVars>
  <w:rsids>
    <w:rsidRoot w:val="00FD68B0"/>
    <w:rsid w:val="0000280A"/>
    <w:rsid w:val="00015B04"/>
    <w:rsid w:val="00035A9F"/>
    <w:rsid w:val="000520EF"/>
    <w:rsid w:val="000C5169"/>
    <w:rsid w:val="000F276F"/>
    <w:rsid w:val="00106B07"/>
    <w:rsid w:val="001143CC"/>
    <w:rsid w:val="00124E3F"/>
    <w:rsid w:val="00130505"/>
    <w:rsid w:val="001308C5"/>
    <w:rsid w:val="00150971"/>
    <w:rsid w:val="0016603B"/>
    <w:rsid w:val="001830DE"/>
    <w:rsid w:val="00185C9C"/>
    <w:rsid w:val="001862C1"/>
    <w:rsid w:val="001961DB"/>
    <w:rsid w:val="001A400F"/>
    <w:rsid w:val="001A43E3"/>
    <w:rsid w:val="001B235C"/>
    <w:rsid w:val="001F360E"/>
    <w:rsid w:val="00251388"/>
    <w:rsid w:val="00265744"/>
    <w:rsid w:val="002710C5"/>
    <w:rsid w:val="00282C8E"/>
    <w:rsid w:val="00287AE9"/>
    <w:rsid w:val="0029636F"/>
    <w:rsid w:val="002D7E3C"/>
    <w:rsid w:val="002F0B5C"/>
    <w:rsid w:val="002F4DD9"/>
    <w:rsid w:val="002F643D"/>
    <w:rsid w:val="0030606C"/>
    <w:rsid w:val="0032375C"/>
    <w:rsid w:val="00325AAE"/>
    <w:rsid w:val="00326E55"/>
    <w:rsid w:val="00330276"/>
    <w:rsid w:val="0033389B"/>
    <w:rsid w:val="0034466E"/>
    <w:rsid w:val="0034490C"/>
    <w:rsid w:val="003C6D3D"/>
    <w:rsid w:val="003D57E9"/>
    <w:rsid w:val="00452D0B"/>
    <w:rsid w:val="00462CA6"/>
    <w:rsid w:val="004738EF"/>
    <w:rsid w:val="00484FCA"/>
    <w:rsid w:val="00493000"/>
    <w:rsid w:val="004A71B5"/>
    <w:rsid w:val="004E52DF"/>
    <w:rsid w:val="005177FA"/>
    <w:rsid w:val="00517A85"/>
    <w:rsid w:val="00527341"/>
    <w:rsid w:val="00542074"/>
    <w:rsid w:val="00563A6F"/>
    <w:rsid w:val="00575AE1"/>
    <w:rsid w:val="00591224"/>
    <w:rsid w:val="0059281D"/>
    <w:rsid w:val="00597FA9"/>
    <w:rsid w:val="005D19E5"/>
    <w:rsid w:val="005E31A6"/>
    <w:rsid w:val="00604F87"/>
    <w:rsid w:val="006102A3"/>
    <w:rsid w:val="00634B88"/>
    <w:rsid w:val="00643DD8"/>
    <w:rsid w:val="00644B3F"/>
    <w:rsid w:val="006467DE"/>
    <w:rsid w:val="006756E9"/>
    <w:rsid w:val="006A0D8D"/>
    <w:rsid w:val="006A1F9B"/>
    <w:rsid w:val="006A3CD9"/>
    <w:rsid w:val="006D3DB9"/>
    <w:rsid w:val="006E2AF0"/>
    <w:rsid w:val="006E7851"/>
    <w:rsid w:val="006F16DE"/>
    <w:rsid w:val="00717AF3"/>
    <w:rsid w:val="00720709"/>
    <w:rsid w:val="00732224"/>
    <w:rsid w:val="0073510B"/>
    <w:rsid w:val="007418BA"/>
    <w:rsid w:val="007635C1"/>
    <w:rsid w:val="00773859"/>
    <w:rsid w:val="00796F9C"/>
    <w:rsid w:val="007B03E5"/>
    <w:rsid w:val="007B67AC"/>
    <w:rsid w:val="007C6425"/>
    <w:rsid w:val="007D14EC"/>
    <w:rsid w:val="007D4408"/>
    <w:rsid w:val="007F7DF8"/>
    <w:rsid w:val="0080522B"/>
    <w:rsid w:val="00820E4C"/>
    <w:rsid w:val="008246EA"/>
    <w:rsid w:val="008268B1"/>
    <w:rsid w:val="0083054F"/>
    <w:rsid w:val="0083153A"/>
    <w:rsid w:val="00831F5A"/>
    <w:rsid w:val="008442EE"/>
    <w:rsid w:val="00872B8F"/>
    <w:rsid w:val="00887F5A"/>
    <w:rsid w:val="008953F3"/>
    <w:rsid w:val="008E6E72"/>
    <w:rsid w:val="00933B8A"/>
    <w:rsid w:val="0093415E"/>
    <w:rsid w:val="0094123B"/>
    <w:rsid w:val="00955418"/>
    <w:rsid w:val="009913B7"/>
    <w:rsid w:val="009B72C5"/>
    <w:rsid w:val="009E2FC5"/>
    <w:rsid w:val="009E3E23"/>
    <w:rsid w:val="00A0662E"/>
    <w:rsid w:val="00A0672E"/>
    <w:rsid w:val="00A10CEB"/>
    <w:rsid w:val="00A232A9"/>
    <w:rsid w:val="00A45627"/>
    <w:rsid w:val="00A45A80"/>
    <w:rsid w:val="00A852A5"/>
    <w:rsid w:val="00AB5BD6"/>
    <w:rsid w:val="00AD6873"/>
    <w:rsid w:val="00AD708A"/>
    <w:rsid w:val="00AE5F4C"/>
    <w:rsid w:val="00AE6BC2"/>
    <w:rsid w:val="00AF58C5"/>
    <w:rsid w:val="00B11944"/>
    <w:rsid w:val="00B3658E"/>
    <w:rsid w:val="00B406F9"/>
    <w:rsid w:val="00B55160"/>
    <w:rsid w:val="00B64F30"/>
    <w:rsid w:val="00B8236A"/>
    <w:rsid w:val="00B84439"/>
    <w:rsid w:val="00BA31CE"/>
    <w:rsid w:val="00BD391E"/>
    <w:rsid w:val="00BD6BB8"/>
    <w:rsid w:val="00C67D9A"/>
    <w:rsid w:val="00C74893"/>
    <w:rsid w:val="00C8176D"/>
    <w:rsid w:val="00C85BC1"/>
    <w:rsid w:val="00C96AE0"/>
    <w:rsid w:val="00CC29A8"/>
    <w:rsid w:val="00CD42B6"/>
    <w:rsid w:val="00CE7989"/>
    <w:rsid w:val="00D10667"/>
    <w:rsid w:val="00D1288D"/>
    <w:rsid w:val="00D20817"/>
    <w:rsid w:val="00D5429E"/>
    <w:rsid w:val="00D94991"/>
    <w:rsid w:val="00D94994"/>
    <w:rsid w:val="00DA7C42"/>
    <w:rsid w:val="00E2495B"/>
    <w:rsid w:val="00E555DD"/>
    <w:rsid w:val="00EC1755"/>
    <w:rsid w:val="00EF33FF"/>
    <w:rsid w:val="00F00419"/>
    <w:rsid w:val="00F14565"/>
    <w:rsid w:val="00F4348A"/>
    <w:rsid w:val="00F531BF"/>
    <w:rsid w:val="00F55C43"/>
    <w:rsid w:val="00F80305"/>
    <w:rsid w:val="00F937B2"/>
    <w:rsid w:val="00F95A0E"/>
    <w:rsid w:val="00FA55DD"/>
    <w:rsid w:val="00FA6E3A"/>
    <w:rsid w:val="00FD68B0"/>
    <w:rsid w:val="00FE11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101B4"/>
  <w15:chartTrackingRefBased/>
  <w15:docId w15:val="{0070B034-4F38-4D1B-9B23-13DD4F81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28"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tle 1,Hoofdstuk,Section Heading,Section,L1,Outline1,chapter,h1,Chapter Hdg,Heading 01"/>
    <w:next w:val="Normal"/>
    <w:link w:val="Heading1Char"/>
    <w:qFormat/>
    <w:rsid w:val="005177FA"/>
    <w:pPr>
      <w:keepNext/>
      <w:keepLines/>
      <w:pageBreakBefore/>
      <w:spacing w:before="120" w:after="120" w:line="240" w:lineRule="auto"/>
      <w:outlineLvl w:val="0"/>
    </w:pPr>
    <w:rPr>
      <w:rFonts w:ascii="Arial" w:eastAsiaTheme="majorEastAsia" w:hAnsi="Arial" w:cstheme="majorBidi"/>
      <w:b/>
      <w:bCs/>
      <w:sz w:val="48"/>
      <w:szCs w:val="32"/>
      <w:lang w:val="en-GB" w:eastAsia="en-IE"/>
    </w:rPr>
  </w:style>
  <w:style w:type="paragraph" w:styleId="Heading2">
    <w:name w:val="heading 2"/>
    <w:aliases w:val="Title 2,Heading 2 Char1 Char,Heading 2 Char Char Char,Para Nos Char Char Char,h2 Char Char Char,Bijlage Char Char Char,Reset numbering Char Char Char,SubSection Char Char Char,Subsection Char Char Char,Sub Heading Char Char Char,h2 Char"/>
    <w:basedOn w:val="Normal"/>
    <w:next w:val="Normal"/>
    <w:link w:val="Heading2Char"/>
    <w:qFormat/>
    <w:rsid w:val="005177FA"/>
    <w:pPr>
      <w:keepNext/>
      <w:keepLines/>
      <w:numPr>
        <w:ilvl w:val="1"/>
        <w:numId w:val="3"/>
      </w:numPr>
      <w:spacing w:before="360" w:after="120" w:line="240" w:lineRule="auto"/>
      <w:outlineLvl w:val="1"/>
    </w:pPr>
    <w:rPr>
      <w:rFonts w:ascii="Arial" w:eastAsiaTheme="majorEastAsia" w:hAnsi="Arial" w:cstheme="majorBidi"/>
      <w:bCs/>
      <w:sz w:val="40"/>
      <w:szCs w:val="26"/>
      <w:lang w:val="en-GB"/>
    </w:rPr>
  </w:style>
  <w:style w:type="paragraph" w:styleId="Heading3">
    <w:name w:val="heading 3"/>
    <w:aliases w:val="Title 3,Heading 3 Char2 Char,Heading 3 Char Char Char,Heading 3 Char1 Char Char Char,Heading 3 Char Char Char Char Char,Apx par Char Char Char Char Char,H3 Char Char Char Char Char,H31 Char Char Char Char Char,Apx par Char,Apx par,H3,L3"/>
    <w:basedOn w:val="Normal"/>
    <w:next w:val="Normal"/>
    <w:link w:val="Heading3Char"/>
    <w:qFormat/>
    <w:rsid w:val="005177FA"/>
    <w:pPr>
      <w:keepNext/>
      <w:keepLines/>
      <w:numPr>
        <w:ilvl w:val="2"/>
        <w:numId w:val="3"/>
      </w:numPr>
      <w:spacing w:before="240" w:after="120" w:line="240" w:lineRule="auto"/>
      <w:outlineLvl w:val="2"/>
    </w:pPr>
    <w:rPr>
      <w:rFonts w:ascii="Arial" w:eastAsiaTheme="majorEastAsia" w:hAnsi="Arial" w:cstheme="majorBidi"/>
      <w:b/>
      <w:sz w:val="24"/>
      <w:szCs w:val="24"/>
      <w:lang w:val="en-GB" w:eastAsia="en-IE"/>
    </w:rPr>
  </w:style>
  <w:style w:type="paragraph" w:styleId="Heading4">
    <w:name w:val="heading 4"/>
    <w:aliases w:val="Title 4"/>
    <w:basedOn w:val="Normal"/>
    <w:next w:val="Normal"/>
    <w:link w:val="Heading4Char"/>
    <w:qFormat/>
    <w:rsid w:val="005177FA"/>
    <w:pPr>
      <w:keepNext/>
      <w:keepLines/>
      <w:numPr>
        <w:ilvl w:val="3"/>
        <w:numId w:val="3"/>
      </w:numPr>
      <w:spacing w:before="200" w:after="0" w:line="276" w:lineRule="auto"/>
      <w:outlineLvl w:val="3"/>
    </w:pPr>
    <w:rPr>
      <w:rFonts w:ascii="Arial" w:eastAsiaTheme="majorEastAsia" w:hAnsi="Arial" w:cs="Arial"/>
      <w:b/>
      <w:bCs/>
      <w:sz w:val="24"/>
      <w:szCs w:val="24"/>
      <w:lang w:val="en-GB"/>
    </w:rPr>
  </w:style>
  <w:style w:type="paragraph" w:styleId="Heading5">
    <w:name w:val="heading 5"/>
    <w:basedOn w:val="Normal"/>
    <w:next w:val="Normal"/>
    <w:link w:val="Heading5Char"/>
    <w:qFormat/>
    <w:rsid w:val="005177FA"/>
    <w:pPr>
      <w:keepNext/>
      <w:keepLines/>
      <w:numPr>
        <w:ilvl w:val="4"/>
        <w:numId w:val="3"/>
      </w:numPr>
      <w:spacing w:before="240" w:after="0" w:line="276" w:lineRule="auto"/>
      <w:outlineLvl w:val="4"/>
    </w:pPr>
    <w:rPr>
      <w:rFonts w:ascii="Arial" w:eastAsiaTheme="majorEastAsia" w:hAnsi="Arial" w:cs="Arial"/>
      <w:b/>
      <w:bCs/>
      <w:sz w:val="24"/>
      <w:szCs w:val="24"/>
      <w:lang w:val="en-GB"/>
    </w:rPr>
  </w:style>
  <w:style w:type="paragraph" w:styleId="Heading6">
    <w:name w:val="heading 6"/>
    <w:aliases w:val="Title 6"/>
    <w:basedOn w:val="Normal"/>
    <w:next w:val="Normal"/>
    <w:link w:val="Heading6Char"/>
    <w:qFormat/>
    <w:rsid w:val="005177FA"/>
    <w:pPr>
      <w:keepNext/>
      <w:keepLines/>
      <w:numPr>
        <w:ilvl w:val="5"/>
        <w:numId w:val="3"/>
      </w:numPr>
      <w:spacing w:before="200" w:after="0" w:line="276" w:lineRule="auto"/>
      <w:outlineLvl w:val="5"/>
    </w:pPr>
    <w:rPr>
      <w:rFonts w:asciiTheme="majorHAnsi" w:eastAsiaTheme="majorEastAsia" w:hAnsiTheme="majorHAnsi" w:cstheme="majorBidi"/>
      <w:i/>
      <w:iCs/>
      <w:color w:val="1F4D78" w:themeColor="accent1" w:themeShade="7F"/>
      <w:sz w:val="24"/>
      <w:szCs w:val="24"/>
      <w:lang w:val="en-GB"/>
    </w:rPr>
  </w:style>
  <w:style w:type="paragraph" w:styleId="Heading7">
    <w:name w:val="heading 7"/>
    <w:basedOn w:val="Normal"/>
    <w:next w:val="Normal"/>
    <w:link w:val="Heading7Char"/>
    <w:qFormat/>
    <w:rsid w:val="005177FA"/>
    <w:pPr>
      <w:keepNext/>
      <w:keepLines/>
      <w:numPr>
        <w:ilvl w:val="6"/>
        <w:numId w:val="3"/>
      </w:numPr>
      <w:spacing w:before="200" w:after="0" w:line="276" w:lineRule="auto"/>
      <w:outlineLvl w:val="6"/>
    </w:pPr>
    <w:rPr>
      <w:rFonts w:asciiTheme="majorHAnsi" w:eastAsiaTheme="majorEastAsia" w:hAnsiTheme="majorHAnsi" w:cstheme="majorBidi"/>
      <w:i/>
      <w:iCs/>
      <w:color w:val="404040" w:themeColor="text1" w:themeTint="BF"/>
      <w:sz w:val="24"/>
      <w:szCs w:val="24"/>
      <w:lang w:val="en-GB"/>
    </w:rPr>
  </w:style>
  <w:style w:type="paragraph" w:styleId="Heading8">
    <w:name w:val="heading 8"/>
    <w:aliases w:val="Appendix subheading 1"/>
    <w:basedOn w:val="Normal"/>
    <w:next w:val="Normal"/>
    <w:link w:val="Heading8Char"/>
    <w:qFormat/>
    <w:rsid w:val="005177FA"/>
    <w:pPr>
      <w:keepNext/>
      <w:keepLines/>
      <w:numPr>
        <w:ilvl w:val="7"/>
        <w:numId w:val="3"/>
      </w:numPr>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qFormat/>
    <w:rsid w:val="005177FA"/>
    <w:pPr>
      <w:keepNext/>
      <w:keepLines/>
      <w:numPr>
        <w:ilvl w:val="8"/>
        <w:numId w:val="3"/>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C5169"/>
    <w:pPr>
      <w:ind w:left="720"/>
      <w:contextualSpacing/>
    </w:pPr>
  </w:style>
  <w:style w:type="paragraph" w:styleId="Header">
    <w:name w:val="header"/>
    <w:basedOn w:val="Normal"/>
    <w:link w:val="HeaderChar"/>
    <w:uiPriority w:val="99"/>
    <w:unhideWhenUsed/>
    <w:rsid w:val="00732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224"/>
  </w:style>
  <w:style w:type="paragraph" w:styleId="Footer">
    <w:name w:val="footer"/>
    <w:basedOn w:val="Normal"/>
    <w:link w:val="FooterChar"/>
    <w:uiPriority w:val="99"/>
    <w:unhideWhenUsed/>
    <w:rsid w:val="00732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224"/>
  </w:style>
  <w:style w:type="table" w:styleId="TableGrid">
    <w:name w:val="Table Grid"/>
    <w:basedOn w:val="TableNormal"/>
    <w:rsid w:val="00517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subtitle,Inscription,~Caption,Map,aption,Caption Char1,Caption Char Char,Caption Char2 Char Char,Caption Char1 Char Char Char,Caption Char Char Char Char Char,Caption Char2 Char Char Char Char Char,HBP,AGT ESIA,RSK Captio"/>
    <w:basedOn w:val="Normal"/>
    <w:next w:val="Normal"/>
    <w:link w:val="CaptionChar"/>
    <w:unhideWhenUsed/>
    <w:qFormat/>
    <w:rsid w:val="005177FA"/>
    <w:pPr>
      <w:spacing w:after="200" w:line="240" w:lineRule="auto"/>
    </w:pPr>
    <w:rPr>
      <w:i/>
      <w:iCs/>
      <w:color w:val="44546A" w:themeColor="text2"/>
      <w:sz w:val="18"/>
      <w:szCs w:val="18"/>
    </w:rPr>
  </w:style>
  <w:style w:type="character" w:styleId="Hyperlink">
    <w:name w:val="Hyperlink"/>
    <w:basedOn w:val="DefaultParagraphFont"/>
    <w:uiPriority w:val="99"/>
    <w:unhideWhenUsed/>
    <w:qFormat/>
    <w:rsid w:val="005177FA"/>
    <w:rPr>
      <w:color w:val="0563C1" w:themeColor="hyperlink"/>
      <w:u w:val="single"/>
    </w:rPr>
  </w:style>
  <w:style w:type="character" w:styleId="FollowedHyperlink">
    <w:name w:val="FollowedHyperlink"/>
    <w:basedOn w:val="DefaultParagraphFont"/>
    <w:uiPriority w:val="28"/>
    <w:unhideWhenUsed/>
    <w:qFormat/>
    <w:rsid w:val="005177FA"/>
    <w:rPr>
      <w:color w:val="954F72" w:themeColor="followedHyperlink"/>
      <w:u w:val="single"/>
    </w:rPr>
  </w:style>
  <w:style w:type="character" w:styleId="PlaceholderText">
    <w:name w:val="Placeholder Text"/>
    <w:basedOn w:val="DefaultParagraphFont"/>
    <w:uiPriority w:val="99"/>
    <w:semiHidden/>
    <w:rsid w:val="005177FA"/>
    <w:rPr>
      <w:color w:val="808080"/>
    </w:rPr>
  </w:style>
  <w:style w:type="paragraph" w:customStyle="1" w:styleId="Para0">
    <w:name w:val="Para 0"/>
    <w:aliases w:val="Auto,After:  3 pt,Normal +Centre:  3 pt,Line spacing:  1.5 lines"/>
    <w:basedOn w:val="Normal"/>
    <w:link w:val="Para0Char"/>
    <w:uiPriority w:val="4"/>
    <w:qFormat/>
    <w:rsid w:val="005177FA"/>
    <w:pPr>
      <w:spacing w:before="240" w:after="120" w:line="240" w:lineRule="atLeast"/>
      <w:jc w:val="both"/>
    </w:pPr>
    <w:rPr>
      <w:rFonts w:ascii="Arial" w:eastAsiaTheme="minorEastAsia" w:hAnsi="Arial" w:cs="Jacobs Chronos"/>
      <w:sz w:val="20"/>
      <w:szCs w:val="24"/>
      <w:lang w:val="en-US"/>
    </w:rPr>
  </w:style>
  <w:style w:type="character" w:customStyle="1" w:styleId="Para0Char">
    <w:name w:val="Para 0 Char"/>
    <w:aliases w:val="Auto Char,After:  3 pt Char Char,After:  3 pt Char"/>
    <w:basedOn w:val="DefaultParagraphFont"/>
    <w:link w:val="Para0"/>
    <w:uiPriority w:val="4"/>
    <w:rsid w:val="005177FA"/>
    <w:rPr>
      <w:rFonts w:ascii="Arial" w:eastAsiaTheme="minorEastAsia" w:hAnsi="Arial" w:cs="Jacobs Chronos"/>
      <w:sz w:val="20"/>
      <w:szCs w:val="24"/>
      <w:lang w:val="en-US"/>
    </w:rPr>
  </w:style>
  <w:style w:type="paragraph" w:customStyle="1" w:styleId="Para0bullet">
    <w:name w:val="Para 0 bullet"/>
    <w:basedOn w:val="Para0"/>
    <w:uiPriority w:val="4"/>
    <w:qFormat/>
    <w:rsid w:val="005177FA"/>
    <w:pPr>
      <w:numPr>
        <w:numId w:val="1"/>
      </w:numPr>
      <w:tabs>
        <w:tab w:val="left" w:pos="851"/>
      </w:tabs>
      <w:spacing w:before="0"/>
      <w:ind w:left="720" w:hanging="360"/>
    </w:pPr>
  </w:style>
  <w:style w:type="paragraph" w:customStyle="1" w:styleId="Para1narrowarrow">
    <w:name w:val="Para 1 narrow arrow"/>
    <w:basedOn w:val="Normal"/>
    <w:uiPriority w:val="5"/>
    <w:unhideWhenUsed/>
    <w:rsid w:val="005177FA"/>
    <w:pPr>
      <w:numPr>
        <w:ilvl w:val="1"/>
        <w:numId w:val="1"/>
      </w:numPr>
      <w:tabs>
        <w:tab w:val="left" w:pos="851"/>
      </w:tabs>
      <w:spacing w:after="120" w:line="240" w:lineRule="atLeast"/>
      <w:jc w:val="both"/>
    </w:pPr>
    <w:rPr>
      <w:rFonts w:ascii="Arial" w:eastAsiaTheme="minorEastAsia" w:hAnsi="Arial" w:cs="Jacobs Chronos"/>
      <w:sz w:val="20"/>
      <w:szCs w:val="24"/>
      <w:lang w:val="en-US"/>
    </w:rPr>
  </w:style>
  <w:style w:type="numbering" w:customStyle="1" w:styleId="JacobsBulletList1">
    <w:name w:val="Jacobs Bullet List 1"/>
    <w:uiPriority w:val="99"/>
    <w:rsid w:val="005177FA"/>
    <w:pPr>
      <w:numPr>
        <w:numId w:val="1"/>
      </w:numPr>
    </w:pPr>
  </w:style>
  <w:style w:type="paragraph" w:customStyle="1" w:styleId="ContentBold">
    <w:name w:val="Content Bold"/>
    <w:basedOn w:val="Para0"/>
    <w:next w:val="Para0"/>
    <w:semiHidden/>
    <w:qFormat/>
    <w:rsid w:val="005177FA"/>
    <w:rPr>
      <w:b/>
    </w:rPr>
  </w:style>
  <w:style w:type="character" w:customStyle="1" w:styleId="CaptionChar">
    <w:name w:val="Caption Char"/>
    <w:aliases w:val="Table subtitle Char,Inscription Char,~Caption Char,Map Char,aption Char,Caption Char1 Char,Caption Char Char Char,Caption Char2 Char Char Char,Caption Char1 Char Char Char Char,Caption Char Char Char Char Char Char,HBP Char,AGT ESIA Char"/>
    <w:basedOn w:val="DefaultParagraphFont"/>
    <w:link w:val="Caption"/>
    <w:uiPriority w:val="3"/>
    <w:rsid w:val="005177FA"/>
    <w:rPr>
      <w:i/>
      <w:iCs/>
      <w:color w:val="44546A" w:themeColor="text2"/>
      <w:sz w:val="18"/>
      <w:szCs w:val="18"/>
    </w:rPr>
  </w:style>
  <w:style w:type="paragraph" w:customStyle="1" w:styleId="paragraph">
    <w:name w:val="paragraph"/>
    <w:basedOn w:val="Normal"/>
    <w:rsid w:val="0051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5177FA"/>
  </w:style>
  <w:style w:type="character" w:customStyle="1" w:styleId="eop">
    <w:name w:val="eop"/>
    <w:basedOn w:val="DefaultParagraphFont"/>
    <w:rsid w:val="005177FA"/>
  </w:style>
  <w:style w:type="character" w:styleId="CommentReference">
    <w:name w:val="annotation reference"/>
    <w:basedOn w:val="DefaultParagraphFont"/>
    <w:semiHidden/>
    <w:unhideWhenUsed/>
    <w:rsid w:val="005177FA"/>
    <w:rPr>
      <w:sz w:val="16"/>
      <w:szCs w:val="16"/>
    </w:rPr>
  </w:style>
  <w:style w:type="paragraph" w:styleId="CommentText">
    <w:name w:val="annotation text"/>
    <w:basedOn w:val="Normal"/>
    <w:link w:val="CommentTextChar"/>
    <w:unhideWhenUsed/>
    <w:rsid w:val="005177FA"/>
    <w:pPr>
      <w:spacing w:line="240" w:lineRule="auto"/>
    </w:pPr>
    <w:rPr>
      <w:sz w:val="20"/>
      <w:szCs w:val="20"/>
    </w:rPr>
  </w:style>
  <w:style w:type="character" w:customStyle="1" w:styleId="CommentTextChar">
    <w:name w:val="Comment Text Char"/>
    <w:basedOn w:val="DefaultParagraphFont"/>
    <w:link w:val="CommentText"/>
    <w:rsid w:val="005177FA"/>
    <w:rPr>
      <w:sz w:val="20"/>
      <w:szCs w:val="20"/>
    </w:rPr>
  </w:style>
  <w:style w:type="paragraph" w:styleId="CommentSubject">
    <w:name w:val="annotation subject"/>
    <w:basedOn w:val="CommentText"/>
    <w:next w:val="CommentText"/>
    <w:link w:val="CommentSubjectChar"/>
    <w:uiPriority w:val="99"/>
    <w:semiHidden/>
    <w:unhideWhenUsed/>
    <w:rsid w:val="005177FA"/>
    <w:rPr>
      <w:b/>
      <w:bCs/>
    </w:rPr>
  </w:style>
  <w:style w:type="character" w:customStyle="1" w:styleId="CommentSubjectChar">
    <w:name w:val="Comment Subject Char"/>
    <w:basedOn w:val="CommentTextChar"/>
    <w:link w:val="CommentSubject"/>
    <w:uiPriority w:val="99"/>
    <w:semiHidden/>
    <w:rsid w:val="005177FA"/>
    <w:rPr>
      <w:b/>
      <w:bCs/>
      <w:sz w:val="20"/>
      <w:szCs w:val="20"/>
    </w:rPr>
  </w:style>
  <w:style w:type="paragraph" w:styleId="BalloonText">
    <w:name w:val="Balloon Text"/>
    <w:basedOn w:val="Normal"/>
    <w:link w:val="BalloonTextChar"/>
    <w:uiPriority w:val="99"/>
    <w:semiHidden/>
    <w:unhideWhenUsed/>
    <w:rsid w:val="00517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FA"/>
    <w:rPr>
      <w:rFonts w:ascii="Segoe UI" w:hAnsi="Segoe UI" w:cs="Segoe UI"/>
      <w:sz w:val="18"/>
      <w:szCs w:val="18"/>
    </w:rPr>
  </w:style>
  <w:style w:type="paragraph" w:styleId="FootnoteText">
    <w:name w:val="footnote text"/>
    <w:basedOn w:val="Normal"/>
    <w:link w:val="FootnoteTextChar"/>
    <w:uiPriority w:val="99"/>
    <w:rsid w:val="005177FA"/>
    <w:pPr>
      <w:spacing w:after="240" w:line="240" w:lineRule="auto"/>
      <w:ind w:left="170" w:hanging="170"/>
      <w:contextualSpacing/>
    </w:pPr>
    <w:rPr>
      <w:rFonts w:ascii="Arial" w:eastAsiaTheme="minorEastAsia" w:hAnsi="Arial" w:cs="Jacobs Chronos"/>
      <w:color w:val="000000"/>
      <w:sz w:val="15"/>
      <w:szCs w:val="24"/>
      <w:lang w:val="en-US"/>
    </w:rPr>
  </w:style>
  <w:style w:type="character" w:customStyle="1" w:styleId="FootnoteTextChar">
    <w:name w:val="Footnote Text Char"/>
    <w:basedOn w:val="DefaultParagraphFont"/>
    <w:link w:val="FootnoteText"/>
    <w:uiPriority w:val="99"/>
    <w:rsid w:val="005177FA"/>
    <w:rPr>
      <w:rFonts w:ascii="Arial" w:eastAsiaTheme="minorEastAsia" w:hAnsi="Arial" w:cs="Jacobs Chronos"/>
      <w:color w:val="000000"/>
      <w:sz w:val="15"/>
      <w:szCs w:val="24"/>
      <w:lang w:val="en-US"/>
    </w:rPr>
  </w:style>
  <w:style w:type="character" w:styleId="FootnoteReference">
    <w:name w:val="footnote reference"/>
    <w:basedOn w:val="DefaultParagraphFont"/>
    <w:uiPriority w:val="99"/>
    <w:rsid w:val="005177FA"/>
    <w:rPr>
      <w:rFonts w:ascii="Jacobs Chronos" w:hAnsi="Jacobs Chronos" w:cs="Jacobs Chronos"/>
      <w:sz w:val="15"/>
      <w:vertAlign w:val="superscript"/>
    </w:rPr>
  </w:style>
  <w:style w:type="paragraph" w:customStyle="1" w:styleId="Tabletext">
    <w:name w:val="Table text"/>
    <w:basedOn w:val="Normal"/>
    <w:uiPriority w:val="15"/>
    <w:qFormat/>
    <w:rsid w:val="005177FA"/>
    <w:pPr>
      <w:spacing w:before="60" w:after="60" w:line="240" w:lineRule="atLeast"/>
    </w:pPr>
    <w:rPr>
      <w:rFonts w:ascii="Arial" w:eastAsiaTheme="minorEastAsia" w:hAnsi="Arial" w:cs="Jacobs Chronos"/>
      <w:sz w:val="20"/>
      <w:szCs w:val="24"/>
      <w:lang w:val="en-US"/>
    </w:rPr>
  </w:style>
  <w:style w:type="table" w:customStyle="1" w:styleId="JacobsBlue">
    <w:name w:val="Jacobs Blue"/>
    <w:basedOn w:val="TableGrid"/>
    <w:uiPriority w:val="99"/>
    <w:rsid w:val="005177FA"/>
    <w:rPr>
      <w:rFonts w:ascii="Arial" w:eastAsiaTheme="minorEastAsia" w:hAnsi="Arial" w:cs="Jacobs Chronos"/>
      <w:sz w:val="20"/>
      <w:szCs w:val="24"/>
      <w:lang w:val="en-US"/>
    </w:rPr>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TABtitretableau">
    <w:name w:val="TAB titre tableau"/>
    <w:link w:val="TABtitretableauCar"/>
    <w:rsid w:val="005177FA"/>
    <w:pPr>
      <w:spacing w:after="0" w:line="240" w:lineRule="auto"/>
    </w:pPr>
    <w:rPr>
      <w:b/>
      <w:caps/>
      <w:color w:val="FFFFFF"/>
      <w:sz w:val="24"/>
      <w:lang w:val="fr-FR"/>
    </w:rPr>
  </w:style>
  <w:style w:type="character" w:customStyle="1" w:styleId="TABtitretableauCar">
    <w:name w:val="TAB titre tableau Car"/>
    <w:basedOn w:val="DefaultParagraphFont"/>
    <w:link w:val="TABtitretableau"/>
    <w:rsid w:val="005177FA"/>
    <w:rPr>
      <w:b/>
      <w:caps/>
      <w:color w:val="FFFFFF"/>
      <w:sz w:val="24"/>
      <w:lang w:val="fr-FR"/>
    </w:rPr>
  </w:style>
  <w:style w:type="paragraph" w:customStyle="1" w:styleId="UnnumberedHeading">
    <w:name w:val="Unnumbered Heading"/>
    <w:basedOn w:val="Normal"/>
    <w:next w:val="Normal"/>
    <w:link w:val="UnnumberedHeadingChar"/>
    <w:qFormat/>
    <w:rsid w:val="005177FA"/>
    <w:pPr>
      <w:keepNext/>
      <w:spacing w:after="0" w:line="240" w:lineRule="auto"/>
      <w:ind w:left="851"/>
      <w:jc w:val="both"/>
    </w:pPr>
    <w:rPr>
      <w:rFonts w:ascii="Arial" w:hAnsi="Arial"/>
      <w:b/>
      <w:lang w:val="en-GB"/>
    </w:rPr>
  </w:style>
  <w:style w:type="character" w:customStyle="1" w:styleId="UnnumberedHeadingChar">
    <w:name w:val="Unnumbered Heading Char"/>
    <w:basedOn w:val="DefaultParagraphFont"/>
    <w:link w:val="UnnumberedHeading"/>
    <w:rsid w:val="005177FA"/>
    <w:rPr>
      <w:rFonts w:ascii="Arial" w:hAnsi="Arial"/>
      <w:b/>
      <w:lang w:val="en-GB"/>
    </w:rPr>
  </w:style>
  <w:style w:type="paragraph" w:customStyle="1" w:styleId="TableText0">
    <w:name w:val="Table Text"/>
    <w:basedOn w:val="Normal"/>
    <w:link w:val="TableTextChar"/>
    <w:qFormat/>
    <w:rsid w:val="005177FA"/>
    <w:pPr>
      <w:spacing w:after="0" w:line="240" w:lineRule="auto"/>
    </w:pPr>
    <w:rPr>
      <w:rFonts w:ascii="Arial" w:hAnsi="Arial"/>
      <w:lang w:val="en-GB"/>
    </w:rPr>
  </w:style>
  <w:style w:type="character" w:customStyle="1" w:styleId="TableTextChar">
    <w:name w:val="Table Text Char"/>
    <w:basedOn w:val="DefaultParagraphFont"/>
    <w:link w:val="TableText0"/>
    <w:rsid w:val="005177FA"/>
    <w:rPr>
      <w:rFonts w:ascii="Arial" w:hAnsi="Arial"/>
      <w:lang w:val="en-GB"/>
    </w:rPr>
  </w:style>
  <w:style w:type="table" w:customStyle="1" w:styleId="TableStyleAlt">
    <w:name w:val="Table Style Alt"/>
    <w:basedOn w:val="TableNormal"/>
    <w:qFormat/>
    <w:rsid w:val="005177FA"/>
    <w:pPr>
      <w:spacing w:after="0" w:line="240" w:lineRule="auto"/>
    </w:pPr>
    <w:rPr>
      <w:rFonts w:ascii="Arial" w:eastAsiaTheme="minorEastAsia" w:hAnsi="Arial"/>
      <w:sz w:val="24"/>
      <w:szCs w:val="24"/>
      <w:lang w:val="en-US"/>
    </w:rPr>
    <w:tblPr>
      <w:tblStyleRowBandSize w:val="1"/>
      <w:tblStyleColBandSize w:val="1"/>
      <w:tblInd w:w="113" w:type="dxa"/>
      <w:tblBorders>
        <w:bottom w:val="single" w:sz="4" w:space="0" w:color="0CB194"/>
        <w:insideH w:val="single" w:sz="4" w:space="0" w:color="FFFFFF" w:themeColor="background1"/>
      </w:tblBorders>
    </w:tblPr>
    <w:tcPr>
      <w:shd w:val="clear" w:color="auto" w:fill="FFFFFF" w:themeFill="background1"/>
    </w:tcPr>
    <w:tblStylePr w:type="firstRow">
      <w:rPr>
        <w:b/>
        <w:color w:val="FFFFFF" w:themeColor="background1"/>
      </w:rPr>
      <w:tblPr/>
      <w:tcPr>
        <w:shd w:val="clear" w:color="auto" w:fill="0CB194"/>
      </w:tcPr>
    </w:tblStylePr>
    <w:tblStylePr w:type="firstCol">
      <w:rPr>
        <w:b/>
      </w:rPr>
      <w:tblPr/>
      <w:tcPr>
        <w:shd w:val="clear" w:color="auto" w:fill="CDEBCD"/>
      </w:tcPr>
    </w:tblStylePr>
    <w:tblStylePr w:type="band1Vert">
      <w:tblPr/>
      <w:tcPr>
        <w:shd w:val="clear" w:color="auto" w:fill="FFFFFF" w:themeFill="background1"/>
      </w:tcPr>
    </w:tblStylePr>
    <w:tblStylePr w:type="band2Vert">
      <w:tblPr/>
      <w:tcPr>
        <w:shd w:val="clear" w:color="auto" w:fill="CDEBCD"/>
      </w:tcPr>
    </w:tblStylePr>
  </w:style>
  <w:style w:type="character" w:customStyle="1" w:styleId="Heading1Char">
    <w:name w:val="Heading 1 Char"/>
    <w:aliases w:val="Title 1 Char,Hoofdstuk Char,Section Heading Char,Section Char,L1 Char,Outline1 Char,chapter Char,h1 Char,Chapter Hdg Char,Heading 01 Char"/>
    <w:basedOn w:val="DefaultParagraphFont"/>
    <w:link w:val="Heading1"/>
    <w:uiPriority w:val="9"/>
    <w:rsid w:val="005177FA"/>
    <w:rPr>
      <w:rFonts w:ascii="Arial" w:eastAsiaTheme="majorEastAsia" w:hAnsi="Arial" w:cstheme="majorBidi"/>
      <w:b/>
      <w:bCs/>
      <w:sz w:val="48"/>
      <w:szCs w:val="32"/>
      <w:lang w:val="en-GB" w:eastAsia="en-IE"/>
    </w:rPr>
  </w:style>
  <w:style w:type="character" w:customStyle="1" w:styleId="Heading2Char">
    <w:name w:val="Heading 2 Char"/>
    <w:aliases w:val="Title 2 Char,Heading 2 Char1 Char Char,Heading 2 Char Char Char Char,Para Nos Char Char Char Char,h2 Char Char Char Char,Bijlage Char Char Char Char,Reset numbering Char Char Char Char,SubSection Char Char Char Char,h2 Char Char"/>
    <w:basedOn w:val="DefaultParagraphFont"/>
    <w:link w:val="Heading2"/>
    <w:rsid w:val="005177FA"/>
    <w:rPr>
      <w:rFonts w:ascii="Arial" w:eastAsiaTheme="majorEastAsia" w:hAnsi="Arial" w:cstheme="majorBidi"/>
      <w:bCs/>
      <w:sz w:val="40"/>
      <w:szCs w:val="26"/>
      <w:lang w:val="en-GB"/>
    </w:rPr>
  </w:style>
  <w:style w:type="character" w:customStyle="1" w:styleId="Heading3Char">
    <w:name w:val="Heading 3 Char"/>
    <w:aliases w:val="Title 3 Char,Heading 3 Char2 Char Char,Heading 3 Char Char Char Char,Heading 3 Char1 Char Char Char Char,Heading 3 Char Char Char Char Char Char,Apx par Char Char Char Char Char Char,H3 Char Char Char Char Char Char,Apx par Char Char"/>
    <w:basedOn w:val="DefaultParagraphFont"/>
    <w:link w:val="Heading3"/>
    <w:rsid w:val="005177FA"/>
    <w:rPr>
      <w:rFonts w:ascii="Arial" w:eastAsiaTheme="majorEastAsia" w:hAnsi="Arial" w:cstheme="majorBidi"/>
      <w:b/>
      <w:sz w:val="24"/>
      <w:szCs w:val="24"/>
      <w:lang w:val="en-GB" w:eastAsia="en-IE"/>
    </w:rPr>
  </w:style>
  <w:style w:type="character" w:customStyle="1" w:styleId="Heading4Char">
    <w:name w:val="Heading 4 Char"/>
    <w:aliases w:val="Title 4 Char"/>
    <w:basedOn w:val="DefaultParagraphFont"/>
    <w:link w:val="Heading4"/>
    <w:rsid w:val="005177FA"/>
    <w:rPr>
      <w:rFonts w:ascii="Arial" w:eastAsiaTheme="majorEastAsia" w:hAnsi="Arial" w:cs="Arial"/>
      <w:b/>
      <w:bCs/>
      <w:sz w:val="24"/>
      <w:szCs w:val="24"/>
      <w:lang w:val="en-GB"/>
    </w:rPr>
  </w:style>
  <w:style w:type="character" w:customStyle="1" w:styleId="Heading5Char">
    <w:name w:val="Heading 5 Char"/>
    <w:basedOn w:val="DefaultParagraphFont"/>
    <w:link w:val="Heading5"/>
    <w:rsid w:val="005177FA"/>
    <w:rPr>
      <w:rFonts w:ascii="Arial" w:eastAsiaTheme="majorEastAsia" w:hAnsi="Arial" w:cs="Arial"/>
      <w:b/>
      <w:bCs/>
      <w:sz w:val="24"/>
      <w:szCs w:val="24"/>
      <w:lang w:val="en-GB"/>
    </w:rPr>
  </w:style>
  <w:style w:type="character" w:customStyle="1" w:styleId="Heading6Char">
    <w:name w:val="Heading 6 Char"/>
    <w:aliases w:val="Title 6 Char"/>
    <w:basedOn w:val="DefaultParagraphFont"/>
    <w:link w:val="Heading6"/>
    <w:rsid w:val="005177FA"/>
    <w:rPr>
      <w:rFonts w:asciiTheme="majorHAnsi" w:eastAsiaTheme="majorEastAsia" w:hAnsiTheme="majorHAnsi" w:cstheme="majorBidi"/>
      <w:i/>
      <w:iCs/>
      <w:color w:val="1F4D78" w:themeColor="accent1" w:themeShade="7F"/>
      <w:sz w:val="24"/>
      <w:szCs w:val="24"/>
      <w:lang w:val="en-GB"/>
    </w:rPr>
  </w:style>
  <w:style w:type="character" w:customStyle="1" w:styleId="Heading7Char">
    <w:name w:val="Heading 7 Char"/>
    <w:basedOn w:val="DefaultParagraphFont"/>
    <w:link w:val="Heading7"/>
    <w:rsid w:val="005177FA"/>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aliases w:val="Appendix subheading 1 Char"/>
    <w:basedOn w:val="DefaultParagraphFont"/>
    <w:link w:val="Heading8"/>
    <w:rsid w:val="005177F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5177FA"/>
    <w:rPr>
      <w:rFonts w:asciiTheme="majorHAnsi" w:eastAsiaTheme="majorEastAsia" w:hAnsiTheme="majorHAnsi" w:cstheme="majorBidi"/>
      <w:i/>
      <w:iCs/>
      <w:color w:val="404040" w:themeColor="text1" w:themeTint="BF"/>
      <w:sz w:val="20"/>
      <w:szCs w:val="20"/>
      <w:lang w:val="en-GB"/>
    </w:rPr>
  </w:style>
  <w:style w:type="paragraph" w:styleId="TOCHeading">
    <w:name w:val="TOC Heading"/>
    <w:basedOn w:val="Heading1"/>
    <w:next w:val="Normal"/>
    <w:uiPriority w:val="39"/>
    <w:unhideWhenUsed/>
    <w:qFormat/>
    <w:rsid w:val="007D14EC"/>
    <w:pPr>
      <w:pageBreakBefore w:val="0"/>
      <w:spacing w:before="240" w:after="0" w:line="259" w:lineRule="auto"/>
      <w:outlineLvl w:val="9"/>
    </w:pPr>
    <w:rPr>
      <w:rFonts w:asciiTheme="majorHAnsi" w:hAnsiTheme="majorHAnsi"/>
      <w:b w:val="0"/>
      <w:bCs w:val="0"/>
      <w:color w:val="2E74B5" w:themeColor="accent1" w:themeShade="BF"/>
      <w:sz w:val="32"/>
      <w:lang w:val="en-US" w:eastAsia="en-US"/>
    </w:rPr>
  </w:style>
  <w:style w:type="paragraph" w:styleId="TOC1">
    <w:name w:val="toc 1"/>
    <w:basedOn w:val="Normal"/>
    <w:next w:val="Normal"/>
    <w:autoRedefine/>
    <w:uiPriority w:val="39"/>
    <w:unhideWhenUsed/>
    <w:rsid w:val="007D14EC"/>
    <w:pPr>
      <w:spacing w:after="100"/>
    </w:pPr>
  </w:style>
  <w:style w:type="paragraph" w:styleId="TOC2">
    <w:name w:val="toc 2"/>
    <w:basedOn w:val="Normal"/>
    <w:next w:val="Normal"/>
    <w:autoRedefine/>
    <w:uiPriority w:val="39"/>
    <w:unhideWhenUsed/>
    <w:rsid w:val="007D14EC"/>
    <w:pPr>
      <w:spacing w:after="100"/>
      <w:ind w:left="220"/>
    </w:pPr>
  </w:style>
  <w:style w:type="paragraph" w:styleId="TOC3">
    <w:name w:val="toc 3"/>
    <w:basedOn w:val="Normal"/>
    <w:next w:val="Normal"/>
    <w:autoRedefine/>
    <w:uiPriority w:val="39"/>
    <w:unhideWhenUsed/>
    <w:rsid w:val="007D14EC"/>
    <w:pPr>
      <w:spacing w:after="100"/>
      <w:ind w:left="440"/>
    </w:pPr>
  </w:style>
  <w:style w:type="paragraph" w:styleId="ListNumber">
    <w:name w:val="List Number"/>
    <w:basedOn w:val="Normal"/>
    <w:uiPriority w:val="12"/>
    <w:qFormat/>
    <w:rsid w:val="006E2AF0"/>
    <w:pPr>
      <w:numPr>
        <w:numId w:val="23"/>
      </w:numPr>
      <w:spacing w:after="120" w:line="240" w:lineRule="atLeast"/>
      <w:jc w:val="both"/>
    </w:pPr>
    <w:rPr>
      <w:kern w:val="18"/>
      <w:sz w:val="20"/>
      <w:szCs w:val="18"/>
      <w:lang w:val="en-GB"/>
    </w:rPr>
  </w:style>
  <w:style w:type="paragraph" w:styleId="ListNumber2">
    <w:name w:val="List Number 2"/>
    <w:basedOn w:val="Normal"/>
    <w:uiPriority w:val="13"/>
    <w:qFormat/>
    <w:rsid w:val="006E2AF0"/>
    <w:pPr>
      <w:numPr>
        <w:ilvl w:val="1"/>
        <w:numId w:val="23"/>
      </w:numPr>
      <w:spacing w:after="120" w:line="240" w:lineRule="atLeast"/>
    </w:pPr>
    <w:rPr>
      <w:kern w:val="18"/>
      <w:sz w:val="18"/>
      <w:szCs w:val="18"/>
      <w:lang w:val="en-GB"/>
    </w:rPr>
  </w:style>
  <w:style w:type="paragraph" w:styleId="ListNumber3">
    <w:name w:val="List Number 3"/>
    <w:basedOn w:val="Normal"/>
    <w:uiPriority w:val="14"/>
    <w:qFormat/>
    <w:rsid w:val="006E2AF0"/>
    <w:pPr>
      <w:numPr>
        <w:ilvl w:val="2"/>
        <w:numId w:val="23"/>
      </w:numPr>
      <w:spacing w:after="120" w:line="240" w:lineRule="atLeast"/>
    </w:pPr>
    <w:rPr>
      <w:kern w:val="18"/>
      <w:sz w:val="18"/>
      <w:szCs w:val="18"/>
      <w:lang w:val="en-GB"/>
    </w:rPr>
  </w:style>
  <w:style w:type="paragraph" w:styleId="ListBullet">
    <w:name w:val="List Bullet"/>
    <w:basedOn w:val="Normal"/>
    <w:uiPriority w:val="8"/>
    <w:qFormat/>
    <w:rsid w:val="006E2AF0"/>
    <w:pPr>
      <w:numPr>
        <w:numId w:val="17"/>
      </w:numPr>
      <w:spacing w:after="120" w:line="240" w:lineRule="atLeast"/>
    </w:pPr>
    <w:rPr>
      <w:kern w:val="18"/>
      <w:sz w:val="20"/>
      <w:szCs w:val="18"/>
      <w:lang w:val="en-GB"/>
    </w:rPr>
  </w:style>
  <w:style w:type="paragraph" w:styleId="ListBullet2">
    <w:name w:val="List Bullet 2"/>
    <w:basedOn w:val="Normal"/>
    <w:uiPriority w:val="9"/>
    <w:qFormat/>
    <w:rsid w:val="006E2AF0"/>
    <w:pPr>
      <w:numPr>
        <w:ilvl w:val="1"/>
        <w:numId w:val="17"/>
      </w:numPr>
      <w:spacing w:after="120" w:line="240" w:lineRule="atLeast"/>
    </w:pPr>
    <w:rPr>
      <w:kern w:val="18"/>
      <w:sz w:val="18"/>
      <w:szCs w:val="18"/>
      <w:lang w:val="en-GB"/>
    </w:rPr>
  </w:style>
  <w:style w:type="paragraph" w:styleId="ListBullet3">
    <w:name w:val="List Bullet 3"/>
    <w:basedOn w:val="Normal"/>
    <w:uiPriority w:val="10"/>
    <w:qFormat/>
    <w:rsid w:val="006E2AF0"/>
    <w:pPr>
      <w:numPr>
        <w:ilvl w:val="2"/>
        <w:numId w:val="17"/>
      </w:numPr>
      <w:spacing w:after="120" w:line="240" w:lineRule="atLeast"/>
    </w:pPr>
    <w:rPr>
      <w:kern w:val="18"/>
      <w:sz w:val="18"/>
      <w:szCs w:val="18"/>
      <w:lang w:val="en-GB"/>
    </w:rPr>
  </w:style>
  <w:style w:type="numbering" w:customStyle="1" w:styleId="AECOMBullets">
    <w:name w:val="AECOM_Bullets"/>
    <w:basedOn w:val="NoList"/>
    <w:uiPriority w:val="99"/>
    <w:semiHidden/>
    <w:unhideWhenUsed/>
    <w:rsid w:val="006E2AF0"/>
    <w:pPr>
      <w:numPr>
        <w:numId w:val="4"/>
      </w:numPr>
    </w:pPr>
  </w:style>
  <w:style w:type="paragraph" w:styleId="BodyText">
    <w:name w:val="Body Text"/>
    <w:basedOn w:val="Normal"/>
    <w:link w:val="BodyTextChar"/>
    <w:qFormat/>
    <w:rsid w:val="006E2AF0"/>
    <w:pPr>
      <w:spacing w:after="180" w:line="240" w:lineRule="atLeast"/>
      <w:jc w:val="both"/>
    </w:pPr>
    <w:rPr>
      <w:kern w:val="18"/>
      <w:sz w:val="20"/>
      <w:szCs w:val="18"/>
      <w:lang w:val="en-GB"/>
    </w:rPr>
  </w:style>
  <w:style w:type="character" w:customStyle="1" w:styleId="BodyTextChar">
    <w:name w:val="Body Text Char"/>
    <w:basedOn w:val="DefaultParagraphFont"/>
    <w:link w:val="BodyText"/>
    <w:rsid w:val="006E2AF0"/>
    <w:rPr>
      <w:kern w:val="18"/>
      <w:sz w:val="20"/>
      <w:szCs w:val="18"/>
      <w:lang w:val="en-GB"/>
    </w:rPr>
  </w:style>
  <w:style w:type="numbering" w:customStyle="1" w:styleId="AECOMList">
    <w:name w:val="AECOM_List"/>
    <w:basedOn w:val="NoList"/>
    <w:uiPriority w:val="99"/>
    <w:semiHidden/>
    <w:unhideWhenUsed/>
    <w:rsid w:val="006E2AF0"/>
    <w:pPr>
      <w:numPr>
        <w:numId w:val="5"/>
      </w:numPr>
    </w:pPr>
  </w:style>
  <w:style w:type="paragraph" w:customStyle="1" w:styleId="CoverTitle">
    <w:name w:val="Cover Title"/>
    <w:basedOn w:val="Normal"/>
    <w:next w:val="BodyText"/>
    <w:semiHidden/>
    <w:unhideWhenUsed/>
    <w:rsid w:val="006E2AF0"/>
    <w:pPr>
      <w:tabs>
        <w:tab w:val="left" w:pos="284"/>
      </w:tabs>
      <w:spacing w:before="360" w:after="360" w:line="900" w:lineRule="atLeast"/>
    </w:pPr>
    <w:rPr>
      <w:rFonts w:asciiTheme="majorHAnsi" w:hAnsiTheme="majorHAnsi"/>
      <w:b/>
      <w:color w:val="5B9BD5" w:themeColor="accent1"/>
      <w:kern w:val="18"/>
      <w:sz w:val="80"/>
      <w:szCs w:val="18"/>
      <w:lang w:val="en-GB"/>
    </w:rPr>
  </w:style>
  <w:style w:type="paragraph" w:customStyle="1" w:styleId="SectionTitle">
    <w:name w:val="Section Title"/>
    <w:basedOn w:val="BodyText"/>
    <w:next w:val="BodyText"/>
    <w:semiHidden/>
    <w:unhideWhenUsed/>
    <w:rsid w:val="006E2AF0"/>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6E2AF0"/>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6E2AF0"/>
    <w:pPr>
      <w:tabs>
        <w:tab w:val="left" w:pos="284"/>
      </w:tabs>
      <w:spacing w:before="360" w:after="360" w:line="1440" w:lineRule="atLeast"/>
      <w:jc w:val="right"/>
    </w:pPr>
    <w:rPr>
      <w:rFonts w:asciiTheme="majorHAnsi" w:hAnsiTheme="majorHAnsi"/>
      <w:b/>
      <w:color w:val="5B9BD5" w:themeColor="accent1"/>
      <w:kern w:val="18"/>
      <w:sz w:val="120"/>
      <w:szCs w:val="18"/>
      <w:lang w:val="en-GB"/>
    </w:rPr>
  </w:style>
  <w:style w:type="table" w:customStyle="1" w:styleId="AECOMtable">
    <w:name w:val="AECOM table"/>
    <w:basedOn w:val="TableNormal"/>
    <w:uiPriority w:val="99"/>
    <w:unhideWhenUsed/>
    <w:rsid w:val="006E2AF0"/>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customStyle="1" w:styleId="Source">
    <w:name w:val="Source"/>
    <w:basedOn w:val="Normal"/>
    <w:uiPriority w:val="26"/>
    <w:qFormat/>
    <w:rsid w:val="006E2AF0"/>
    <w:pPr>
      <w:tabs>
        <w:tab w:val="left" w:pos="284"/>
      </w:tabs>
      <w:spacing w:after="120" w:line="240" w:lineRule="atLeast"/>
    </w:pPr>
    <w:rPr>
      <w:i/>
      <w:kern w:val="18"/>
      <w:sz w:val="16"/>
      <w:szCs w:val="18"/>
      <w:lang w:val="en-GB"/>
    </w:rPr>
  </w:style>
  <w:style w:type="paragraph" w:customStyle="1" w:styleId="Appendix">
    <w:name w:val="Appendix"/>
    <w:basedOn w:val="Heading1"/>
    <w:next w:val="BodyText"/>
    <w:uiPriority w:val="7"/>
    <w:qFormat/>
    <w:rsid w:val="006E2AF0"/>
    <w:pPr>
      <w:numPr>
        <w:numId w:val="21"/>
      </w:numPr>
      <w:spacing w:before="480" w:after="240"/>
    </w:pPr>
    <w:rPr>
      <w:rFonts w:asciiTheme="majorHAnsi" w:hAnsiTheme="majorHAnsi"/>
      <w:color w:val="5B9BD5" w:themeColor="accent1"/>
      <w:kern w:val="18"/>
      <w:sz w:val="36"/>
      <w:szCs w:val="28"/>
      <w:lang w:eastAsia="en-US"/>
    </w:rPr>
  </w:style>
  <w:style w:type="table" w:styleId="ColorfulGrid">
    <w:name w:val="Colorful Grid"/>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6E2AF0"/>
    <w:pPr>
      <w:spacing w:after="0" w:line="240" w:lineRule="auto"/>
    </w:pPr>
    <w:rPr>
      <w:color w:val="000000" w:themeColor="text1"/>
      <w:sz w:val="18"/>
      <w:szCs w:val="18"/>
      <w:lang w:val="en-GB"/>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6E2AF0"/>
    <w:pPr>
      <w:spacing w:after="0" w:line="240" w:lineRule="auto"/>
    </w:pPr>
    <w:rPr>
      <w:color w:val="000000" w:themeColor="text1"/>
      <w:sz w:val="18"/>
      <w:szCs w:val="18"/>
      <w:lang w:val="en-GB"/>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2AF0"/>
    <w:pPr>
      <w:spacing w:after="0" w:line="240" w:lineRule="auto"/>
    </w:pPr>
    <w:rPr>
      <w:color w:val="000000" w:themeColor="text1"/>
      <w:sz w:val="18"/>
      <w:szCs w:val="18"/>
      <w:lang w:val="en-GB"/>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6E2AF0"/>
    <w:pPr>
      <w:spacing w:after="0" w:line="240" w:lineRule="auto"/>
    </w:pPr>
    <w:rPr>
      <w:color w:val="FFFFFF" w:themeColor="background1"/>
      <w:sz w:val="18"/>
      <w:szCs w:val="18"/>
      <w:lang w:val="en-GB"/>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ghtGrid">
    <w:name w:val="Light Grid"/>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6E2AF0"/>
    <w:pPr>
      <w:spacing w:after="0" w:line="240" w:lineRule="auto"/>
    </w:pPr>
    <w:rPr>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6E2AF0"/>
    <w:pPr>
      <w:spacing w:after="0" w:line="240" w:lineRule="auto"/>
    </w:pPr>
    <w:rPr>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6E2AF0"/>
    <w:pPr>
      <w:spacing w:after="0" w:line="240" w:lineRule="auto"/>
    </w:pPr>
    <w:rPr>
      <w:color w:val="000000" w:themeColor="text1" w:themeShade="BF"/>
      <w:sz w:val="18"/>
      <w:szCs w:val="18"/>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2AF0"/>
    <w:pPr>
      <w:spacing w:after="0" w:line="240" w:lineRule="auto"/>
    </w:pPr>
    <w:rPr>
      <w:color w:val="2E74B5" w:themeColor="accent1" w:themeShade="BF"/>
      <w:sz w:val="18"/>
      <w:szCs w:val="18"/>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6E2AF0"/>
    <w:pPr>
      <w:spacing w:after="0" w:line="240" w:lineRule="auto"/>
    </w:pPr>
    <w:rPr>
      <w:color w:val="C45911" w:themeColor="accent2" w:themeShade="BF"/>
      <w:sz w:val="18"/>
      <w:szCs w:val="18"/>
      <w:lang w:val="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6E2AF0"/>
    <w:pPr>
      <w:spacing w:after="0" w:line="240" w:lineRule="auto"/>
    </w:pPr>
    <w:rPr>
      <w:color w:val="7B7B7B" w:themeColor="accent3" w:themeShade="BF"/>
      <w:sz w:val="18"/>
      <w:szCs w:val="18"/>
      <w:lang w:val="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6E2AF0"/>
    <w:pPr>
      <w:spacing w:after="0" w:line="240" w:lineRule="auto"/>
    </w:pPr>
    <w:rPr>
      <w:color w:val="BF8F00" w:themeColor="accent4" w:themeShade="BF"/>
      <w:sz w:val="18"/>
      <w:szCs w:val="18"/>
      <w:lang w:val="en-GB"/>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6E2AF0"/>
    <w:pPr>
      <w:spacing w:after="0" w:line="240" w:lineRule="auto"/>
    </w:pPr>
    <w:rPr>
      <w:color w:val="2F5496" w:themeColor="accent5" w:themeShade="BF"/>
      <w:sz w:val="18"/>
      <w:szCs w:val="18"/>
      <w:lang w:val="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6E2AF0"/>
    <w:pPr>
      <w:spacing w:after="0" w:line="240" w:lineRule="auto"/>
    </w:pPr>
    <w:rPr>
      <w:color w:val="538135" w:themeColor="accent6" w:themeShade="BF"/>
      <w:sz w:val="18"/>
      <w:szCs w:val="18"/>
      <w:lang w:val="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ediumGrid1">
    <w:name w:val="Medium Grid 1"/>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6E2AF0"/>
    <w:pPr>
      <w:spacing w:after="0" w:line="240" w:lineRule="auto"/>
    </w:pPr>
    <w:rPr>
      <w:sz w:val="18"/>
      <w:szCs w:val="18"/>
      <w:lang w:val="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6E2AF0"/>
    <w:pPr>
      <w:spacing w:after="0" w:line="240" w:lineRule="auto"/>
    </w:pPr>
    <w:rPr>
      <w:sz w:val="18"/>
      <w:szCs w:val="18"/>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6E2AF0"/>
    <w:pPr>
      <w:spacing w:after="0" w:line="240" w:lineRule="auto"/>
    </w:pPr>
    <w:rPr>
      <w:color w:val="000000" w:themeColor="text1"/>
      <w:sz w:val="18"/>
      <w:szCs w:val="18"/>
      <w:lang w:val="en-GB"/>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2AF0"/>
    <w:pPr>
      <w:spacing w:after="0" w:line="240" w:lineRule="auto"/>
    </w:pPr>
    <w:rPr>
      <w:rFonts w:asciiTheme="majorHAnsi" w:eastAsiaTheme="majorEastAsia" w:hAnsiTheme="majorHAnsi" w:cstheme="majorBidi"/>
      <w:color w:val="000000" w:themeColor="text1"/>
      <w:sz w:val="18"/>
      <w:szCs w:val="18"/>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2AF0"/>
    <w:pPr>
      <w:spacing w:after="0" w:line="240" w:lineRule="auto"/>
    </w:pPr>
    <w:rPr>
      <w:sz w:val="18"/>
      <w:szCs w:val="18"/>
      <w:lang w:val="en-GB"/>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6E2AF0"/>
    <w:pPr>
      <w:spacing w:after="0" w:line="240" w:lineRule="auto"/>
    </w:pPr>
    <w:rPr>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6E2AF0"/>
    <w:pPr>
      <w:spacing w:after="0" w:line="240" w:lineRule="atLeast"/>
    </w:pPr>
    <w:rPr>
      <w:sz w:val="18"/>
      <w:szCs w:val="18"/>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2AF0"/>
    <w:pPr>
      <w:spacing w:after="0" w:line="240" w:lineRule="atLeast"/>
    </w:pPr>
    <w:rPr>
      <w:sz w:val="18"/>
      <w:szCs w:val="18"/>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2AF0"/>
    <w:pPr>
      <w:spacing w:after="0" w:line="240" w:lineRule="atLeast"/>
    </w:pPr>
    <w:rPr>
      <w:sz w:val="18"/>
      <w:szCs w:val="18"/>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2AF0"/>
    <w:pPr>
      <w:spacing w:after="0" w:line="240" w:lineRule="atLeast"/>
    </w:pPr>
    <w:rPr>
      <w:sz w:val="18"/>
      <w:szCs w:val="18"/>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2AF0"/>
    <w:pPr>
      <w:spacing w:after="0" w:line="240" w:lineRule="atLeast"/>
    </w:pPr>
    <w:rPr>
      <w:sz w:val="18"/>
      <w:szCs w:val="18"/>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2AF0"/>
    <w:pPr>
      <w:spacing w:after="0" w:line="240" w:lineRule="atLeast"/>
    </w:pPr>
    <w:rPr>
      <w:color w:val="000080"/>
      <w:sz w:val="18"/>
      <w:szCs w:val="18"/>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2AF0"/>
    <w:pPr>
      <w:spacing w:after="0" w:line="240" w:lineRule="atLeast"/>
    </w:pPr>
    <w:rPr>
      <w:sz w:val="18"/>
      <w:szCs w:val="18"/>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2AF0"/>
    <w:pPr>
      <w:spacing w:after="0" w:line="240" w:lineRule="atLeast"/>
    </w:pPr>
    <w:rPr>
      <w:color w:val="FFFFFF"/>
      <w:sz w:val="18"/>
      <w:szCs w:val="18"/>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2AF0"/>
    <w:pPr>
      <w:spacing w:after="0" w:line="240" w:lineRule="atLeast"/>
    </w:pPr>
    <w:rPr>
      <w:sz w:val="18"/>
      <w:szCs w:val="18"/>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2AF0"/>
    <w:pPr>
      <w:spacing w:after="0" w:line="240" w:lineRule="atLeast"/>
    </w:pPr>
    <w:rPr>
      <w:sz w:val="18"/>
      <w:szCs w:val="18"/>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2AF0"/>
    <w:pPr>
      <w:spacing w:after="0" w:line="240" w:lineRule="atLeast"/>
    </w:pPr>
    <w:rPr>
      <w:b/>
      <w:bCs/>
      <w:sz w:val="18"/>
      <w:szCs w:val="18"/>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2AF0"/>
    <w:pPr>
      <w:spacing w:after="0" w:line="240" w:lineRule="atLeast"/>
    </w:pPr>
    <w:rPr>
      <w:b/>
      <w:bCs/>
      <w:sz w:val="18"/>
      <w:szCs w:val="18"/>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2AF0"/>
    <w:pPr>
      <w:spacing w:after="0" w:line="240" w:lineRule="atLeast"/>
    </w:pPr>
    <w:rPr>
      <w:b/>
      <w:bCs/>
      <w:sz w:val="18"/>
      <w:szCs w:val="18"/>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2AF0"/>
    <w:pPr>
      <w:spacing w:after="0" w:line="240" w:lineRule="atLeast"/>
    </w:pPr>
    <w:rPr>
      <w:sz w:val="18"/>
      <w:szCs w:val="18"/>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2AF0"/>
    <w:pPr>
      <w:spacing w:after="0" w:line="240" w:lineRule="atLeast"/>
    </w:pPr>
    <w:rPr>
      <w:sz w:val="18"/>
      <w:szCs w:val="18"/>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2AF0"/>
    <w:pPr>
      <w:spacing w:after="0" w:line="240" w:lineRule="atLeast"/>
    </w:pPr>
    <w:rPr>
      <w:sz w:val="18"/>
      <w:szCs w:val="18"/>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2AF0"/>
    <w:pPr>
      <w:spacing w:after="0" w:line="240" w:lineRule="atLeast"/>
    </w:pPr>
    <w:rPr>
      <w:sz w:val="18"/>
      <w:szCs w:val="18"/>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2AF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2AF0"/>
    <w:pPr>
      <w:spacing w:after="0" w:line="240" w:lineRule="atLeast"/>
    </w:pPr>
    <w:rPr>
      <w:sz w:val="18"/>
      <w:szCs w:val="18"/>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2AF0"/>
    <w:pPr>
      <w:spacing w:after="0" w:line="240" w:lineRule="atLeast"/>
    </w:pPr>
    <w:rPr>
      <w:sz w:val="18"/>
      <w:szCs w:val="18"/>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2AF0"/>
    <w:pPr>
      <w:spacing w:after="0" w:line="240" w:lineRule="atLeast"/>
    </w:pPr>
    <w:rPr>
      <w:sz w:val="18"/>
      <w:szCs w:val="18"/>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2AF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2AF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2AF0"/>
    <w:pPr>
      <w:spacing w:after="0" w:line="240" w:lineRule="atLeast"/>
    </w:pPr>
    <w:rPr>
      <w:b/>
      <w:bCs/>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2AF0"/>
    <w:pPr>
      <w:spacing w:after="0" w:line="240" w:lineRule="atLeast"/>
    </w:pPr>
    <w:rPr>
      <w:sz w:val="18"/>
      <w:szCs w:val="18"/>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E2AF0"/>
    <w:pPr>
      <w:spacing w:after="0" w:line="240" w:lineRule="atLeast"/>
    </w:pPr>
    <w:rPr>
      <w:sz w:val="18"/>
      <w:szCs w:val="18"/>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2AF0"/>
    <w:pPr>
      <w:spacing w:after="0" w:line="240" w:lineRule="atLeast"/>
    </w:pPr>
    <w:rPr>
      <w:sz w:val="18"/>
      <w:szCs w:val="18"/>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2AF0"/>
    <w:pPr>
      <w:spacing w:after="0" w:line="240" w:lineRule="atLeast"/>
    </w:pPr>
    <w:rPr>
      <w:sz w:val="18"/>
      <w:szCs w:val="18"/>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2AF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2AF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2AF0"/>
    <w:pPr>
      <w:spacing w:after="0" w:line="240" w:lineRule="atLeast"/>
    </w:pPr>
    <w:rPr>
      <w:sz w:val="18"/>
      <w:szCs w:val="18"/>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2AF0"/>
    <w:pPr>
      <w:spacing w:after="0" w:line="240" w:lineRule="atLeast"/>
    </w:pPr>
    <w:rPr>
      <w:sz w:val="18"/>
      <w:szCs w:val="18"/>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2AF0"/>
    <w:pPr>
      <w:spacing w:after="0" w:line="240" w:lineRule="atLeast"/>
    </w:pPr>
    <w:rPr>
      <w:sz w:val="18"/>
      <w:szCs w:val="18"/>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E2AF0"/>
    <w:pPr>
      <w:spacing w:after="0" w:line="240" w:lineRule="atLeast"/>
    </w:pPr>
    <w:rPr>
      <w:sz w:val="18"/>
      <w:szCs w:val="18"/>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2AF0"/>
    <w:pPr>
      <w:spacing w:after="0" w:line="240" w:lineRule="atLeast"/>
    </w:pPr>
    <w:rPr>
      <w:sz w:val="18"/>
      <w:szCs w:val="18"/>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2AF0"/>
    <w:pPr>
      <w:spacing w:after="0" w:line="240" w:lineRule="atLeast"/>
    </w:pPr>
    <w:rPr>
      <w:sz w:val="18"/>
      <w:szCs w:val="18"/>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2AF0"/>
    <w:pPr>
      <w:spacing w:after="0" w:line="240" w:lineRule="atLeast"/>
    </w:pPr>
    <w:rPr>
      <w:sz w:val="18"/>
      <w:szCs w:val="18"/>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2AF0"/>
    <w:pPr>
      <w:spacing w:after="0" w:line="240" w:lineRule="atLeast"/>
    </w:pPr>
    <w:rPr>
      <w:sz w:val="18"/>
      <w:szCs w:val="18"/>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2AF0"/>
    <w:pPr>
      <w:spacing w:after="0" w:line="240" w:lineRule="atLeast"/>
    </w:pPr>
    <w:rPr>
      <w:sz w:val="18"/>
      <w:szCs w:val="18"/>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2AF0"/>
    <w:pPr>
      <w:spacing w:after="0" w:line="240" w:lineRule="atLeast"/>
    </w:pPr>
    <w:rPr>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2AF0"/>
    <w:pPr>
      <w:spacing w:after="0" w:line="240" w:lineRule="atLeast"/>
    </w:pPr>
    <w:rPr>
      <w:sz w:val="18"/>
      <w:szCs w:val="18"/>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2AF0"/>
    <w:pPr>
      <w:spacing w:after="0" w:line="240" w:lineRule="atLeast"/>
    </w:pPr>
    <w:rPr>
      <w:sz w:val="18"/>
      <w:szCs w:val="18"/>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2AF0"/>
    <w:pPr>
      <w:spacing w:after="0" w:line="240" w:lineRule="atLeast"/>
    </w:pPr>
    <w:rPr>
      <w:sz w:val="18"/>
      <w:szCs w:val="18"/>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ECOMNumbering">
    <w:name w:val="AECOM Numbering"/>
    <w:basedOn w:val="NoList"/>
    <w:uiPriority w:val="99"/>
    <w:semiHidden/>
    <w:unhideWhenUsed/>
    <w:rsid w:val="006E2AF0"/>
    <w:pPr>
      <w:numPr>
        <w:numId w:val="10"/>
      </w:numPr>
    </w:pPr>
  </w:style>
  <w:style w:type="numbering" w:customStyle="1" w:styleId="AECOMAppendix">
    <w:name w:val="AECOM Appendix"/>
    <w:uiPriority w:val="99"/>
    <w:semiHidden/>
    <w:unhideWhenUsed/>
    <w:rsid w:val="006E2AF0"/>
    <w:pPr>
      <w:numPr>
        <w:numId w:val="11"/>
      </w:numPr>
    </w:pPr>
  </w:style>
  <w:style w:type="table" w:customStyle="1" w:styleId="Plaingrid">
    <w:name w:val="Plain grid"/>
    <w:basedOn w:val="TableNormal"/>
    <w:uiPriority w:val="99"/>
    <w:semiHidden/>
    <w:unhideWhenUsed/>
    <w:rsid w:val="006E2AF0"/>
    <w:pPr>
      <w:spacing w:after="0" w:line="240" w:lineRule="auto"/>
    </w:pPr>
    <w:rPr>
      <w:sz w:val="18"/>
      <w:szCs w:val="18"/>
      <w:lang w:val="en-GB"/>
    </w:rPr>
    <w:tblPr>
      <w:tblCellMar>
        <w:left w:w="0" w:type="dxa"/>
      </w:tblCellMar>
    </w:tblPr>
  </w:style>
  <w:style w:type="paragraph" w:styleId="Title">
    <w:name w:val="Title"/>
    <w:basedOn w:val="Normal"/>
    <w:next w:val="Normal"/>
    <w:link w:val="TitleChar"/>
    <w:uiPriority w:val="10"/>
    <w:unhideWhenUsed/>
    <w:rsid w:val="006E2AF0"/>
    <w:pPr>
      <w:tabs>
        <w:tab w:val="left" w:pos="284"/>
      </w:tabs>
      <w:spacing w:after="300" w:line="240" w:lineRule="auto"/>
      <w:contextualSpacing/>
    </w:pPr>
    <w:rPr>
      <w:rFonts w:asciiTheme="majorHAnsi" w:eastAsiaTheme="majorEastAsia" w:hAnsiTheme="majorHAnsi" w:cstheme="majorBidi"/>
      <w:color w:val="FFFFFF" w:themeColor="background1"/>
      <w:kern w:val="28"/>
      <w:sz w:val="48"/>
      <w:szCs w:val="52"/>
      <w:lang w:val="en-GB"/>
    </w:rPr>
  </w:style>
  <w:style w:type="character" w:customStyle="1" w:styleId="TitleChar">
    <w:name w:val="Title Char"/>
    <w:basedOn w:val="DefaultParagraphFont"/>
    <w:link w:val="Title"/>
    <w:uiPriority w:val="10"/>
    <w:rsid w:val="006E2AF0"/>
    <w:rPr>
      <w:rFonts w:asciiTheme="majorHAnsi" w:eastAsiaTheme="majorEastAsia" w:hAnsiTheme="majorHAnsi" w:cstheme="majorBidi"/>
      <w:color w:val="FFFFFF" w:themeColor="background1"/>
      <w:kern w:val="28"/>
      <w:sz w:val="48"/>
      <w:szCs w:val="52"/>
      <w:lang w:val="en-GB"/>
    </w:rPr>
  </w:style>
  <w:style w:type="paragraph" w:styleId="Subtitle">
    <w:name w:val="Subtitle"/>
    <w:basedOn w:val="Normal"/>
    <w:next w:val="Normal"/>
    <w:link w:val="SubtitleChar"/>
    <w:uiPriority w:val="11"/>
    <w:unhideWhenUsed/>
    <w:rsid w:val="006E2AF0"/>
    <w:pPr>
      <w:numPr>
        <w:ilvl w:val="1"/>
      </w:numPr>
      <w:tabs>
        <w:tab w:val="left" w:pos="284"/>
      </w:tabs>
      <w:spacing w:after="0" w:line="240" w:lineRule="atLeast"/>
    </w:pPr>
    <w:rPr>
      <w:rFonts w:asciiTheme="majorHAnsi" w:eastAsiaTheme="majorEastAsia" w:hAnsiTheme="majorHAnsi" w:cstheme="majorBidi"/>
      <w:iCs/>
      <w:color w:val="FFFFFF" w:themeColor="background1"/>
      <w:kern w:val="18"/>
      <w:sz w:val="24"/>
      <w:szCs w:val="24"/>
      <w:lang w:val="en-GB"/>
    </w:rPr>
  </w:style>
  <w:style w:type="character" w:customStyle="1" w:styleId="SubtitleChar">
    <w:name w:val="Subtitle Char"/>
    <w:basedOn w:val="DefaultParagraphFont"/>
    <w:link w:val="Subtitle"/>
    <w:uiPriority w:val="11"/>
    <w:rsid w:val="006E2AF0"/>
    <w:rPr>
      <w:rFonts w:asciiTheme="majorHAnsi" w:eastAsiaTheme="majorEastAsia" w:hAnsiTheme="majorHAnsi" w:cstheme="majorBidi"/>
      <w:iCs/>
      <w:color w:val="FFFFFF" w:themeColor="background1"/>
      <w:kern w:val="18"/>
      <w:sz w:val="24"/>
      <w:szCs w:val="24"/>
      <w:lang w:val="en-GB"/>
    </w:rPr>
  </w:style>
  <w:style w:type="paragraph" w:customStyle="1" w:styleId="Coverdata">
    <w:name w:val="Cover data"/>
    <w:basedOn w:val="Subtitle"/>
    <w:uiPriority w:val="1"/>
    <w:semiHidden/>
    <w:unhideWhenUsed/>
    <w:rsid w:val="006E2AF0"/>
    <w:pPr>
      <w:jc w:val="right"/>
    </w:pPr>
    <w:rPr>
      <w:sz w:val="16"/>
    </w:rPr>
  </w:style>
  <w:style w:type="paragraph" w:customStyle="1" w:styleId="Coverfooter">
    <w:name w:val="Cover footer"/>
    <w:basedOn w:val="Coverdata"/>
    <w:uiPriority w:val="1"/>
    <w:semiHidden/>
    <w:unhideWhenUsed/>
    <w:rsid w:val="006E2AF0"/>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6E2AF0"/>
  </w:style>
  <w:style w:type="character" w:styleId="Strong">
    <w:name w:val="Strong"/>
    <w:basedOn w:val="DefaultParagraphFont"/>
    <w:uiPriority w:val="22"/>
    <w:unhideWhenUsed/>
    <w:rsid w:val="006E2AF0"/>
    <w:rPr>
      <w:b/>
      <w:bCs/>
    </w:rPr>
  </w:style>
  <w:style w:type="paragraph" w:customStyle="1" w:styleId="Heading">
    <w:name w:val="Heading"/>
    <w:basedOn w:val="BodyText"/>
    <w:next w:val="BodyText"/>
    <w:uiPriority w:val="1"/>
    <w:semiHidden/>
    <w:unhideWhenUsed/>
    <w:rsid w:val="006E2AF0"/>
    <w:pPr>
      <w:spacing w:after="120"/>
    </w:pPr>
    <w:rPr>
      <w:rFonts w:asciiTheme="majorHAnsi" w:hAnsiTheme="majorHAnsi" w:cstheme="majorHAnsi"/>
      <w:color w:val="44546A" w:themeColor="text2"/>
      <w:sz w:val="24"/>
    </w:rPr>
  </w:style>
  <w:style w:type="paragraph" w:styleId="TableofFigures">
    <w:name w:val="table of figures"/>
    <w:basedOn w:val="Normal"/>
    <w:next w:val="Normal"/>
    <w:uiPriority w:val="99"/>
    <w:unhideWhenUsed/>
    <w:rsid w:val="006E2AF0"/>
    <w:pPr>
      <w:tabs>
        <w:tab w:val="right" w:leader="dot" w:pos="9026"/>
      </w:tabs>
      <w:spacing w:after="0" w:line="240" w:lineRule="atLeast"/>
    </w:pPr>
    <w:rPr>
      <w:kern w:val="18"/>
      <w:sz w:val="18"/>
      <w:szCs w:val="18"/>
      <w:lang w:val="en-GB"/>
    </w:rPr>
  </w:style>
  <w:style w:type="numbering" w:customStyle="1" w:styleId="AECOMSectionnumbering">
    <w:name w:val="AECOM Section numbering"/>
    <w:uiPriority w:val="99"/>
    <w:semiHidden/>
    <w:unhideWhenUsed/>
    <w:rsid w:val="006E2AF0"/>
    <w:pPr>
      <w:numPr>
        <w:numId w:val="13"/>
      </w:numPr>
    </w:pPr>
  </w:style>
  <w:style w:type="paragraph" w:styleId="Quote">
    <w:name w:val="Quote"/>
    <w:basedOn w:val="Normal"/>
    <w:next w:val="Normal"/>
    <w:link w:val="QuoteChar"/>
    <w:uiPriority w:val="22"/>
    <w:qFormat/>
    <w:rsid w:val="006E2AF0"/>
    <w:pPr>
      <w:tabs>
        <w:tab w:val="left" w:pos="284"/>
      </w:tabs>
      <w:spacing w:after="120" w:line="240" w:lineRule="atLeast"/>
      <w:ind w:left="851" w:right="567"/>
    </w:pPr>
    <w:rPr>
      <w:i/>
      <w:iCs/>
      <w:color w:val="000000" w:themeColor="text1"/>
      <w:kern w:val="18"/>
      <w:sz w:val="18"/>
      <w:szCs w:val="18"/>
      <w:lang w:val="en-GB"/>
    </w:rPr>
  </w:style>
  <w:style w:type="character" w:customStyle="1" w:styleId="QuoteChar">
    <w:name w:val="Quote Char"/>
    <w:basedOn w:val="DefaultParagraphFont"/>
    <w:link w:val="Quote"/>
    <w:uiPriority w:val="22"/>
    <w:rsid w:val="006E2AF0"/>
    <w:rPr>
      <w:i/>
      <w:iCs/>
      <w:color w:val="000000" w:themeColor="text1"/>
      <w:kern w:val="18"/>
      <w:sz w:val="18"/>
      <w:szCs w:val="18"/>
      <w:lang w:val="en-GB"/>
    </w:rPr>
  </w:style>
  <w:style w:type="numbering" w:styleId="111111">
    <w:name w:val="Outline List 2"/>
    <w:basedOn w:val="NoList"/>
    <w:uiPriority w:val="99"/>
    <w:semiHidden/>
    <w:unhideWhenUsed/>
    <w:rsid w:val="006E2AF0"/>
    <w:pPr>
      <w:numPr>
        <w:numId w:val="14"/>
      </w:numPr>
    </w:pPr>
  </w:style>
  <w:style w:type="numbering" w:styleId="1ai">
    <w:name w:val="Outline List 1"/>
    <w:basedOn w:val="NoList"/>
    <w:uiPriority w:val="99"/>
    <w:semiHidden/>
    <w:unhideWhenUsed/>
    <w:rsid w:val="006E2AF0"/>
    <w:pPr>
      <w:numPr>
        <w:numId w:val="15"/>
      </w:numPr>
    </w:pPr>
  </w:style>
  <w:style w:type="numbering" w:styleId="ArticleSection">
    <w:name w:val="Outline List 3"/>
    <w:basedOn w:val="NoList"/>
    <w:uiPriority w:val="99"/>
    <w:semiHidden/>
    <w:unhideWhenUsed/>
    <w:rsid w:val="006E2AF0"/>
    <w:pPr>
      <w:numPr>
        <w:numId w:val="16"/>
      </w:numPr>
    </w:pPr>
  </w:style>
  <w:style w:type="paragraph" w:styleId="Bibliography">
    <w:name w:val="Bibliography"/>
    <w:basedOn w:val="Normal"/>
    <w:next w:val="Normal"/>
    <w:uiPriority w:val="37"/>
    <w:semiHidden/>
    <w:unhideWhenUsed/>
    <w:rsid w:val="006E2AF0"/>
    <w:pPr>
      <w:tabs>
        <w:tab w:val="left" w:pos="284"/>
      </w:tabs>
      <w:spacing w:after="0" w:line="240" w:lineRule="atLeast"/>
    </w:pPr>
    <w:rPr>
      <w:kern w:val="18"/>
      <w:sz w:val="18"/>
      <w:szCs w:val="18"/>
      <w:lang w:val="en-GB"/>
    </w:rPr>
  </w:style>
  <w:style w:type="paragraph" w:styleId="BlockText">
    <w:name w:val="Block Text"/>
    <w:basedOn w:val="Normal"/>
    <w:uiPriority w:val="99"/>
    <w:semiHidden/>
    <w:unhideWhenUsed/>
    <w:rsid w:val="006E2AF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tabs>
        <w:tab w:val="left" w:pos="284"/>
      </w:tabs>
      <w:spacing w:after="0" w:line="240" w:lineRule="atLeast"/>
      <w:ind w:left="1152" w:right="1152"/>
    </w:pPr>
    <w:rPr>
      <w:rFonts w:eastAsiaTheme="minorEastAsia"/>
      <w:i/>
      <w:iCs/>
      <w:color w:val="5B9BD5" w:themeColor="accent1"/>
      <w:kern w:val="18"/>
      <w:sz w:val="18"/>
      <w:szCs w:val="18"/>
      <w:lang w:val="en-GB"/>
    </w:rPr>
  </w:style>
  <w:style w:type="paragraph" w:styleId="BodyText2">
    <w:name w:val="Body Text 2"/>
    <w:basedOn w:val="Normal"/>
    <w:link w:val="BodyText2Char"/>
    <w:uiPriority w:val="99"/>
    <w:semiHidden/>
    <w:unhideWhenUsed/>
    <w:rsid w:val="006E2AF0"/>
    <w:pPr>
      <w:tabs>
        <w:tab w:val="left" w:pos="284"/>
      </w:tabs>
      <w:spacing w:after="120" w:line="480" w:lineRule="auto"/>
    </w:pPr>
    <w:rPr>
      <w:kern w:val="18"/>
      <w:sz w:val="18"/>
      <w:szCs w:val="18"/>
      <w:lang w:val="en-GB"/>
    </w:rPr>
  </w:style>
  <w:style w:type="character" w:customStyle="1" w:styleId="BodyText2Char">
    <w:name w:val="Body Text 2 Char"/>
    <w:basedOn w:val="DefaultParagraphFont"/>
    <w:link w:val="BodyText2"/>
    <w:uiPriority w:val="99"/>
    <w:semiHidden/>
    <w:rsid w:val="006E2AF0"/>
    <w:rPr>
      <w:kern w:val="18"/>
      <w:sz w:val="18"/>
      <w:szCs w:val="18"/>
      <w:lang w:val="en-GB"/>
    </w:rPr>
  </w:style>
  <w:style w:type="paragraph" w:styleId="BodyText3">
    <w:name w:val="Body Text 3"/>
    <w:basedOn w:val="Normal"/>
    <w:link w:val="BodyText3Char"/>
    <w:uiPriority w:val="99"/>
    <w:semiHidden/>
    <w:unhideWhenUsed/>
    <w:rsid w:val="006E2AF0"/>
    <w:pPr>
      <w:tabs>
        <w:tab w:val="left" w:pos="284"/>
      </w:tabs>
      <w:spacing w:after="120" w:line="240" w:lineRule="atLeast"/>
    </w:pPr>
    <w:rPr>
      <w:kern w:val="18"/>
      <w:sz w:val="16"/>
      <w:szCs w:val="16"/>
      <w:lang w:val="en-GB"/>
    </w:rPr>
  </w:style>
  <w:style w:type="character" w:customStyle="1" w:styleId="BodyText3Char">
    <w:name w:val="Body Text 3 Char"/>
    <w:basedOn w:val="DefaultParagraphFont"/>
    <w:link w:val="BodyText3"/>
    <w:uiPriority w:val="99"/>
    <w:semiHidden/>
    <w:rsid w:val="006E2AF0"/>
    <w:rPr>
      <w:kern w:val="18"/>
      <w:sz w:val="16"/>
      <w:szCs w:val="16"/>
      <w:lang w:val="en-GB"/>
    </w:rPr>
  </w:style>
  <w:style w:type="paragraph" w:styleId="BodyTextFirstIndent">
    <w:name w:val="Body Text First Indent"/>
    <w:basedOn w:val="BodyText"/>
    <w:link w:val="BodyTextFirstIndentChar"/>
    <w:uiPriority w:val="99"/>
    <w:semiHidden/>
    <w:unhideWhenUsed/>
    <w:rsid w:val="006E2AF0"/>
    <w:pPr>
      <w:spacing w:after="0"/>
      <w:ind w:firstLine="360"/>
    </w:pPr>
  </w:style>
  <w:style w:type="character" w:customStyle="1" w:styleId="BodyTextFirstIndentChar">
    <w:name w:val="Body Text First Indent Char"/>
    <w:basedOn w:val="BodyTextChar"/>
    <w:link w:val="BodyTextFirstIndent"/>
    <w:uiPriority w:val="99"/>
    <w:semiHidden/>
    <w:rsid w:val="006E2AF0"/>
    <w:rPr>
      <w:kern w:val="18"/>
      <w:sz w:val="20"/>
      <w:szCs w:val="18"/>
      <w:lang w:val="en-GB"/>
    </w:rPr>
  </w:style>
  <w:style w:type="paragraph" w:styleId="BodyTextIndent">
    <w:name w:val="Body Text Indent"/>
    <w:basedOn w:val="Normal"/>
    <w:link w:val="BodyTextIndentChar"/>
    <w:uiPriority w:val="99"/>
    <w:semiHidden/>
    <w:unhideWhenUsed/>
    <w:rsid w:val="006E2AF0"/>
    <w:pPr>
      <w:tabs>
        <w:tab w:val="left" w:pos="284"/>
      </w:tabs>
      <w:spacing w:after="120" w:line="240" w:lineRule="atLeast"/>
      <w:ind w:left="283"/>
    </w:pPr>
    <w:rPr>
      <w:kern w:val="18"/>
      <w:sz w:val="18"/>
      <w:szCs w:val="18"/>
      <w:lang w:val="en-GB"/>
    </w:rPr>
  </w:style>
  <w:style w:type="character" w:customStyle="1" w:styleId="BodyTextIndentChar">
    <w:name w:val="Body Text Indent Char"/>
    <w:basedOn w:val="DefaultParagraphFont"/>
    <w:link w:val="BodyTextIndent"/>
    <w:uiPriority w:val="99"/>
    <w:semiHidden/>
    <w:rsid w:val="006E2AF0"/>
    <w:rPr>
      <w:kern w:val="18"/>
      <w:sz w:val="18"/>
      <w:szCs w:val="18"/>
      <w:lang w:val="en-GB"/>
    </w:rPr>
  </w:style>
  <w:style w:type="paragraph" w:styleId="BodyTextFirstIndent2">
    <w:name w:val="Body Text First Indent 2"/>
    <w:basedOn w:val="BodyTextIndent"/>
    <w:link w:val="BodyTextFirstIndent2Char"/>
    <w:uiPriority w:val="99"/>
    <w:semiHidden/>
    <w:unhideWhenUsed/>
    <w:rsid w:val="006E2AF0"/>
    <w:pPr>
      <w:spacing w:after="0"/>
      <w:ind w:left="360" w:firstLine="360"/>
    </w:pPr>
  </w:style>
  <w:style w:type="character" w:customStyle="1" w:styleId="BodyTextFirstIndent2Char">
    <w:name w:val="Body Text First Indent 2 Char"/>
    <w:basedOn w:val="BodyTextIndentChar"/>
    <w:link w:val="BodyTextFirstIndent2"/>
    <w:uiPriority w:val="99"/>
    <w:semiHidden/>
    <w:rsid w:val="006E2AF0"/>
    <w:rPr>
      <w:kern w:val="18"/>
      <w:sz w:val="18"/>
      <w:szCs w:val="18"/>
      <w:lang w:val="en-GB"/>
    </w:rPr>
  </w:style>
  <w:style w:type="paragraph" w:styleId="BodyTextIndent2">
    <w:name w:val="Body Text Indent 2"/>
    <w:basedOn w:val="Normal"/>
    <w:link w:val="BodyTextIndent2Char"/>
    <w:uiPriority w:val="99"/>
    <w:semiHidden/>
    <w:unhideWhenUsed/>
    <w:rsid w:val="006E2AF0"/>
    <w:pPr>
      <w:tabs>
        <w:tab w:val="left" w:pos="284"/>
      </w:tabs>
      <w:spacing w:after="120" w:line="480" w:lineRule="auto"/>
      <w:ind w:left="283"/>
    </w:pPr>
    <w:rPr>
      <w:kern w:val="18"/>
      <w:sz w:val="18"/>
      <w:szCs w:val="18"/>
      <w:lang w:val="en-GB"/>
    </w:rPr>
  </w:style>
  <w:style w:type="character" w:customStyle="1" w:styleId="BodyTextIndent2Char">
    <w:name w:val="Body Text Indent 2 Char"/>
    <w:basedOn w:val="DefaultParagraphFont"/>
    <w:link w:val="BodyTextIndent2"/>
    <w:uiPriority w:val="99"/>
    <w:semiHidden/>
    <w:rsid w:val="006E2AF0"/>
    <w:rPr>
      <w:kern w:val="18"/>
      <w:sz w:val="18"/>
      <w:szCs w:val="18"/>
      <w:lang w:val="en-GB"/>
    </w:rPr>
  </w:style>
  <w:style w:type="paragraph" w:styleId="BodyTextIndent3">
    <w:name w:val="Body Text Indent 3"/>
    <w:basedOn w:val="Normal"/>
    <w:link w:val="BodyTextIndent3Char"/>
    <w:uiPriority w:val="99"/>
    <w:semiHidden/>
    <w:unhideWhenUsed/>
    <w:rsid w:val="006E2AF0"/>
    <w:pPr>
      <w:tabs>
        <w:tab w:val="left" w:pos="284"/>
      </w:tabs>
      <w:spacing w:after="120" w:line="240" w:lineRule="atLeast"/>
      <w:ind w:left="283"/>
    </w:pPr>
    <w:rPr>
      <w:kern w:val="18"/>
      <w:sz w:val="16"/>
      <w:szCs w:val="16"/>
      <w:lang w:val="en-GB"/>
    </w:rPr>
  </w:style>
  <w:style w:type="character" w:customStyle="1" w:styleId="BodyTextIndent3Char">
    <w:name w:val="Body Text Indent 3 Char"/>
    <w:basedOn w:val="DefaultParagraphFont"/>
    <w:link w:val="BodyTextIndent3"/>
    <w:uiPriority w:val="99"/>
    <w:semiHidden/>
    <w:rsid w:val="006E2AF0"/>
    <w:rPr>
      <w:kern w:val="18"/>
      <w:sz w:val="16"/>
      <w:szCs w:val="16"/>
      <w:lang w:val="en-GB"/>
    </w:rPr>
  </w:style>
  <w:style w:type="character" w:styleId="BookTitle">
    <w:name w:val="Book Title"/>
    <w:basedOn w:val="DefaultParagraphFont"/>
    <w:uiPriority w:val="33"/>
    <w:unhideWhenUsed/>
    <w:rsid w:val="006E2AF0"/>
    <w:rPr>
      <w:b/>
      <w:bCs/>
      <w:smallCaps/>
      <w:spacing w:val="5"/>
    </w:rPr>
  </w:style>
  <w:style w:type="paragraph" w:styleId="Closing">
    <w:name w:val="Closing"/>
    <w:basedOn w:val="Normal"/>
    <w:link w:val="ClosingChar"/>
    <w:uiPriority w:val="99"/>
    <w:semiHidden/>
    <w:unhideWhenUsed/>
    <w:rsid w:val="006E2AF0"/>
    <w:pPr>
      <w:tabs>
        <w:tab w:val="left" w:pos="284"/>
      </w:tabs>
      <w:spacing w:after="0" w:line="240" w:lineRule="auto"/>
      <w:ind w:left="4252"/>
    </w:pPr>
    <w:rPr>
      <w:kern w:val="18"/>
      <w:sz w:val="18"/>
      <w:szCs w:val="18"/>
      <w:lang w:val="en-GB"/>
    </w:rPr>
  </w:style>
  <w:style w:type="character" w:customStyle="1" w:styleId="ClosingChar">
    <w:name w:val="Closing Char"/>
    <w:basedOn w:val="DefaultParagraphFont"/>
    <w:link w:val="Closing"/>
    <w:uiPriority w:val="99"/>
    <w:semiHidden/>
    <w:rsid w:val="006E2AF0"/>
    <w:rPr>
      <w:kern w:val="18"/>
      <w:sz w:val="18"/>
      <w:szCs w:val="18"/>
      <w:lang w:val="en-GB"/>
    </w:rPr>
  </w:style>
  <w:style w:type="paragraph" w:styleId="Date">
    <w:name w:val="Date"/>
    <w:basedOn w:val="Normal"/>
    <w:next w:val="Normal"/>
    <w:link w:val="DateChar"/>
    <w:uiPriority w:val="99"/>
    <w:semiHidden/>
    <w:unhideWhenUsed/>
    <w:rsid w:val="006E2AF0"/>
    <w:pPr>
      <w:tabs>
        <w:tab w:val="left" w:pos="284"/>
      </w:tabs>
      <w:spacing w:after="0" w:line="240" w:lineRule="atLeast"/>
    </w:pPr>
    <w:rPr>
      <w:kern w:val="18"/>
      <w:sz w:val="18"/>
      <w:szCs w:val="18"/>
      <w:lang w:val="en-GB"/>
    </w:rPr>
  </w:style>
  <w:style w:type="character" w:customStyle="1" w:styleId="DateChar">
    <w:name w:val="Date Char"/>
    <w:basedOn w:val="DefaultParagraphFont"/>
    <w:link w:val="Date"/>
    <w:uiPriority w:val="99"/>
    <w:semiHidden/>
    <w:rsid w:val="006E2AF0"/>
    <w:rPr>
      <w:kern w:val="18"/>
      <w:sz w:val="18"/>
      <w:szCs w:val="18"/>
      <w:lang w:val="en-GB"/>
    </w:rPr>
  </w:style>
  <w:style w:type="paragraph" w:styleId="DocumentMap">
    <w:name w:val="Document Map"/>
    <w:basedOn w:val="Normal"/>
    <w:link w:val="DocumentMapChar"/>
    <w:uiPriority w:val="99"/>
    <w:semiHidden/>
    <w:unhideWhenUsed/>
    <w:rsid w:val="006E2AF0"/>
    <w:pPr>
      <w:tabs>
        <w:tab w:val="left" w:pos="284"/>
      </w:tabs>
      <w:spacing w:after="0" w:line="240" w:lineRule="auto"/>
    </w:pPr>
    <w:rPr>
      <w:rFonts w:ascii="Tahoma" w:hAnsi="Tahoma" w:cs="Tahoma"/>
      <w:kern w:val="18"/>
      <w:sz w:val="16"/>
      <w:szCs w:val="16"/>
      <w:lang w:val="en-GB"/>
    </w:rPr>
  </w:style>
  <w:style w:type="character" w:customStyle="1" w:styleId="DocumentMapChar">
    <w:name w:val="Document Map Char"/>
    <w:basedOn w:val="DefaultParagraphFont"/>
    <w:link w:val="DocumentMap"/>
    <w:uiPriority w:val="99"/>
    <w:semiHidden/>
    <w:rsid w:val="006E2AF0"/>
    <w:rPr>
      <w:rFonts w:ascii="Tahoma" w:hAnsi="Tahoma" w:cs="Tahoma"/>
      <w:kern w:val="18"/>
      <w:sz w:val="16"/>
      <w:szCs w:val="16"/>
      <w:lang w:val="en-GB"/>
    </w:rPr>
  </w:style>
  <w:style w:type="paragraph" w:styleId="E-mailSignature">
    <w:name w:val="E-mail Signature"/>
    <w:basedOn w:val="Normal"/>
    <w:link w:val="E-mailSignatureChar"/>
    <w:uiPriority w:val="99"/>
    <w:semiHidden/>
    <w:unhideWhenUsed/>
    <w:rsid w:val="006E2AF0"/>
    <w:pPr>
      <w:tabs>
        <w:tab w:val="left" w:pos="284"/>
      </w:tabs>
      <w:spacing w:after="0" w:line="240" w:lineRule="auto"/>
    </w:pPr>
    <w:rPr>
      <w:kern w:val="18"/>
      <w:sz w:val="18"/>
      <w:szCs w:val="18"/>
      <w:lang w:val="en-GB"/>
    </w:rPr>
  </w:style>
  <w:style w:type="character" w:customStyle="1" w:styleId="E-mailSignatureChar">
    <w:name w:val="E-mail Signature Char"/>
    <w:basedOn w:val="DefaultParagraphFont"/>
    <w:link w:val="E-mailSignature"/>
    <w:uiPriority w:val="99"/>
    <w:semiHidden/>
    <w:rsid w:val="006E2AF0"/>
    <w:rPr>
      <w:kern w:val="18"/>
      <w:sz w:val="18"/>
      <w:szCs w:val="18"/>
      <w:lang w:val="en-GB"/>
    </w:rPr>
  </w:style>
  <w:style w:type="character" w:styleId="Emphasis">
    <w:name w:val="Emphasis"/>
    <w:basedOn w:val="DefaultParagraphFont"/>
    <w:uiPriority w:val="20"/>
    <w:unhideWhenUsed/>
    <w:qFormat/>
    <w:rsid w:val="006E2AF0"/>
    <w:rPr>
      <w:i/>
      <w:iCs/>
    </w:rPr>
  </w:style>
  <w:style w:type="character" w:styleId="EndnoteReference">
    <w:name w:val="endnote reference"/>
    <w:basedOn w:val="DefaultParagraphFont"/>
    <w:uiPriority w:val="99"/>
    <w:semiHidden/>
    <w:unhideWhenUsed/>
    <w:rsid w:val="006E2AF0"/>
    <w:rPr>
      <w:vertAlign w:val="superscript"/>
    </w:rPr>
  </w:style>
  <w:style w:type="paragraph" w:styleId="EndnoteText">
    <w:name w:val="endnote text"/>
    <w:basedOn w:val="Normal"/>
    <w:link w:val="EndnoteTextChar"/>
    <w:uiPriority w:val="99"/>
    <w:semiHidden/>
    <w:unhideWhenUsed/>
    <w:rsid w:val="006E2AF0"/>
    <w:pPr>
      <w:tabs>
        <w:tab w:val="left" w:pos="284"/>
      </w:tabs>
      <w:spacing w:after="0" w:line="240" w:lineRule="auto"/>
    </w:pPr>
    <w:rPr>
      <w:kern w:val="18"/>
      <w:sz w:val="20"/>
      <w:szCs w:val="20"/>
      <w:lang w:val="en-GB"/>
    </w:rPr>
  </w:style>
  <w:style w:type="character" w:customStyle="1" w:styleId="EndnoteTextChar">
    <w:name w:val="Endnote Text Char"/>
    <w:basedOn w:val="DefaultParagraphFont"/>
    <w:link w:val="EndnoteText"/>
    <w:uiPriority w:val="99"/>
    <w:semiHidden/>
    <w:rsid w:val="006E2AF0"/>
    <w:rPr>
      <w:kern w:val="18"/>
      <w:sz w:val="20"/>
      <w:szCs w:val="20"/>
      <w:lang w:val="en-GB"/>
    </w:rPr>
  </w:style>
  <w:style w:type="paragraph" w:styleId="EnvelopeAddress">
    <w:name w:val="envelope address"/>
    <w:basedOn w:val="Normal"/>
    <w:uiPriority w:val="99"/>
    <w:semiHidden/>
    <w:unhideWhenUsed/>
    <w:rsid w:val="006E2AF0"/>
    <w:pPr>
      <w:framePr w:w="7920" w:h="1980" w:hRule="exact" w:hSpace="180" w:wrap="auto" w:hAnchor="page" w:xAlign="center" w:yAlign="bottom"/>
      <w:tabs>
        <w:tab w:val="left" w:pos="284"/>
      </w:tabs>
      <w:spacing w:after="0" w:line="240" w:lineRule="auto"/>
      <w:ind w:left="2880"/>
    </w:pPr>
    <w:rPr>
      <w:rFonts w:asciiTheme="majorHAnsi" w:eastAsiaTheme="majorEastAsia" w:hAnsiTheme="majorHAnsi" w:cstheme="majorBidi"/>
      <w:kern w:val="18"/>
      <w:sz w:val="24"/>
      <w:szCs w:val="24"/>
      <w:lang w:val="en-GB"/>
    </w:rPr>
  </w:style>
  <w:style w:type="paragraph" w:styleId="EnvelopeReturn">
    <w:name w:val="envelope return"/>
    <w:basedOn w:val="Normal"/>
    <w:uiPriority w:val="99"/>
    <w:semiHidden/>
    <w:unhideWhenUsed/>
    <w:rsid w:val="006E2AF0"/>
    <w:pPr>
      <w:tabs>
        <w:tab w:val="left" w:pos="284"/>
      </w:tabs>
      <w:spacing w:after="0" w:line="240" w:lineRule="auto"/>
    </w:pPr>
    <w:rPr>
      <w:rFonts w:asciiTheme="majorHAnsi" w:eastAsiaTheme="majorEastAsia" w:hAnsiTheme="majorHAnsi" w:cstheme="majorBidi"/>
      <w:kern w:val="18"/>
      <w:sz w:val="20"/>
      <w:szCs w:val="20"/>
      <w:lang w:val="en-GB"/>
    </w:rPr>
  </w:style>
  <w:style w:type="character" w:styleId="HTMLAcronym">
    <w:name w:val="HTML Acronym"/>
    <w:basedOn w:val="DefaultParagraphFont"/>
    <w:uiPriority w:val="99"/>
    <w:semiHidden/>
    <w:unhideWhenUsed/>
    <w:rsid w:val="006E2AF0"/>
  </w:style>
  <w:style w:type="paragraph" w:styleId="HTMLAddress">
    <w:name w:val="HTML Address"/>
    <w:basedOn w:val="Normal"/>
    <w:link w:val="HTMLAddressChar"/>
    <w:uiPriority w:val="99"/>
    <w:semiHidden/>
    <w:unhideWhenUsed/>
    <w:rsid w:val="006E2AF0"/>
    <w:pPr>
      <w:tabs>
        <w:tab w:val="left" w:pos="284"/>
      </w:tabs>
      <w:spacing w:after="0" w:line="240" w:lineRule="auto"/>
    </w:pPr>
    <w:rPr>
      <w:i/>
      <w:iCs/>
      <w:kern w:val="18"/>
      <w:sz w:val="18"/>
      <w:szCs w:val="18"/>
      <w:lang w:val="en-GB"/>
    </w:rPr>
  </w:style>
  <w:style w:type="character" w:customStyle="1" w:styleId="HTMLAddressChar">
    <w:name w:val="HTML Address Char"/>
    <w:basedOn w:val="DefaultParagraphFont"/>
    <w:link w:val="HTMLAddress"/>
    <w:uiPriority w:val="99"/>
    <w:semiHidden/>
    <w:rsid w:val="006E2AF0"/>
    <w:rPr>
      <w:i/>
      <w:iCs/>
      <w:kern w:val="18"/>
      <w:sz w:val="18"/>
      <w:szCs w:val="18"/>
      <w:lang w:val="en-GB"/>
    </w:rPr>
  </w:style>
  <w:style w:type="character" w:styleId="HTMLCite">
    <w:name w:val="HTML Cite"/>
    <w:basedOn w:val="DefaultParagraphFont"/>
    <w:uiPriority w:val="99"/>
    <w:semiHidden/>
    <w:unhideWhenUsed/>
    <w:rsid w:val="006E2AF0"/>
    <w:rPr>
      <w:i/>
      <w:iCs/>
    </w:rPr>
  </w:style>
  <w:style w:type="character" w:styleId="HTMLCode">
    <w:name w:val="HTML Code"/>
    <w:basedOn w:val="DefaultParagraphFont"/>
    <w:uiPriority w:val="99"/>
    <w:semiHidden/>
    <w:unhideWhenUsed/>
    <w:rsid w:val="006E2AF0"/>
    <w:rPr>
      <w:rFonts w:ascii="Consolas" w:hAnsi="Consolas"/>
      <w:sz w:val="20"/>
      <w:szCs w:val="20"/>
    </w:rPr>
  </w:style>
  <w:style w:type="character" w:styleId="HTMLDefinition">
    <w:name w:val="HTML Definition"/>
    <w:basedOn w:val="DefaultParagraphFont"/>
    <w:uiPriority w:val="99"/>
    <w:semiHidden/>
    <w:unhideWhenUsed/>
    <w:rsid w:val="006E2AF0"/>
    <w:rPr>
      <w:i/>
      <w:iCs/>
    </w:rPr>
  </w:style>
  <w:style w:type="character" w:styleId="HTMLKeyboard">
    <w:name w:val="HTML Keyboard"/>
    <w:basedOn w:val="DefaultParagraphFont"/>
    <w:uiPriority w:val="99"/>
    <w:semiHidden/>
    <w:unhideWhenUsed/>
    <w:rsid w:val="006E2AF0"/>
    <w:rPr>
      <w:rFonts w:ascii="Consolas" w:hAnsi="Consolas"/>
      <w:sz w:val="20"/>
      <w:szCs w:val="20"/>
    </w:rPr>
  </w:style>
  <w:style w:type="paragraph" w:styleId="HTMLPreformatted">
    <w:name w:val="HTML Preformatted"/>
    <w:basedOn w:val="Normal"/>
    <w:link w:val="HTMLPreformattedChar"/>
    <w:uiPriority w:val="99"/>
    <w:semiHidden/>
    <w:unhideWhenUsed/>
    <w:rsid w:val="006E2AF0"/>
    <w:pPr>
      <w:tabs>
        <w:tab w:val="left" w:pos="284"/>
      </w:tabs>
      <w:spacing w:after="0" w:line="240" w:lineRule="auto"/>
    </w:pPr>
    <w:rPr>
      <w:rFonts w:ascii="Consolas" w:hAnsi="Consolas"/>
      <w:kern w:val="18"/>
      <w:sz w:val="20"/>
      <w:szCs w:val="20"/>
      <w:lang w:val="en-GB"/>
    </w:rPr>
  </w:style>
  <w:style w:type="character" w:customStyle="1" w:styleId="HTMLPreformattedChar">
    <w:name w:val="HTML Preformatted Char"/>
    <w:basedOn w:val="DefaultParagraphFont"/>
    <w:link w:val="HTMLPreformatted"/>
    <w:uiPriority w:val="99"/>
    <w:semiHidden/>
    <w:rsid w:val="006E2AF0"/>
    <w:rPr>
      <w:rFonts w:ascii="Consolas" w:hAnsi="Consolas"/>
      <w:kern w:val="18"/>
      <w:sz w:val="20"/>
      <w:szCs w:val="20"/>
      <w:lang w:val="en-GB"/>
    </w:rPr>
  </w:style>
  <w:style w:type="character" w:styleId="HTMLSample">
    <w:name w:val="HTML Sample"/>
    <w:basedOn w:val="DefaultParagraphFont"/>
    <w:uiPriority w:val="99"/>
    <w:semiHidden/>
    <w:unhideWhenUsed/>
    <w:rsid w:val="006E2AF0"/>
    <w:rPr>
      <w:rFonts w:ascii="Consolas" w:hAnsi="Consolas"/>
      <w:sz w:val="24"/>
      <w:szCs w:val="24"/>
    </w:rPr>
  </w:style>
  <w:style w:type="character" w:styleId="HTMLTypewriter">
    <w:name w:val="HTML Typewriter"/>
    <w:basedOn w:val="DefaultParagraphFont"/>
    <w:uiPriority w:val="99"/>
    <w:semiHidden/>
    <w:unhideWhenUsed/>
    <w:rsid w:val="006E2AF0"/>
    <w:rPr>
      <w:rFonts w:ascii="Consolas" w:hAnsi="Consolas"/>
      <w:sz w:val="20"/>
      <w:szCs w:val="20"/>
    </w:rPr>
  </w:style>
  <w:style w:type="character" w:styleId="HTMLVariable">
    <w:name w:val="HTML Variable"/>
    <w:basedOn w:val="DefaultParagraphFont"/>
    <w:uiPriority w:val="99"/>
    <w:semiHidden/>
    <w:unhideWhenUsed/>
    <w:rsid w:val="006E2AF0"/>
    <w:rPr>
      <w:i/>
      <w:iCs/>
    </w:rPr>
  </w:style>
  <w:style w:type="paragraph" w:styleId="Index1">
    <w:name w:val="index 1"/>
    <w:basedOn w:val="Normal"/>
    <w:next w:val="Normal"/>
    <w:autoRedefine/>
    <w:uiPriority w:val="99"/>
    <w:semiHidden/>
    <w:unhideWhenUsed/>
    <w:rsid w:val="006E2AF0"/>
    <w:pPr>
      <w:spacing w:after="0" w:line="240" w:lineRule="auto"/>
      <w:ind w:left="180" w:hanging="180"/>
    </w:pPr>
    <w:rPr>
      <w:kern w:val="18"/>
      <w:sz w:val="18"/>
      <w:szCs w:val="18"/>
      <w:lang w:val="en-GB"/>
    </w:rPr>
  </w:style>
  <w:style w:type="paragraph" w:styleId="Index2">
    <w:name w:val="index 2"/>
    <w:basedOn w:val="Normal"/>
    <w:next w:val="Normal"/>
    <w:autoRedefine/>
    <w:uiPriority w:val="99"/>
    <w:semiHidden/>
    <w:unhideWhenUsed/>
    <w:rsid w:val="006E2AF0"/>
    <w:pPr>
      <w:spacing w:after="0" w:line="240" w:lineRule="auto"/>
      <w:ind w:left="360" w:hanging="180"/>
    </w:pPr>
    <w:rPr>
      <w:kern w:val="18"/>
      <w:sz w:val="18"/>
      <w:szCs w:val="18"/>
      <w:lang w:val="en-GB"/>
    </w:rPr>
  </w:style>
  <w:style w:type="paragraph" w:styleId="Index3">
    <w:name w:val="index 3"/>
    <w:basedOn w:val="Normal"/>
    <w:next w:val="Normal"/>
    <w:autoRedefine/>
    <w:uiPriority w:val="99"/>
    <w:semiHidden/>
    <w:unhideWhenUsed/>
    <w:rsid w:val="006E2AF0"/>
    <w:pPr>
      <w:spacing w:after="0" w:line="240" w:lineRule="auto"/>
      <w:ind w:left="540" w:hanging="180"/>
    </w:pPr>
    <w:rPr>
      <w:kern w:val="18"/>
      <w:sz w:val="18"/>
      <w:szCs w:val="18"/>
      <w:lang w:val="en-GB"/>
    </w:rPr>
  </w:style>
  <w:style w:type="paragraph" w:styleId="Index4">
    <w:name w:val="index 4"/>
    <w:basedOn w:val="Normal"/>
    <w:next w:val="Normal"/>
    <w:autoRedefine/>
    <w:uiPriority w:val="99"/>
    <w:semiHidden/>
    <w:unhideWhenUsed/>
    <w:rsid w:val="006E2AF0"/>
    <w:pPr>
      <w:spacing w:after="0" w:line="240" w:lineRule="auto"/>
      <w:ind w:left="720" w:hanging="180"/>
    </w:pPr>
    <w:rPr>
      <w:kern w:val="18"/>
      <w:sz w:val="18"/>
      <w:szCs w:val="18"/>
      <w:lang w:val="en-GB"/>
    </w:rPr>
  </w:style>
  <w:style w:type="paragraph" w:styleId="Index5">
    <w:name w:val="index 5"/>
    <w:basedOn w:val="Normal"/>
    <w:next w:val="Normal"/>
    <w:autoRedefine/>
    <w:uiPriority w:val="99"/>
    <w:semiHidden/>
    <w:unhideWhenUsed/>
    <w:rsid w:val="006E2AF0"/>
    <w:pPr>
      <w:spacing w:after="0" w:line="240" w:lineRule="auto"/>
      <w:ind w:left="900" w:hanging="180"/>
    </w:pPr>
    <w:rPr>
      <w:kern w:val="18"/>
      <w:sz w:val="18"/>
      <w:szCs w:val="18"/>
      <w:lang w:val="en-GB"/>
    </w:rPr>
  </w:style>
  <w:style w:type="paragraph" w:styleId="Index6">
    <w:name w:val="index 6"/>
    <w:basedOn w:val="Normal"/>
    <w:next w:val="Normal"/>
    <w:autoRedefine/>
    <w:uiPriority w:val="99"/>
    <w:semiHidden/>
    <w:unhideWhenUsed/>
    <w:rsid w:val="006E2AF0"/>
    <w:pPr>
      <w:spacing w:after="0" w:line="240" w:lineRule="auto"/>
      <w:ind w:left="1080" w:hanging="180"/>
    </w:pPr>
    <w:rPr>
      <w:kern w:val="18"/>
      <w:sz w:val="18"/>
      <w:szCs w:val="18"/>
      <w:lang w:val="en-GB"/>
    </w:rPr>
  </w:style>
  <w:style w:type="paragraph" w:styleId="Index7">
    <w:name w:val="index 7"/>
    <w:basedOn w:val="Normal"/>
    <w:next w:val="Normal"/>
    <w:autoRedefine/>
    <w:uiPriority w:val="99"/>
    <w:semiHidden/>
    <w:unhideWhenUsed/>
    <w:rsid w:val="006E2AF0"/>
    <w:pPr>
      <w:spacing w:after="0" w:line="240" w:lineRule="auto"/>
      <w:ind w:left="1260" w:hanging="180"/>
    </w:pPr>
    <w:rPr>
      <w:kern w:val="18"/>
      <w:sz w:val="18"/>
      <w:szCs w:val="18"/>
      <w:lang w:val="en-GB"/>
    </w:rPr>
  </w:style>
  <w:style w:type="paragraph" w:styleId="Index8">
    <w:name w:val="index 8"/>
    <w:basedOn w:val="Normal"/>
    <w:next w:val="Normal"/>
    <w:autoRedefine/>
    <w:uiPriority w:val="99"/>
    <w:semiHidden/>
    <w:unhideWhenUsed/>
    <w:rsid w:val="006E2AF0"/>
    <w:pPr>
      <w:spacing w:after="0" w:line="240" w:lineRule="auto"/>
      <w:ind w:left="1440" w:hanging="180"/>
    </w:pPr>
    <w:rPr>
      <w:kern w:val="18"/>
      <w:sz w:val="18"/>
      <w:szCs w:val="18"/>
      <w:lang w:val="en-GB"/>
    </w:rPr>
  </w:style>
  <w:style w:type="paragraph" w:styleId="Index9">
    <w:name w:val="index 9"/>
    <w:basedOn w:val="Normal"/>
    <w:next w:val="Normal"/>
    <w:autoRedefine/>
    <w:uiPriority w:val="99"/>
    <w:semiHidden/>
    <w:unhideWhenUsed/>
    <w:rsid w:val="006E2AF0"/>
    <w:pPr>
      <w:spacing w:after="0" w:line="240" w:lineRule="auto"/>
      <w:ind w:left="1620" w:hanging="180"/>
    </w:pPr>
    <w:rPr>
      <w:kern w:val="18"/>
      <w:sz w:val="18"/>
      <w:szCs w:val="18"/>
      <w:lang w:val="en-GB"/>
    </w:rPr>
  </w:style>
  <w:style w:type="paragraph" w:styleId="IndexHeading">
    <w:name w:val="index heading"/>
    <w:basedOn w:val="Normal"/>
    <w:next w:val="Index1"/>
    <w:uiPriority w:val="99"/>
    <w:semiHidden/>
    <w:unhideWhenUsed/>
    <w:rsid w:val="006E2AF0"/>
    <w:pPr>
      <w:tabs>
        <w:tab w:val="left" w:pos="284"/>
      </w:tabs>
      <w:spacing w:after="0" w:line="240" w:lineRule="atLeast"/>
    </w:pPr>
    <w:rPr>
      <w:rFonts w:asciiTheme="majorHAnsi" w:eastAsiaTheme="majorEastAsia" w:hAnsiTheme="majorHAnsi" w:cstheme="majorBidi"/>
      <w:b/>
      <w:bCs/>
      <w:kern w:val="18"/>
      <w:sz w:val="18"/>
      <w:szCs w:val="18"/>
      <w:lang w:val="en-GB"/>
    </w:rPr>
  </w:style>
  <w:style w:type="character" w:styleId="IntenseEmphasis">
    <w:name w:val="Intense Emphasis"/>
    <w:basedOn w:val="DefaultParagraphFont"/>
    <w:uiPriority w:val="21"/>
    <w:unhideWhenUsed/>
    <w:rsid w:val="006E2AF0"/>
    <w:rPr>
      <w:b/>
      <w:bCs/>
      <w:i/>
      <w:iCs/>
      <w:color w:val="5B9BD5" w:themeColor="accent1"/>
    </w:rPr>
  </w:style>
  <w:style w:type="paragraph" w:styleId="IntenseQuote">
    <w:name w:val="Intense Quote"/>
    <w:basedOn w:val="Normal"/>
    <w:next w:val="Normal"/>
    <w:link w:val="IntenseQuoteChar"/>
    <w:uiPriority w:val="30"/>
    <w:unhideWhenUsed/>
    <w:rsid w:val="006E2AF0"/>
    <w:pPr>
      <w:pBdr>
        <w:bottom w:val="single" w:sz="4" w:space="4" w:color="5B9BD5" w:themeColor="accent1"/>
      </w:pBdr>
      <w:tabs>
        <w:tab w:val="left" w:pos="284"/>
      </w:tabs>
      <w:spacing w:before="200" w:after="280" w:line="240" w:lineRule="atLeast"/>
      <w:ind w:left="936" w:right="936"/>
    </w:pPr>
    <w:rPr>
      <w:b/>
      <w:bCs/>
      <w:i/>
      <w:iCs/>
      <w:color w:val="5B9BD5" w:themeColor="accent1"/>
      <w:kern w:val="18"/>
      <w:sz w:val="18"/>
      <w:szCs w:val="18"/>
      <w:lang w:val="en-GB"/>
    </w:rPr>
  </w:style>
  <w:style w:type="character" w:customStyle="1" w:styleId="IntenseQuoteChar">
    <w:name w:val="Intense Quote Char"/>
    <w:basedOn w:val="DefaultParagraphFont"/>
    <w:link w:val="IntenseQuote"/>
    <w:uiPriority w:val="30"/>
    <w:rsid w:val="006E2AF0"/>
    <w:rPr>
      <w:b/>
      <w:bCs/>
      <w:i/>
      <w:iCs/>
      <w:color w:val="5B9BD5" w:themeColor="accent1"/>
      <w:kern w:val="18"/>
      <w:sz w:val="18"/>
      <w:szCs w:val="18"/>
      <w:lang w:val="en-GB"/>
    </w:rPr>
  </w:style>
  <w:style w:type="character" w:styleId="IntenseReference">
    <w:name w:val="Intense Reference"/>
    <w:basedOn w:val="DefaultParagraphFont"/>
    <w:uiPriority w:val="32"/>
    <w:unhideWhenUsed/>
    <w:rsid w:val="006E2AF0"/>
    <w:rPr>
      <w:b/>
      <w:bCs/>
      <w:smallCaps/>
      <w:color w:val="ED7D31" w:themeColor="accent2"/>
      <w:spacing w:val="5"/>
      <w:u w:val="single"/>
    </w:rPr>
  </w:style>
  <w:style w:type="character" w:styleId="LineNumber">
    <w:name w:val="line number"/>
    <w:basedOn w:val="DefaultParagraphFont"/>
    <w:uiPriority w:val="99"/>
    <w:semiHidden/>
    <w:unhideWhenUsed/>
    <w:rsid w:val="006E2AF0"/>
  </w:style>
  <w:style w:type="paragraph" w:styleId="List">
    <w:name w:val="List"/>
    <w:basedOn w:val="Normal"/>
    <w:uiPriority w:val="99"/>
    <w:semiHidden/>
    <w:unhideWhenUsed/>
    <w:rsid w:val="006E2AF0"/>
    <w:pPr>
      <w:tabs>
        <w:tab w:val="left" w:pos="284"/>
      </w:tabs>
      <w:spacing w:after="0" w:line="240" w:lineRule="atLeast"/>
      <w:ind w:left="283" w:hanging="283"/>
      <w:contextualSpacing/>
    </w:pPr>
    <w:rPr>
      <w:kern w:val="18"/>
      <w:sz w:val="18"/>
      <w:szCs w:val="18"/>
      <w:lang w:val="en-GB"/>
    </w:rPr>
  </w:style>
  <w:style w:type="paragraph" w:styleId="List2">
    <w:name w:val="List 2"/>
    <w:basedOn w:val="Normal"/>
    <w:uiPriority w:val="99"/>
    <w:semiHidden/>
    <w:unhideWhenUsed/>
    <w:rsid w:val="006E2AF0"/>
    <w:pPr>
      <w:tabs>
        <w:tab w:val="left" w:pos="284"/>
      </w:tabs>
      <w:spacing w:after="0" w:line="240" w:lineRule="atLeast"/>
      <w:ind w:left="566" w:hanging="283"/>
      <w:contextualSpacing/>
    </w:pPr>
    <w:rPr>
      <w:kern w:val="18"/>
      <w:sz w:val="18"/>
      <w:szCs w:val="18"/>
      <w:lang w:val="en-GB"/>
    </w:rPr>
  </w:style>
  <w:style w:type="paragraph" w:styleId="List3">
    <w:name w:val="List 3"/>
    <w:basedOn w:val="Normal"/>
    <w:uiPriority w:val="99"/>
    <w:semiHidden/>
    <w:unhideWhenUsed/>
    <w:rsid w:val="006E2AF0"/>
    <w:pPr>
      <w:tabs>
        <w:tab w:val="left" w:pos="284"/>
      </w:tabs>
      <w:spacing w:after="0" w:line="240" w:lineRule="atLeast"/>
      <w:ind w:left="849" w:hanging="283"/>
      <w:contextualSpacing/>
    </w:pPr>
    <w:rPr>
      <w:kern w:val="18"/>
      <w:sz w:val="18"/>
      <w:szCs w:val="18"/>
      <w:lang w:val="en-GB"/>
    </w:rPr>
  </w:style>
  <w:style w:type="paragraph" w:styleId="List4">
    <w:name w:val="List 4"/>
    <w:basedOn w:val="Normal"/>
    <w:uiPriority w:val="99"/>
    <w:semiHidden/>
    <w:unhideWhenUsed/>
    <w:rsid w:val="006E2AF0"/>
    <w:pPr>
      <w:tabs>
        <w:tab w:val="left" w:pos="284"/>
      </w:tabs>
      <w:spacing w:after="0" w:line="240" w:lineRule="atLeast"/>
      <w:ind w:left="1132" w:hanging="283"/>
      <w:contextualSpacing/>
    </w:pPr>
    <w:rPr>
      <w:kern w:val="18"/>
      <w:sz w:val="18"/>
      <w:szCs w:val="18"/>
      <w:lang w:val="en-GB"/>
    </w:rPr>
  </w:style>
  <w:style w:type="paragraph" w:styleId="List5">
    <w:name w:val="List 5"/>
    <w:basedOn w:val="Normal"/>
    <w:uiPriority w:val="99"/>
    <w:semiHidden/>
    <w:unhideWhenUsed/>
    <w:rsid w:val="006E2AF0"/>
    <w:pPr>
      <w:tabs>
        <w:tab w:val="left" w:pos="284"/>
      </w:tabs>
      <w:spacing w:after="0" w:line="240" w:lineRule="atLeast"/>
      <w:ind w:left="1415" w:hanging="283"/>
      <w:contextualSpacing/>
    </w:pPr>
    <w:rPr>
      <w:kern w:val="18"/>
      <w:sz w:val="18"/>
      <w:szCs w:val="18"/>
      <w:lang w:val="en-GB"/>
    </w:rPr>
  </w:style>
  <w:style w:type="paragraph" w:styleId="ListBullet4">
    <w:name w:val="List Bullet 4"/>
    <w:basedOn w:val="Normal"/>
    <w:uiPriority w:val="99"/>
    <w:semiHidden/>
    <w:unhideWhenUsed/>
    <w:rsid w:val="006E2AF0"/>
    <w:pPr>
      <w:numPr>
        <w:numId w:val="6"/>
      </w:numPr>
      <w:tabs>
        <w:tab w:val="left" w:pos="284"/>
      </w:tabs>
      <w:spacing w:after="0" w:line="240" w:lineRule="atLeast"/>
      <w:contextualSpacing/>
    </w:pPr>
    <w:rPr>
      <w:kern w:val="18"/>
      <w:sz w:val="18"/>
      <w:szCs w:val="18"/>
      <w:lang w:val="en-GB"/>
    </w:rPr>
  </w:style>
  <w:style w:type="paragraph" w:styleId="ListBullet5">
    <w:name w:val="List Bullet 5"/>
    <w:basedOn w:val="Normal"/>
    <w:uiPriority w:val="99"/>
    <w:semiHidden/>
    <w:unhideWhenUsed/>
    <w:rsid w:val="006E2AF0"/>
    <w:pPr>
      <w:numPr>
        <w:numId w:val="7"/>
      </w:numPr>
      <w:tabs>
        <w:tab w:val="left" w:pos="284"/>
      </w:tabs>
      <w:spacing w:after="0" w:line="240" w:lineRule="atLeast"/>
      <w:contextualSpacing/>
    </w:pPr>
    <w:rPr>
      <w:kern w:val="18"/>
      <w:sz w:val="18"/>
      <w:szCs w:val="18"/>
      <w:lang w:val="en-GB"/>
    </w:rPr>
  </w:style>
  <w:style w:type="paragraph" w:styleId="ListContinue">
    <w:name w:val="List Continue"/>
    <w:basedOn w:val="Normal"/>
    <w:uiPriority w:val="99"/>
    <w:semiHidden/>
    <w:unhideWhenUsed/>
    <w:rsid w:val="006E2AF0"/>
    <w:pPr>
      <w:tabs>
        <w:tab w:val="left" w:pos="284"/>
      </w:tabs>
      <w:spacing w:after="120" w:line="240" w:lineRule="atLeast"/>
      <w:ind w:left="283"/>
      <w:contextualSpacing/>
    </w:pPr>
    <w:rPr>
      <w:kern w:val="18"/>
      <w:sz w:val="18"/>
      <w:szCs w:val="18"/>
      <w:lang w:val="en-GB"/>
    </w:rPr>
  </w:style>
  <w:style w:type="paragraph" w:styleId="ListContinue2">
    <w:name w:val="List Continue 2"/>
    <w:basedOn w:val="Normal"/>
    <w:uiPriority w:val="99"/>
    <w:semiHidden/>
    <w:unhideWhenUsed/>
    <w:rsid w:val="006E2AF0"/>
    <w:pPr>
      <w:tabs>
        <w:tab w:val="left" w:pos="284"/>
      </w:tabs>
      <w:spacing w:after="120" w:line="240" w:lineRule="atLeast"/>
      <w:ind w:left="566"/>
      <w:contextualSpacing/>
    </w:pPr>
    <w:rPr>
      <w:kern w:val="18"/>
      <w:sz w:val="18"/>
      <w:szCs w:val="18"/>
      <w:lang w:val="en-GB"/>
    </w:rPr>
  </w:style>
  <w:style w:type="paragraph" w:styleId="ListContinue3">
    <w:name w:val="List Continue 3"/>
    <w:basedOn w:val="Normal"/>
    <w:uiPriority w:val="99"/>
    <w:semiHidden/>
    <w:unhideWhenUsed/>
    <w:rsid w:val="006E2AF0"/>
    <w:pPr>
      <w:tabs>
        <w:tab w:val="left" w:pos="284"/>
      </w:tabs>
      <w:spacing w:after="120" w:line="240" w:lineRule="atLeast"/>
      <w:ind w:left="849"/>
      <w:contextualSpacing/>
    </w:pPr>
    <w:rPr>
      <w:kern w:val="18"/>
      <w:sz w:val="18"/>
      <w:szCs w:val="18"/>
      <w:lang w:val="en-GB"/>
    </w:rPr>
  </w:style>
  <w:style w:type="paragraph" w:styleId="ListContinue4">
    <w:name w:val="List Continue 4"/>
    <w:basedOn w:val="Normal"/>
    <w:uiPriority w:val="99"/>
    <w:semiHidden/>
    <w:unhideWhenUsed/>
    <w:rsid w:val="006E2AF0"/>
    <w:pPr>
      <w:tabs>
        <w:tab w:val="left" w:pos="284"/>
      </w:tabs>
      <w:spacing w:after="120" w:line="240" w:lineRule="atLeast"/>
      <w:ind w:left="1132"/>
      <w:contextualSpacing/>
    </w:pPr>
    <w:rPr>
      <w:kern w:val="18"/>
      <w:sz w:val="18"/>
      <w:szCs w:val="18"/>
      <w:lang w:val="en-GB"/>
    </w:rPr>
  </w:style>
  <w:style w:type="paragraph" w:styleId="ListContinue5">
    <w:name w:val="List Continue 5"/>
    <w:basedOn w:val="Normal"/>
    <w:uiPriority w:val="99"/>
    <w:semiHidden/>
    <w:unhideWhenUsed/>
    <w:rsid w:val="006E2AF0"/>
    <w:pPr>
      <w:tabs>
        <w:tab w:val="left" w:pos="284"/>
      </w:tabs>
      <w:spacing w:after="120" w:line="240" w:lineRule="atLeast"/>
      <w:ind w:left="1415"/>
      <w:contextualSpacing/>
    </w:pPr>
    <w:rPr>
      <w:kern w:val="18"/>
      <w:sz w:val="18"/>
      <w:szCs w:val="18"/>
      <w:lang w:val="en-GB"/>
    </w:rPr>
  </w:style>
  <w:style w:type="paragraph" w:styleId="ListNumber4">
    <w:name w:val="List Number 4"/>
    <w:basedOn w:val="Normal"/>
    <w:uiPriority w:val="99"/>
    <w:semiHidden/>
    <w:unhideWhenUsed/>
    <w:rsid w:val="006E2AF0"/>
    <w:pPr>
      <w:numPr>
        <w:numId w:val="8"/>
      </w:numPr>
      <w:tabs>
        <w:tab w:val="left" w:pos="284"/>
      </w:tabs>
      <w:spacing w:after="0" w:line="240" w:lineRule="atLeast"/>
      <w:contextualSpacing/>
    </w:pPr>
    <w:rPr>
      <w:kern w:val="18"/>
      <w:sz w:val="18"/>
      <w:szCs w:val="18"/>
      <w:lang w:val="en-GB"/>
    </w:rPr>
  </w:style>
  <w:style w:type="paragraph" w:styleId="ListNumber5">
    <w:name w:val="List Number 5"/>
    <w:basedOn w:val="Normal"/>
    <w:uiPriority w:val="99"/>
    <w:semiHidden/>
    <w:unhideWhenUsed/>
    <w:rsid w:val="006E2AF0"/>
    <w:pPr>
      <w:numPr>
        <w:numId w:val="9"/>
      </w:numPr>
      <w:tabs>
        <w:tab w:val="left" w:pos="284"/>
      </w:tabs>
      <w:spacing w:after="0" w:line="240" w:lineRule="atLeast"/>
      <w:contextualSpacing/>
    </w:pPr>
    <w:rPr>
      <w:kern w:val="18"/>
      <w:sz w:val="18"/>
      <w:szCs w:val="18"/>
      <w:lang w:val="en-GB"/>
    </w:rPr>
  </w:style>
  <w:style w:type="paragraph" w:styleId="MacroText">
    <w:name w:val="macro"/>
    <w:link w:val="MacroTextChar"/>
    <w:uiPriority w:val="99"/>
    <w:semiHidden/>
    <w:unhideWhenUsed/>
    <w:rsid w:val="006E2AF0"/>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E2AF0"/>
    <w:rPr>
      <w:rFonts w:ascii="Consolas" w:hAnsi="Consolas"/>
      <w:sz w:val="20"/>
      <w:szCs w:val="20"/>
      <w:lang w:val="en-GB"/>
    </w:rPr>
  </w:style>
  <w:style w:type="paragraph" w:styleId="MessageHeader">
    <w:name w:val="Message Header"/>
    <w:basedOn w:val="Normal"/>
    <w:link w:val="MessageHeaderChar"/>
    <w:uiPriority w:val="99"/>
    <w:semiHidden/>
    <w:unhideWhenUsed/>
    <w:rsid w:val="006E2AF0"/>
    <w:pPr>
      <w:pBdr>
        <w:top w:val="single" w:sz="6" w:space="1" w:color="auto"/>
        <w:left w:val="single" w:sz="6" w:space="1" w:color="auto"/>
        <w:bottom w:val="single" w:sz="6" w:space="1" w:color="auto"/>
        <w:right w:val="single" w:sz="6" w:space="1" w:color="auto"/>
      </w:pBdr>
      <w:shd w:val="pct20" w:color="auto" w:fill="auto"/>
      <w:tabs>
        <w:tab w:val="left" w:pos="284"/>
      </w:tabs>
      <w:spacing w:after="0" w:line="240" w:lineRule="auto"/>
      <w:ind w:left="1134" w:hanging="1134"/>
    </w:pPr>
    <w:rPr>
      <w:rFonts w:asciiTheme="majorHAnsi" w:eastAsiaTheme="majorEastAsia" w:hAnsiTheme="majorHAnsi" w:cstheme="majorBidi"/>
      <w:kern w:val="18"/>
      <w:sz w:val="24"/>
      <w:szCs w:val="24"/>
      <w:lang w:val="en-GB"/>
    </w:rPr>
  </w:style>
  <w:style w:type="character" w:customStyle="1" w:styleId="MessageHeaderChar">
    <w:name w:val="Message Header Char"/>
    <w:basedOn w:val="DefaultParagraphFont"/>
    <w:link w:val="MessageHeader"/>
    <w:uiPriority w:val="99"/>
    <w:semiHidden/>
    <w:rsid w:val="006E2AF0"/>
    <w:rPr>
      <w:rFonts w:asciiTheme="majorHAnsi" w:eastAsiaTheme="majorEastAsia" w:hAnsiTheme="majorHAnsi" w:cstheme="majorBidi"/>
      <w:kern w:val="18"/>
      <w:sz w:val="24"/>
      <w:szCs w:val="24"/>
      <w:shd w:val="pct20" w:color="auto" w:fill="auto"/>
      <w:lang w:val="en-GB"/>
    </w:rPr>
  </w:style>
  <w:style w:type="paragraph" w:styleId="NoSpacing">
    <w:name w:val="No Spacing"/>
    <w:uiPriority w:val="1"/>
    <w:unhideWhenUsed/>
    <w:rsid w:val="006E2AF0"/>
    <w:pPr>
      <w:tabs>
        <w:tab w:val="left" w:pos="284"/>
      </w:tabs>
      <w:spacing w:after="0" w:line="240" w:lineRule="auto"/>
    </w:pPr>
    <w:rPr>
      <w:sz w:val="18"/>
      <w:szCs w:val="18"/>
      <w:lang w:val="en-GB"/>
    </w:rPr>
  </w:style>
  <w:style w:type="paragraph" w:styleId="NormalWeb">
    <w:name w:val="Normal (Web)"/>
    <w:basedOn w:val="Normal"/>
    <w:uiPriority w:val="99"/>
    <w:semiHidden/>
    <w:unhideWhenUsed/>
    <w:rsid w:val="006E2AF0"/>
    <w:pPr>
      <w:tabs>
        <w:tab w:val="left" w:pos="284"/>
      </w:tabs>
      <w:spacing w:after="0" w:line="240" w:lineRule="atLeast"/>
    </w:pPr>
    <w:rPr>
      <w:rFonts w:ascii="Times New Roman" w:hAnsi="Times New Roman" w:cs="Times New Roman"/>
      <w:kern w:val="18"/>
      <w:sz w:val="24"/>
      <w:szCs w:val="24"/>
      <w:lang w:val="en-GB"/>
    </w:rPr>
  </w:style>
  <w:style w:type="paragraph" w:styleId="NormalIndent">
    <w:name w:val="Normal Indent"/>
    <w:basedOn w:val="Normal"/>
    <w:uiPriority w:val="99"/>
    <w:semiHidden/>
    <w:unhideWhenUsed/>
    <w:rsid w:val="006E2AF0"/>
    <w:pPr>
      <w:tabs>
        <w:tab w:val="left" w:pos="284"/>
      </w:tabs>
      <w:spacing w:after="0" w:line="240" w:lineRule="atLeast"/>
      <w:ind w:left="720"/>
    </w:pPr>
    <w:rPr>
      <w:kern w:val="18"/>
      <w:sz w:val="18"/>
      <w:szCs w:val="18"/>
      <w:lang w:val="en-GB"/>
    </w:rPr>
  </w:style>
  <w:style w:type="paragraph" w:styleId="NoteHeading">
    <w:name w:val="Note Heading"/>
    <w:basedOn w:val="Normal"/>
    <w:next w:val="Normal"/>
    <w:link w:val="NoteHeadingChar"/>
    <w:uiPriority w:val="99"/>
    <w:semiHidden/>
    <w:unhideWhenUsed/>
    <w:rsid w:val="006E2AF0"/>
    <w:pPr>
      <w:tabs>
        <w:tab w:val="left" w:pos="284"/>
      </w:tabs>
      <w:spacing w:after="0" w:line="240" w:lineRule="auto"/>
    </w:pPr>
    <w:rPr>
      <w:kern w:val="18"/>
      <w:sz w:val="18"/>
      <w:szCs w:val="18"/>
      <w:lang w:val="en-GB"/>
    </w:rPr>
  </w:style>
  <w:style w:type="character" w:customStyle="1" w:styleId="NoteHeadingChar">
    <w:name w:val="Note Heading Char"/>
    <w:basedOn w:val="DefaultParagraphFont"/>
    <w:link w:val="NoteHeading"/>
    <w:uiPriority w:val="99"/>
    <w:semiHidden/>
    <w:rsid w:val="006E2AF0"/>
    <w:rPr>
      <w:kern w:val="18"/>
      <w:sz w:val="18"/>
      <w:szCs w:val="18"/>
      <w:lang w:val="en-GB"/>
    </w:rPr>
  </w:style>
  <w:style w:type="character" w:styleId="PageNumber">
    <w:name w:val="page number"/>
    <w:basedOn w:val="DefaultParagraphFont"/>
    <w:uiPriority w:val="99"/>
    <w:semiHidden/>
    <w:unhideWhenUsed/>
    <w:rsid w:val="006E2AF0"/>
  </w:style>
  <w:style w:type="paragraph" w:styleId="PlainText">
    <w:name w:val="Plain Text"/>
    <w:basedOn w:val="Normal"/>
    <w:link w:val="PlainTextChar"/>
    <w:uiPriority w:val="99"/>
    <w:semiHidden/>
    <w:unhideWhenUsed/>
    <w:rsid w:val="006E2AF0"/>
    <w:pPr>
      <w:tabs>
        <w:tab w:val="left" w:pos="284"/>
      </w:tabs>
      <w:spacing w:after="0" w:line="240" w:lineRule="auto"/>
    </w:pPr>
    <w:rPr>
      <w:rFonts w:ascii="Consolas" w:hAnsi="Consolas"/>
      <w:kern w:val="18"/>
      <w:sz w:val="21"/>
      <w:szCs w:val="21"/>
      <w:lang w:val="en-GB"/>
    </w:rPr>
  </w:style>
  <w:style w:type="character" w:customStyle="1" w:styleId="PlainTextChar">
    <w:name w:val="Plain Text Char"/>
    <w:basedOn w:val="DefaultParagraphFont"/>
    <w:link w:val="PlainText"/>
    <w:uiPriority w:val="99"/>
    <w:semiHidden/>
    <w:rsid w:val="006E2AF0"/>
    <w:rPr>
      <w:rFonts w:ascii="Consolas" w:hAnsi="Consolas"/>
      <w:kern w:val="18"/>
      <w:sz w:val="21"/>
      <w:szCs w:val="21"/>
      <w:lang w:val="en-GB"/>
    </w:rPr>
  </w:style>
  <w:style w:type="paragraph" w:styleId="Salutation">
    <w:name w:val="Salutation"/>
    <w:basedOn w:val="Normal"/>
    <w:next w:val="Normal"/>
    <w:link w:val="SalutationChar"/>
    <w:uiPriority w:val="99"/>
    <w:semiHidden/>
    <w:unhideWhenUsed/>
    <w:rsid w:val="006E2AF0"/>
    <w:pPr>
      <w:tabs>
        <w:tab w:val="left" w:pos="284"/>
      </w:tabs>
      <w:spacing w:after="0" w:line="240" w:lineRule="atLeast"/>
    </w:pPr>
    <w:rPr>
      <w:kern w:val="18"/>
      <w:sz w:val="18"/>
      <w:szCs w:val="18"/>
      <w:lang w:val="en-GB"/>
    </w:rPr>
  </w:style>
  <w:style w:type="character" w:customStyle="1" w:styleId="SalutationChar">
    <w:name w:val="Salutation Char"/>
    <w:basedOn w:val="DefaultParagraphFont"/>
    <w:link w:val="Salutation"/>
    <w:uiPriority w:val="99"/>
    <w:semiHidden/>
    <w:rsid w:val="006E2AF0"/>
    <w:rPr>
      <w:kern w:val="18"/>
      <w:sz w:val="18"/>
      <w:szCs w:val="18"/>
      <w:lang w:val="en-GB"/>
    </w:rPr>
  </w:style>
  <w:style w:type="paragraph" w:styleId="Signature">
    <w:name w:val="Signature"/>
    <w:basedOn w:val="Normal"/>
    <w:link w:val="SignatureChar"/>
    <w:uiPriority w:val="99"/>
    <w:semiHidden/>
    <w:unhideWhenUsed/>
    <w:rsid w:val="006E2AF0"/>
    <w:pPr>
      <w:tabs>
        <w:tab w:val="left" w:pos="284"/>
      </w:tabs>
      <w:spacing w:after="0" w:line="240" w:lineRule="auto"/>
      <w:ind w:left="4252"/>
    </w:pPr>
    <w:rPr>
      <w:kern w:val="18"/>
      <w:sz w:val="18"/>
      <w:szCs w:val="18"/>
      <w:lang w:val="en-GB"/>
    </w:rPr>
  </w:style>
  <w:style w:type="character" w:customStyle="1" w:styleId="SignatureChar">
    <w:name w:val="Signature Char"/>
    <w:basedOn w:val="DefaultParagraphFont"/>
    <w:link w:val="Signature"/>
    <w:uiPriority w:val="99"/>
    <w:semiHidden/>
    <w:rsid w:val="006E2AF0"/>
    <w:rPr>
      <w:kern w:val="18"/>
      <w:sz w:val="18"/>
      <w:szCs w:val="18"/>
      <w:lang w:val="en-GB"/>
    </w:rPr>
  </w:style>
  <w:style w:type="character" w:styleId="SubtleEmphasis">
    <w:name w:val="Subtle Emphasis"/>
    <w:basedOn w:val="DefaultParagraphFont"/>
    <w:uiPriority w:val="19"/>
    <w:unhideWhenUsed/>
    <w:rsid w:val="006E2AF0"/>
    <w:rPr>
      <w:i/>
      <w:iCs/>
      <w:color w:val="808080" w:themeColor="text1" w:themeTint="7F"/>
    </w:rPr>
  </w:style>
  <w:style w:type="character" w:styleId="SubtleReference">
    <w:name w:val="Subtle Reference"/>
    <w:basedOn w:val="DefaultParagraphFont"/>
    <w:uiPriority w:val="31"/>
    <w:unhideWhenUsed/>
    <w:rsid w:val="006E2AF0"/>
    <w:rPr>
      <w:smallCaps/>
      <w:color w:val="ED7D31" w:themeColor="accent2"/>
      <w:u w:val="single"/>
    </w:rPr>
  </w:style>
  <w:style w:type="paragraph" w:styleId="TableofAuthorities">
    <w:name w:val="table of authorities"/>
    <w:basedOn w:val="Normal"/>
    <w:next w:val="Normal"/>
    <w:uiPriority w:val="99"/>
    <w:semiHidden/>
    <w:unhideWhenUsed/>
    <w:rsid w:val="006E2AF0"/>
    <w:pPr>
      <w:spacing w:after="0" w:line="240" w:lineRule="atLeast"/>
      <w:ind w:left="180" w:hanging="180"/>
    </w:pPr>
    <w:rPr>
      <w:kern w:val="18"/>
      <w:sz w:val="18"/>
      <w:szCs w:val="18"/>
      <w:lang w:val="en-GB"/>
    </w:rPr>
  </w:style>
  <w:style w:type="paragraph" w:styleId="TOAHeading">
    <w:name w:val="toa heading"/>
    <w:basedOn w:val="Normal"/>
    <w:next w:val="Normal"/>
    <w:uiPriority w:val="99"/>
    <w:semiHidden/>
    <w:unhideWhenUsed/>
    <w:rsid w:val="006E2AF0"/>
    <w:pPr>
      <w:tabs>
        <w:tab w:val="left" w:pos="284"/>
      </w:tabs>
      <w:spacing w:before="120" w:after="0" w:line="240" w:lineRule="atLeast"/>
    </w:pPr>
    <w:rPr>
      <w:rFonts w:asciiTheme="majorHAnsi" w:eastAsiaTheme="majorEastAsia" w:hAnsiTheme="majorHAnsi" w:cstheme="majorBidi"/>
      <w:b/>
      <w:bCs/>
      <w:kern w:val="18"/>
      <w:sz w:val="24"/>
      <w:szCs w:val="24"/>
      <w:lang w:val="en-GB"/>
    </w:rPr>
  </w:style>
  <w:style w:type="paragraph" w:styleId="TOC4">
    <w:name w:val="toc 4"/>
    <w:basedOn w:val="Normal"/>
    <w:next w:val="Normal"/>
    <w:autoRedefine/>
    <w:uiPriority w:val="39"/>
    <w:semiHidden/>
    <w:unhideWhenUsed/>
    <w:rsid w:val="006E2AF0"/>
    <w:pPr>
      <w:tabs>
        <w:tab w:val="right" w:leader="dot" w:pos="9026"/>
      </w:tabs>
      <w:spacing w:after="40" w:line="240" w:lineRule="atLeast"/>
    </w:pPr>
    <w:rPr>
      <w:kern w:val="18"/>
      <w:sz w:val="18"/>
      <w:szCs w:val="18"/>
      <w:lang w:val="en-GB"/>
    </w:rPr>
  </w:style>
  <w:style w:type="paragraph" w:styleId="TOC5">
    <w:name w:val="toc 5"/>
    <w:basedOn w:val="Normal"/>
    <w:next w:val="Normal"/>
    <w:autoRedefine/>
    <w:uiPriority w:val="39"/>
    <w:semiHidden/>
    <w:unhideWhenUsed/>
    <w:rsid w:val="006E2AF0"/>
    <w:pPr>
      <w:spacing w:after="100" w:line="240" w:lineRule="atLeast"/>
      <w:ind w:left="720"/>
    </w:pPr>
    <w:rPr>
      <w:kern w:val="18"/>
      <w:sz w:val="18"/>
      <w:szCs w:val="18"/>
      <w:lang w:val="en-GB"/>
    </w:rPr>
  </w:style>
  <w:style w:type="paragraph" w:styleId="TOC6">
    <w:name w:val="toc 6"/>
    <w:basedOn w:val="Normal"/>
    <w:next w:val="Normal"/>
    <w:autoRedefine/>
    <w:uiPriority w:val="39"/>
    <w:semiHidden/>
    <w:unhideWhenUsed/>
    <w:rsid w:val="006E2AF0"/>
    <w:pPr>
      <w:spacing w:after="100" w:line="240" w:lineRule="atLeast"/>
      <w:ind w:left="900"/>
    </w:pPr>
    <w:rPr>
      <w:kern w:val="18"/>
      <w:sz w:val="18"/>
      <w:szCs w:val="18"/>
      <w:lang w:val="en-GB"/>
    </w:rPr>
  </w:style>
  <w:style w:type="paragraph" w:styleId="TOC7">
    <w:name w:val="toc 7"/>
    <w:basedOn w:val="Normal"/>
    <w:next w:val="Normal"/>
    <w:autoRedefine/>
    <w:uiPriority w:val="39"/>
    <w:semiHidden/>
    <w:unhideWhenUsed/>
    <w:rsid w:val="006E2AF0"/>
    <w:pPr>
      <w:spacing w:after="100" w:line="240" w:lineRule="atLeast"/>
      <w:ind w:left="1080"/>
    </w:pPr>
    <w:rPr>
      <w:kern w:val="18"/>
      <w:sz w:val="18"/>
      <w:szCs w:val="18"/>
      <w:lang w:val="en-GB"/>
    </w:rPr>
  </w:style>
  <w:style w:type="paragraph" w:styleId="TOC8">
    <w:name w:val="toc 8"/>
    <w:basedOn w:val="Normal"/>
    <w:next w:val="Normal"/>
    <w:autoRedefine/>
    <w:uiPriority w:val="39"/>
    <w:semiHidden/>
    <w:unhideWhenUsed/>
    <w:rsid w:val="006E2AF0"/>
    <w:pPr>
      <w:spacing w:after="100" w:line="240" w:lineRule="atLeast"/>
      <w:ind w:left="1260"/>
    </w:pPr>
    <w:rPr>
      <w:kern w:val="18"/>
      <w:sz w:val="18"/>
      <w:szCs w:val="18"/>
      <w:lang w:val="en-GB"/>
    </w:rPr>
  </w:style>
  <w:style w:type="paragraph" w:styleId="TOC9">
    <w:name w:val="toc 9"/>
    <w:basedOn w:val="Normal"/>
    <w:next w:val="Normal"/>
    <w:autoRedefine/>
    <w:uiPriority w:val="39"/>
    <w:semiHidden/>
    <w:unhideWhenUsed/>
    <w:rsid w:val="006E2AF0"/>
    <w:pPr>
      <w:spacing w:after="100" w:line="240" w:lineRule="atLeast"/>
      <w:ind w:left="1440"/>
    </w:pPr>
    <w:rPr>
      <w:kern w:val="18"/>
      <w:sz w:val="18"/>
      <w:szCs w:val="18"/>
      <w:lang w:val="en-GB"/>
    </w:rPr>
  </w:style>
  <w:style w:type="paragraph" w:customStyle="1" w:styleId="CVHeading">
    <w:name w:val="CV Heading"/>
    <w:basedOn w:val="BodyText"/>
    <w:uiPriority w:val="24"/>
    <w:qFormat/>
    <w:rsid w:val="006E2AF0"/>
    <w:rPr>
      <w:rFonts w:asciiTheme="majorHAnsi" w:hAnsiTheme="majorHAnsi"/>
      <w:b/>
      <w:sz w:val="24"/>
    </w:rPr>
  </w:style>
  <w:style w:type="paragraph" w:customStyle="1" w:styleId="CVIntroduction">
    <w:name w:val="CV Introduction"/>
    <w:basedOn w:val="BodyText"/>
    <w:uiPriority w:val="23"/>
    <w:qFormat/>
    <w:rsid w:val="006E2AF0"/>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6E2AF0"/>
    <w:pPr>
      <w:spacing w:after="0" w:line="240" w:lineRule="atLeast"/>
    </w:pPr>
    <w:rPr>
      <w:rFonts w:asciiTheme="majorHAnsi" w:hAnsiTheme="majorHAnsi"/>
      <w:color w:val="000000" w:themeColor="text1"/>
      <w:kern w:val="18"/>
      <w:sz w:val="32"/>
      <w:szCs w:val="18"/>
      <w:lang w:val="en-GB"/>
    </w:rPr>
  </w:style>
  <w:style w:type="table" w:customStyle="1" w:styleId="Tablenoborders">
    <w:name w:val="Table no borders"/>
    <w:basedOn w:val="TableNormal"/>
    <w:uiPriority w:val="99"/>
    <w:semiHidden/>
    <w:unhideWhenUsed/>
    <w:rsid w:val="006E2AF0"/>
    <w:pPr>
      <w:spacing w:after="0" w:line="240" w:lineRule="auto"/>
    </w:pPr>
    <w:rPr>
      <w:sz w:val="18"/>
      <w:szCs w:val="18"/>
      <w:lang w:val="en-GB"/>
    </w:rPr>
    <w:tblPr>
      <w:tblCellMar>
        <w:left w:w="0" w:type="dxa"/>
        <w:right w:w="0" w:type="dxa"/>
      </w:tblCellMar>
    </w:tblPr>
  </w:style>
  <w:style w:type="numbering" w:customStyle="1" w:styleId="AECOMTableBullets">
    <w:name w:val="AECOM Table Bullets"/>
    <w:uiPriority w:val="99"/>
    <w:semiHidden/>
    <w:unhideWhenUsed/>
    <w:rsid w:val="006E2AF0"/>
    <w:pPr>
      <w:numPr>
        <w:numId w:val="18"/>
      </w:numPr>
    </w:pPr>
  </w:style>
  <w:style w:type="numbering" w:customStyle="1" w:styleId="AECOMTableNumbering">
    <w:name w:val="AECOM Table Numbering"/>
    <w:uiPriority w:val="99"/>
    <w:semiHidden/>
    <w:unhideWhenUsed/>
    <w:rsid w:val="006E2AF0"/>
    <w:pPr>
      <w:numPr>
        <w:numId w:val="19"/>
      </w:numPr>
    </w:pPr>
  </w:style>
  <w:style w:type="paragraph" w:customStyle="1" w:styleId="TableListBullet">
    <w:name w:val="Table List Bullet"/>
    <w:basedOn w:val="Normal"/>
    <w:uiPriority w:val="16"/>
    <w:qFormat/>
    <w:rsid w:val="006E2AF0"/>
    <w:pPr>
      <w:numPr>
        <w:numId w:val="20"/>
      </w:numPr>
      <w:spacing w:after="40" w:line="240" w:lineRule="auto"/>
    </w:pPr>
    <w:rPr>
      <w:kern w:val="18"/>
      <w:sz w:val="16"/>
      <w:szCs w:val="18"/>
      <w:lang w:val="en-GB"/>
    </w:rPr>
  </w:style>
  <w:style w:type="paragraph" w:customStyle="1" w:styleId="TableListBullet2">
    <w:name w:val="Table List Bullet 2"/>
    <w:basedOn w:val="Normal"/>
    <w:uiPriority w:val="17"/>
    <w:qFormat/>
    <w:rsid w:val="006E2AF0"/>
    <w:pPr>
      <w:numPr>
        <w:ilvl w:val="1"/>
        <w:numId w:val="20"/>
      </w:numPr>
      <w:spacing w:after="40" w:line="240" w:lineRule="auto"/>
    </w:pPr>
    <w:rPr>
      <w:kern w:val="18"/>
      <w:sz w:val="16"/>
      <w:szCs w:val="18"/>
      <w:lang w:val="en-GB"/>
    </w:rPr>
  </w:style>
  <w:style w:type="paragraph" w:customStyle="1" w:styleId="TableListBullet3">
    <w:name w:val="Table List Bullet 3"/>
    <w:basedOn w:val="Normal"/>
    <w:uiPriority w:val="18"/>
    <w:qFormat/>
    <w:rsid w:val="006E2AF0"/>
    <w:pPr>
      <w:numPr>
        <w:ilvl w:val="2"/>
        <w:numId w:val="20"/>
      </w:numPr>
      <w:spacing w:after="40" w:line="240" w:lineRule="auto"/>
    </w:pPr>
    <w:rPr>
      <w:kern w:val="18"/>
      <w:sz w:val="16"/>
      <w:szCs w:val="18"/>
      <w:lang w:val="en-GB"/>
    </w:rPr>
  </w:style>
  <w:style w:type="paragraph" w:customStyle="1" w:styleId="TableListNumber">
    <w:name w:val="Table List Number"/>
    <w:basedOn w:val="BodyText"/>
    <w:uiPriority w:val="19"/>
    <w:qFormat/>
    <w:rsid w:val="006E2AF0"/>
    <w:pPr>
      <w:numPr>
        <w:numId w:val="19"/>
      </w:numPr>
      <w:spacing w:after="40" w:line="240" w:lineRule="auto"/>
    </w:pPr>
    <w:rPr>
      <w:sz w:val="16"/>
    </w:rPr>
  </w:style>
  <w:style w:type="paragraph" w:customStyle="1" w:styleId="TableListNumber2">
    <w:name w:val="Table List Number 2"/>
    <w:basedOn w:val="Normal"/>
    <w:uiPriority w:val="20"/>
    <w:qFormat/>
    <w:rsid w:val="006E2AF0"/>
    <w:pPr>
      <w:numPr>
        <w:ilvl w:val="1"/>
        <w:numId w:val="19"/>
      </w:numPr>
      <w:spacing w:after="40" w:line="240" w:lineRule="auto"/>
    </w:pPr>
    <w:rPr>
      <w:kern w:val="18"/>
      <w:sz w:val="16"/>
      <w:szCs w:val="18"/>
      <w:lang w:val="en-GB"/>
    </w:rPr>
  </w:style>
  <w:style w:type="paragraph" w:customStyle="1" w:styleId="TableListNumber3">
    <w:name w:val="Table List Number 3"/>
    <w:basedOn w:val="Normal"/>
    <w:uiPriority w:val="21"/>
    <w:qFormat/>
    <w:rsid w:val="006E2AF0"/>
    <w:pPr>
      <w:numPr>
        <w:ilvl w:val="2"/>
        <w:numId w:val="19"/>
      </w:numPr>
      <w:spacing w:after="40" w:line="240" w:lineRule="auto"/>
    </w:pPr>
    <w:rPr>
      <w:kern w:val="18"/>
      <w:sz w:val="16"/>
      <w:szCs w:val="18"/>
      <w:lang w:val="en-GB"/>
    </w:rPr>
  </w:style>
  <w:style w:type="paragraph" w:customStyle="1" w:styleId="Callout">
    <w:name w:val="Callout"/>
    <w:basedOn w:val="BodyText"/>
    <w:uiPriority w:val="1"/>
    <w:semiHidden/>
    <w:unhideWhenUsed/>
    <w:rsid w:val="006E2AF0"/>
    <w:pPr>
      <w:spacing w:after="60"/>
    </w:pPr>
  </w:style>
  <w:style w:type="paragraph" w:customStyle="1" w:styleId="SQL">
    <w:name w:val="SQL"/>
    <w:uiPriority w:val="1"/>
    <w:semiHidden/>
    <w:unhideWhenUsed/>
    <w:rsid w:val="006E2AF0"/>
    <w:pPr>
      <w:spacing w:after="120" w:line="240" w:lineRule="atLeast"/>
    </w:pPr>
    <w:rPr>
      <w:sz w:val="16"/>
      <w:szCs w:val="18"/>
      <w:lang w:val="en-CA"/>
    </w:rPr>
  </w:style>
  <w:style w:type="table" w:customStyle="1" w:styleId="AECOMcolouredtable">
    <w:name w:val="AECOM coloured table"/>
    <w:basedOn w:val="TableNormal"/>
    <w:uiPriority w:val="99"/>
    <w:semiHidden/>
    <w:unhideWhenUsed/>
    <w:rsid w:val="006E2AF0"/>
    <w:pPr>
      <w:spacing w:after="0" w:line="240" w:lineRule="auto"/>
    </w:pPr>
    <w:rPr>
      <w:sz w:val="18"/>
      <w:szCs w:val="18"/>
      <w:lang w:val="en-GB"/>
    </w:rPr>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5B9BD5" w:themeFill="accent1"/>
      </w:tcPr>
    </w:tblStylePr>
    <w:tblStylePr w:type="firstCol">
      <w:rPr>
        <w:b/>
        <w:color w:val="FFFFFF" w:themeColor="background1"/>
      </w:rPr>
      <w:tblPr/>
      <w:tcPr>
        <w:tcBorders>
          <w:right w:val="single" w:sz="12" w:space="0" w:color="FFFFFF" w:themeColor="background1"/>
        </w:tcBorders>
        <w:shd w:val="clear" w:color="auto" w:fill="5B9BD5" w:themeFill="accent1"/>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Appendixheading2">
    <w:name w:val="Appendix heading 2"/>
    <w:basedOn w:val="Heading2"/>
    <w:uiPriority w:val="8"/>
    <w:qFormat/>
    <w:rsid w:val="006E2AF0"/>
    <w:pPr>
      <w:numPr>
        <w:numId w:val="21"/>
      </w:numPr>
      <w:tabs>
        <w:tab w:val="num" w:pos="360"/>
      </w:tabs>
      <w:spacing w:before="240"/>
      <w:ind w:left="567" w:hanging="567"/>
    </w:pPr>
    <w:rPr>
      <w:rFonts w:asciiTheme="majorHAnsi" w:hAnsiTheme="majorHAnsi" w:cstheme="majorHAnsi"/>
      <w:bCs w:val="0"/>
      <w:color w:val="5B9BD5" w:themeColor="accent1"/>
      <w:kern w:val="18"/>
      <w:sz w:val="28"/>
      <w:szCs w:val="36"/>
      <w:lang w:val="en-US"/>
    </w:rPr>
  </w:style>
  <w:style w:type="paragraph" w:customStyle="1" w:styleId="Numberedtext">
    <w:name w:val="Numbered text"/>
    <w:basedOn w:val="Heading1"/>
    <w:link w:val="NumberedtextChar"/>
    <w:autoRedefine/>
    <w:uiPriority w:val="2"/>
    <w:qFormat/>
    <w:rsid w:val="006E2AF0"/>
    <w:pPr>
      <w:pageBreakBefore w:val="0"/>
      <w:spacing w:before="180" w:after="240"/>
      <w:ind w:left="567" w:hanging="567"/>
    </w:pPr>
    <w:rPr>
      <w:rFonts w:asciiTheme="majorHAnsi" w:hAnsiTheme="majorHAnsi"/>
      <w:b w:val="0"/>
      <w:color w:val="5B9BD5" w:themeColor="accent1"/>
      <w:kern w:val="18"/>
      <w:sz w:val="28"/>
      <w:szCs w:val="28"/>
      <w:lang w:eastAsia="en-US"/>
    </w:rPr>
  </w:style>
  <w:style w:type="paragraph" w:customStyle="1" w:styleId="Heaning5">
    <w:name w:val="Heaning 5"/>
    <w:basedOn w:val="Normal"/>
    <w:semiHidden/>
    <w:unhideWhenUsed/>
    <w:rsid w:val="006E2AF0"/>
    <w:pPr>
      <w:tabs>
        <w:tab w:val="left" w:pos="284"/>
      </w:tabs>
      <w:spacing w:after="0" w:line="240" w:lineRule="atLeast"/>
      <w:ind w:left="851" w:hanging="851"/>
    </w:pPr>
    <w:rPr>
      <w:kern w:val="18"/>
      <w:sz w:val="18"/>
      <w:szCs w:val="18"/>
      <w:lang w:val="en-GB"/>
    </w:rPr>
  </w:style>
  <w:style w:type="paragraph" w:customStyle="1" w:styleId="TableHeaderText">
    <w:name w:val="Table Header Text"/>
    <w:basedOn w:val="Normal"/>
    <w:locked/>
    <w:rsid w:val="006E2AF0"/>
    <w:pPr>
      <w:spacing w:before="40" w:after="40" w:line="240" w:lineRule="auto"/>
      <w:ind w:left="57"/>
      <w:jc w:val="center"/>
    </w:pPr>
    <w:rPr>
      <w:rFonts w:ascii="Times New Roman" w:eastAsia="Times New Roman" w:hAnsi="Times New Roman" w:cs="Times New Roman"/>
      <w:b/>
      <w:lang w:eastAsia="en-IE"/>
    </w:rPr>
  </w:style>
  <w:style w:type="paragraph" w:customStyle="1" w:styleId="HCHeading4">
    <w:name w:val="HC Heading 4"/>
    <w:basedOn w:val="Heading2"/>
    <w:rsid w:val="006E2AF0"/>
    <w:pPr>
      <w:keepLines w:val="0"/>
      <w:numPr>
        <w:numId w:val="2"/>
      </w:numPr>
      <w:suppressAutoHyphens/>
      <w:autoSpaceDE w:val="0"/>
      <w:spacing w:before="240" w:line="276" w:lineRule="auto"/>
      <w:ind w:left="792" w:hanging="432"/>
      <w:jc w:val="both"/>
    </w:pPr>
    <w:rPr>
      <w:rFonts w:ascii="Calibri" w:eastAsia="Times New Roman" w:hAnsi="Calibri" w:cs="Calibri"/>
      <w:b/>
      <w:kern w:val="1"/>
      <w:sz w:val="26"/>
      <w:lang w:val="en-IE" w:eastAsia="zh-CN"/>
    </w:rPr>
  </w:style>
  <w:style w:type="character" w:customStyle="1" w:styleId="ListParagraphChar">
    <w:name w:val="List Paragraph Char"/>
    <w:link w:val="ListParagraph"/>
    <w:uiPriority w:val="34"/>
    <w:rsid w:val="006E2AF0"/>
  </w:style>
  <w:style w:type="paragraph" w:customStyle="1" w:styleId="Default">
    <w:name w:val="Default"/>
    <w:rsid w:val="006E2AF0"/>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character" w:styleId="UnresolvedMention">
    <w:name w:val="Unresolved Mention"/>
    <w:basedOn w:val="DefaultParagraphFont"/>
    <w:uiPriority w:val="99"/>
    <w:semiHidden/>
    <w:unhideWhenUsed/>
    <w:rsid w:val="006E2AF0"/>
    <w:rPr>
      <w:color w:val="605E5C"/>
      <w:shd w:val="clear" w:color="auto" w:fill="E1DFDD"/>
    </w:rPr>
  </w:style>
  <w:style w:type="paragraph" w:customStyle="1" w:styleId="NumberedText2">
    <w:name w:val="Numbered Text 2"/>
    <w:basedOn w:val="Numberedtext"/>
    <w:link w:val="NumberedText2Char"/>
    <w:autoRedefine/>
    <w:uiPriority w:val="1"/>
    <w:qFormat/>
    <w:rsid w:val="006E2AF0"/>
    <w:pPr>
      <w:ind w:left="850" w:hanging="850"/>
    </w:pPr>
    <w:rPr>
      <w:bCs w:val="0"/>
      <w:sz w:val="24"/>
    </w:rPr>
  </w:style>
  <w:style w:type="character" w:customStyle="1" w:styleId="NumberedtextChar">
    <w:name w:val="Numbered text Char"/>
    <w:basedOn w:val="BodyTextChar"/>
    <w:link w:val="Numberedtext"/>
    <w:uiPriority w:val="2"/>
    <w:rsid w:val="006E2AF0"/>
    <w:rPr>
      <w:rFonts w:asciiTheme="majorHAnsi" w:eastAsiaTheme="majorEastAsia" w:hAnsiTheme="majorHAnsi" w:cstheme="majorBidi"/>
      <w:bCs/>
      <w:color w:val="5B9BD5" w:themeColor="accent1"/>
      <w:kern w:val="18"/>
      <w:sz w:val="28"/>
      <w:szCs w:val="28"/>
      <w:lang w:val="en-GB"/>
    </w:rPr>
  </w:style>
  <w:style w:type="character" w:customStyle="1" w:styleId="NumberedText2Char">
    <w:name w:val="Numbered Text 2 Char"/>
    <w:basedOn w:val="NumberedtextChar"/>
    <w:link w:val="NumberedText2"/>
    <w:uiPriority w:val="1"/>
    <w:rsid w:val="006E2AF0"/>
    <w:rPr>
      <w:rFonts w:asciiTheme="majorHAnsi" w:eastAsiaTheme="majorEastAsia" w:hAnsiTheme="majorHAnsi" w:cstheme="majorBidi"/>
      <w:bCs w:val="0"/>
      <w:color w:val="5B9BD5" w:themeColor="accent1"/>
      <w:kern w:val="18"/>
      <w:sz w:val="24"/>
      <w:szCs w:val="28"/>
      <w:lang w:val="en-GB"/>
    </w:rPr>
  </w:style>
  <w:style w:type="paragraph" w:styleId="Revision">
    <w:name w:val="Revision"/>
    <w:hidden/>
    <w:uiPriority w:val="99"/>
    <w:semiHidden/>
    <w:rsid w:val="006E2AF0"/>
    <w:pPr>
      <w:spacing w:after="0" w:line="240" w:lineRule="auto"/>
    </w:pPr>
    <w:rPr>
      <w:kern w:val="1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unts@nationaltransport.i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mailto:counts@nationaltransport.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tiipublications.ie/library/PE-PAG-02016-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t Document" ma:contentTypeID="0x01010089709A70D78E924683C0DC8589D33A7C00E8E2A11AA170D64686DD2A1ADB36E49A" ma:contentTypeVersion="2" ma:contentTypeDescription="" ma:contentTypeScope="" ma:versionID="493d6d934beae76bf30e5a3a0bea1685">
  <xsd:schema xmlns:xsd="http://www.w3.org/2001/XMLSchema" xmlns:xs="http://www.w3.org/2001/XMLSchema" xmlns:p="http://schemas.microsoft.com/office/2006/metadata/properties" xmlns:ns2="fce35e76-7022-493d-896e-da25a77cc8b6" targetNamespace="http://schemas.microsoft.com/office/2006/metadata/properties" ma:root="true" ma:fieldsID="91d90ea3ad97e8fc2b9d5e4cc81daf12" ns2:_="">
    <xsd:import namespace="fce35e76-7022-493d-896e-da25a77cc8b6"/>
    <xsd:element name="properties">
      <xsd:complexType>
        <xsd:sequence>
          <xsd:element name="documentManagement">
            <xsd:complexType>
              <xsd:all>
                <xsd:element ref="ns2:Dept_x0020_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35e76-7022-493d-896e-da25a77cc8b6" elementFormDefault="qualified">
    <xsd:import namespace="http://schemas.microsoft.com/office/2006/documentManagement/types"/>
    <xsd:import namespace="http://schemas.microsoft.com/office/infopath/2007/PartnerControls"/>
    <xsd:element name="Dept_x0020_Doc_x0020_Type" ma:index="8" nillable="true" ma:displayName="Dept Doc Type" ma:format="Dropdown" ma:internalName="Dept_x0020_Doc_x0020_Type" ma:readOnly="false">
      <xsd:simpleType>
        <xsd:restriction base="dms:Choice">
          <xsd:enumeration value="Form"/>
          <xsd:enumeration value="Procedure"/>
          <xsd:enumeration value="Policy"/>
          <xsd:enumeration value="Gener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pt_x0020_Doc_x0020_Type xmlns="fce35e76-7022-493d-896e-da25a77cc8b6" xsi:nil="true"/>
  </documentManagement>
</p:properties>
</file>

<file path=customXml/itemProps1.xml><?xml version="1.0" encoding="utf-8"?>
<ds:datastoreItem xmlns:ds="http://schemas.openxmlformats.org/officeDocument/2006/customXml" ds:itemID="{A2DEE820-6BEE-4D8C-B795-196CEA510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35e76-7022-493d-896e-da25a77cc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3AC6BA-C4BA-46F3-BB52-E90FA7745222}">
  <ds:schemaRefs>
    <ds:schemaRef ds:uri="http://schemas.openxmlformats.org/officeDocument/2006/bibliography"/>
  </ds:schemaRefs>
</ds:datastoreItem>
</file>

<file path=customXml/itemProps3.xml><?xml version="1.0" encoding="utf-8"?>
<ds:datastoreItem xmlns:ds="http://schemas.openxmlformats.org/officeDocument/2006/customXml" ds:itemID="{29CD0E9A-08C9-4350-BB12-612A24561897}">
  <ds:schemaRefs>
    <ds:schemaRef ds:uri="http://schemas.microsoft.com/sharepoint/v3/contenttype/forms"/>
  </ds:schemaRefs>
</ds:datastoreItem>
</file>

<file path=customXml/itemProps4.xml><?xml version="1.0" encoding="utf-8"?>
<ds:datastoreItem xmlns:ds="http://schemas.openxmlformats.org/officeDocument/2006/customXml" ds:itemID="{F6961837-E5C2-4179-9E50-CDFD7CF8E76A}">
  <ds:schemaRefs>
    <ds:schemaRef ds:uri="http://schemas.microsoft.com/office/2006/metadata/properties"/>
    <ds:schemaRef ds:uri="http://schemas.microsoft.com/office/infopath/2007/PartnerControls"/>
    <ds:schemaRef ds:uri="fce35e76-7022-493d-896e-da25a77cc8b6"/>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22</Pages>
  <Words>6263</Words>
  <Characters>35702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Azis, Ed</dc:creator>
  <cp:keywords/>
  <dc:description/>
  <cp:lastModifiedBy>Azis, Ed</cp:lastModifiedBy>
  <cp:revision>137</cp:revision>
  <cp:lastPrinted>2022-05-13T16:50:00Z</cp:lastPrinted>
  <dcterms:created xsi:type="dcterms:W3CDTF">2021-10-06T13:52:00Z</dcterms:created>
  <dcterms:modified xsi:type="dcterms:W3CDTF">2022-05-13T16:50:00Z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0x01010089709A70D78E924683C0DC8589D33A7C00E8E2A11AA170D64686DD2A1ADB36E49A</vt:lpwstr>
  </property>
</Properties>
</file>